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172AE" w14:textId="554821B8" w:rsidR="005917D4" w:rsidRPr="00954E9B" w:rsidRDefault="005917D4" w:rsidP="005917D4">
      <w:pPr>
        <w:pStyle w:val="1"/>
        <w:spacing w:line="360" w:lineRule="auto"/>
        <w:jc w:val="center"/>
        <w:rPr>
          <w:rFonts w:asciiTheme="minorEastAsia" w:eastAsiaTheme="minorEastAsia" w:hAnsiTheme="minorEastAsia"/>
          <w:sz w:val="24"/>
        </w:rPr>
      </w:pPr>
      <w:r w:rsidRPr="00954E9B">
        <w:rPr>
          <w:rFonts w:asciiTheme="minorEastAsia" w:eastAsiaTheme="minorEastAsia" w:hAnsiTheme="minorEastAsia" w:cs="仿宋_GB2312" w:hint="eastAsia"/>
          <w:sz w:val="36"/>
          <w:szCs w:val="36"/>
        </w:rPr>
        <w:t>合同格式</w:t>
      </w:r>
    </w:p>
    <w:p w14:paraId="06E93496" w14:textId="77777777" w:rsidR="005917D4" w:rsidRPr="00954E9B" w:rsidRDefault="005917D4" w:rsidP="005917D4">
      <w:pPr>
        <w:tabs>
          <w:tab w:val="left" w:pos="7665"/>
        </w:tabs>
        <w:spacing w:beforeLines="100" w:before="312"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根据《中华人民共和国政府采购法》、《中华人民共和国民法典》及有关法律规定，遵循平等、自愿、公平和诚实信用的原则，</w:t>
      </w:r>
      <w:r>
        <w:rPr>
          <w:rFonts w:asciiTheme="minorEastAsia" w:hAnsiTheme="minorEastAsia" w:cs="仿宋" w:hint="eastAsia"/>
          <w:bCs/>
          <w:sz w:val="24"/>
          <w:u w:val="single"/>
        </w:rPr>
        <w:t xml:space="preserve"> </w:t>
      </w:r>
      <w:r>
        <w:rPr>
          <w:rFonts w:asciiTheme="minorEastAsia" w:hAnsiTheme="minorEastAsia" w:cs="仿宋"/>
          <w:bCs/>
          <w:sz w:val="24"/>
          <w:u w:val="single"/>
        </w:rPr>
        <w:t xml:space="preserve">      </w:t>
      </w:r>
      <w:r w:rsidRPr="00954E9B">
        <w:rPr>
          <w:rFonts w:asciiTheme="minorEastAsia" w:hAnsiTheme="minorEastAsia" w:cs="仿宋" w:hint="eastAsia"/>
          <w:sz w:val="24"/>
        </w:rPr>
        <w:t>（甲方）与××××公司（乙方）就××××项目（招标编号：</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）经双方协商达成如下合同条款：</w:t>
      </w:r>
    </w:p>
    <w:p w14:paraId="3B931AE3" w14:textId="77777777" w:rsidR="005917D4" w:rsidRPr="00954E9B" w:rsidRDefault="005917D4" w:rsidP="005917D4">
      <w:pPr>
        <w:pStyle w:val="a6"/>
        <w:numPr>
          <w:ilvl w:val="0"/>
          <w:numId w:val="1"/>
        </w:numPr>
        <w:spacing w:line="360" w:lineRule="auto"/>
        <w:ind w:firstLineChars="0"/>
        <w:rPr>
          <w:rFonts w:asciiTheme="minorEastAsia" w:eastAsiaTheme="minorEastAsia" w:hAnsiTheme="minorEastAsia" w:cs="仿宋"/>
          <w:bCs/>
          <w:sz w:val="24"/>
          <w:szCs w:val="24"/>
        </w:rPr>
      </w:pPr>
      <w:r w:rsidRPr="00954E9B">
        <w:rPr>
          <w:rFonts w:asciiTheme="minorEastAsia" w:eastAsiaTheme="minorEastAsia" w:hAnsiTheme="minorEastAsia" w:cs="仿宋" w:hint="eastAsia"/>
          <w:b/>
          <w:sz w:val="24"/>
          <w:szCs w:val="24"/>
        </w:rPr>
        <w:t>服务名称</w:t>
      </w:r>
    </w:p>
    <w:p w14:paraId="157B3961" w14:textId="77777777" w:rsidR="005917D4" w:rsidRPr="00954E9B" w:rsidRDefault="005917D4" w:rsidP="005917D4">
      <w:pPr>
        <w:spacing w:line="360" w:lineRule="auto"/>
        <w:ind w:firstLineChars="200" w:firstLine="480"/>
        <w:rPr>
          <w:rFonts w:asciiTheme="minorEastAsia" w:hAnsiTheme="minorEastAsia" w:cs="仿宋"/>
          <w:bCs/>
          <w:sz w:val="24"/>
        </w:rPr>
      </w:pPr>
      <w:r w:rsidRPr="00954E9B">
        <w:rPr>
          <w:rFonts w:asciiTheme="minorEastAsia" w:hAnsiTheme="minorEastAsia" w:cs="仿宋" w:hint="eastAsia"/>
          <w:bCs/>
          <w:sz w:val="24"/>
        </w:rPr>
        <w:t>（请按实际招标情况填写）</w:t>
      </w:r>
    </w:p>
    <w:p w14:paraId="3354F995" w14:textId="77777777" w:rsidR="005917D4" w:rsidRPr="00954E9B" w:rsidRDefault="005917D4" w:rsidP="005917D4">
      <w:pPr>
        <w:pStyle w:val="a6"/>
        <w:numPr>
          <w:ilvl w:val="0"/>
          <w:numId w:val="1"/>
        </w:numPr>
        <w:spacing w:line="360" w:lineRule="auto"/>
        <w:ind w:firstLineChars="0"/>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服务内容、要求及标准</w:t>
      </w:r>
    </w:p>
    <w:p w14:paraId="5DF79D92" w14:textId="77777777" w:rsidR="005917D4" w:rsidRPr="00954E9B" w:rsidRDefault="005917D4" w:rsidP="005917D4">
      <w:pPr>
        <w:spacing w:line="360" w:lineRule="auto"/>
        <w:ind w:firstLineChars="200" w:firstLine="480"/>
        <w:rPr>
          <w:rFonts w:asciiTheme="minorEastAsia" w:hAnsiTheme="minorEastAsia" w:cs="仿宋"/>
          <w:bCs/>
          <w:sz w:val="24"/>
        </w:rPr>
      </w:pPr>
      <w:r w:rsidRPr="00954E9B">
        <w:rPr>
          <w:rFonts w:asciiTheme="minorEastAsia" w:hAnsiTheme="minorEastAsia" w:cs="仿宋" w:hint="eastAsia"/>
          <w:bCs/>
          <w:sz w:val="24"/>
        </w:rPr>
        <w:t>（请按实际招标情况填写）</w:t>
      </w:r>
    </w:p>
    <w:p w14:paraId="7F64DF13"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服务期限</w:t>
      </w:r>
    </w:p>
    <w:p w14:paraId="5BCED177" w14:textId="77777777" w:rsidR="005917D4" w:rsidRPr="00954E9B" w:rsidRDefault="005917D4" w:rsidP="005917D4">
      <w:pPr>
        <w:spacing w:line="360" w:lineRule="auto"/>
        <w:ind w:firstLineChars="200" w:firstLine="480"/>
        <w:rPr>
          <w:rFonts w:asciiTheme="minorEastAsia" w:hAnsiTheme="minorEastAsia" w:cs="仿宋"/>
          <w:bCs/>
          <w:sz w:val="24"/>
        </w:rPr>
      </w:pPr>
      <w:r w:rsidRPr="00954E9B">
        <w:rPr>
          <w:rFonts w:asciiTheme="minorEastAsia" w:hAnsiTheme="minorEastAsia" w:cs="仿宋" w:hint="eastAsia"/>
          <w:bCs/>
          <w:sz w:val="24"/>
        </w:rPr>
        <w:t>（请按实际招标情况填写）</w:t>
      </w:r>
    </w:p>
    <w:p w14:paraId="28469BEC"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服务地点</w:t>
      </w:r>
    </w:p>
    <w:p w14:paraId="37D87078"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（请按实际招标情况填写）</w:t>
      </w:r>
    </w:p>
    <w:p w14:paraId="055F8D3B"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验收要求</w:t>
      </w:r>
    </w:p>
    <w:p w14:paraId="3DB9B78C"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乙方完全履行合同义务后，甲方按照采购相关文件和相关规定组织验收工作。（请按实际招标情况调整）</w:t>
      </w:r>
    </w:p>
    <w:p w14:paraId="18C348A8" w14:textId="77777777" w:rsidR="005917D4" w:rsidRPr="00954E9B" w:rsidRDefault="005917D4" w:rsidP="005917D4">
      <w:pPr>
        <w:pStyle w:val="a6"/>
        <w:numPr>
          <w:ilvl w:val="0"/>
          <w:numId w:val="1"/>
        </w:numPr>
        <w:spacing w:line="360" w:lineRule="auto"/>
        <w:ind w:firstLineChars="0"/>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合同总额及支付方式</w:t>
      </w:r>
    </w:p>
    <w:p w14:paraId="16C723DC" w14:textId="77777777" w:rsidR="005917D4" w:rsidRPr="00954E9B" w:rsidRDefault="005917D4" w:rsidP="005917D4">
      <w:pPr>
        <w:spacing w:line="360" w:lineRule="auto"/>
        <w:ind w:firstLineChars="200" w:firstLine="480"/>
        <w:rPr>
          <w:rFonts w:asciiTheme="minorEastAsia" w:hAnsiTheme="minorEastAsia" w:cs="仿宋"/>
          <w:b/>
          <w:bCs/>
          <w:sz w:val="24"/>
        </w:rPr>
      </w:pPr>
      <w:r w:rsidRPr="00954E9B">
        <w:rPr>
          <w:rFonts w:asciiTheme="minorEastAsia" w:hAnsiTheme="minorEastAsia" w:cs="仿宋" w:hint="eastAsia"/>
          <w:sz w:val="24"/>
        </w:rPr>
        <w:t>（一）</w:t>
      </w:r>
      <w:r w:rsidRPr="00954E9B">
        <w:rPr>
          <w:rFonts w:asciiTheme="minorEastAsia" w:hAnsiTheme="minorEastAsia" w:cs="仿宋" w:hint="eastAsia"/>
          <w:b/>
          <w:bCs/>
          <w:sz w:val="24"/>
        </w:rPr>
        <w:t>合计总金额（大写）：人民币：</w:t>
      </w:r>
      <w:r w:rsidRPr="00954E9B">
        <w:rPr>
          <w:rFonts w:asciiTheme="minorEastAsia" w:hAnsiTheme="minorEastAsia" w:cs="仿宋" w:hint="eastAsia"/>
          <w:b/>
          <w:bCs/>
          <w:sz w:val="24"/>
          <w:u w:val="single"/>
        </w:rPr>
        <w:t xml:space="preserve">     </w:t>
      </w:r>
      <w:r w:rsidRPr="00954E9B">
        <w:rPr>
          <w:rFonts w:asciiTheme="minorEastAsia" w:hAnsiTheme="minorEastAsia" w:cs="仿宋" w:hint="eastAsia"/>
          <w:b/>
          <w:bCs/>
          <w:sz w:val="24"/>
        </w:rPr>
        <w:t>元整。</w:t>
      </w:r>
    </w:p>
    <w:p w14:paraId="70B765B1" w14:textId="77777777" w:rsidR="005917D4" w:rsidRPr="00954E9B" w:rsidRDefault="005917D4" w:rsidP="005917D4">
      <w:pPr>
        <w:spacing w:line="360" w:lineRule="auto"/>
        <w:ind w:firstLineChars="200" w:firstLine="482"/>
        <w:rPr>
          <w:rFonts w:asciiTheme="minorEastAsia" w:hAnsiTheme="minorEastAsia" w:cs="仿宋"/>
          <w:b/>
          <w:bCs/>
          <w:sz w:val="24"/>
        </w:rPr>
      </w:pPr>
      <w:r w:rsidRPr="00954E9B">
        <w:rPr>
          <w:rFonts w:asciiTheme="minorEastAsia" w:hAnsiTheme="minorEastAsia" w:cs="仿宋" w:hint="eastAsia"/>
          <w:b/>
          <w:bCs/>
          <w:sz w:val="24"/>
        </w:rPr>
        <w:t>（小写）：人民币：</w:t>
      </w:r>
      <w:r w:rsidRPr="00954E9B">
        <w:rPr>
          <w:rFonts w:asciiTheme="minorEastAsia" w:hAnsiTheme="minorEastAsia" w:cs="仿宋" w:hint="eastAsia"/>
          <w:b/>
          <w:bCs/>
          <w:sz w:val="24"/>
          <w:u w:val="single"/>
        </w:rPr>
        <w:t xml:space="preserve">     </w:t>
      </w:r>
      <w:r w:rsidRPr="00954E9B">
        <w:rPr>
          <w:rFonts w:asciiTheme="minorEastAsia" w:hAnsiTheme="minorEastAsia" w:cs="仿宋" w:hint="eastAsia"/>
          <w:b/>
          <w:bCs/>
          <w:sz w:val="24"/>
        </w:rPr>
        <w:t>元整。</w:t>
      </w:r>
    </w:p>
    <w:p w14:paraId="46C52F09" w14:textId="77777777" w:rsidR="005917D4" w:rsidRPr="00954E9B" w:rsidRDefault="005917D4" w:rsidP="005917D4">
      <w:pPr>
        <w:pStyle w:val="a0"/>
        <w:spacing w:line="360" w:lineRule="auto"/>
        <w:ind w:firstLineChars="200" w:firstLine="482"/>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注：合同总金额包括但不限于乙方为提供服务所产生的全部成本、预期利益、售后服务、税费和合同中规定乙方应承担的其他义务的费用等。合同成交价为含增值税发票金额，除本合同总金额外，甲方不再支付任何其他费用。</w:t>
      </w:r>
    </w:p>
    <w:p w14:paraId="15AA504D" w14:textId="77777777" w:rsidR="005917D4" w:rsidRPr="00954E9B" w:rsidRDefault="005917D4" w:rsidP="005917D4">
      <w:pPr>
        <w:tabs>
          <w:tab w:val="left" w:pos="7665"/>
        </w:tabs>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（二）支付方式和要求</w:t>
      </w:r>
    </w:p>
    <w:p w14:paraId="41D76041"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 xml:space="preserve"> 合同签订后，完成第一季度任务后 ，达到付款条件起 15 日内，支付合同总金额的 25.00%。</w:t>
      </w:r>
    </w:p>
    <w:p w14:paraId="7E9485FC"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完成第二季度任务后 ，达到付款条件起 15 日内，支付合同总金额的 25.00%。</w:t>
      </w:r>
    </w:p>
    <w:p w14:paraId="22E515BA"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 xml:space="preserve">完成第三季度任务后 ，达到付款条件起 15 日内，支付合同总金额的 </w:t>
      </w:r>
      <w:r w:rsidRPr="00954E9B">
        <w:rPr>
          <w:rFonts w:asciiTheme="minorEastAsia" w:hAnsiTheme="minorEastAsia" w:cs="仿宋" w:hint="eastAsia"/>
          <w:sz w:val="24"/>
        </w:rPr>
        <w:lastRenderedPageBreak/>
        <w:t>25.00%。</w:t>
      </w:r>
    </w:p>
    <w:p w14:paraId="497F39BE"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完成第四季度任务后 ，达到付款条件起 15 日内，支付合同总金额的 25.00%。</w:t>
      </w:r>
    </w:p>
    <w:p w14:paraId="30D6F834"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甲方以银行转账的方式支付合同款项，乙方指定的收款账户信息为：</w:t>
      </w:r>
    </w:p>
    <w:p w14:paraId="41FCB5FC" w14:textId="77777777" w:rsidR="005917D4" w:rsidRPr="00954E9B" w:rsidRDefault="005917D4" w:rsidP="005917D4">
      <w:pPr>
        <w:spacing w:line="360" w:lineRule="auto"/>
        <w:rPr>
          <w:rFonts w:asciiTheme="minorEastAsia" w:hAnsiTheme="minorEastAsia" w:cs="仿宋"/>
          <w:sz w:val="24"/>
        </w:rPr>
      </w:pPr>
      <w:r w:rsidRPr="00954E9B">
        <w:rPr>
          <w:rFonts w:asciiTheme="minorEastAsia" w:hAnsiTheme="minorEastAsia" w:cs="仿宋" w:hint="eastAsia"/>
          <w:sz w:val="24"/>
        </w:rPr>
        <w:t>开户名：</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 xml:space="preserve">；    </w:t>
      </w:r>
    </w:p>
    <w:p w14:paraId="16DE6F3F" w14:textId="77777777" w:rsidR="005917D4" w:rsidRPr="00954E9B" w:rsidRDefault="005917D4" w:rsidP="005917D4">
      <w:pPr>
        <w:spacing w:line="360" w:lineRule="auto"/>
        <w:rPr>
          <w:rFonts w:asciiTheme="minorEastAsia" w:hAnsiTheme="minorEastAsia" w:cs="仿宋"/>
          <w:sz w:val="24"/>
        </w:rPr>
      </w:pPr>
      <w:r w:rsidRPr="00954E9B">
        <w:rPr>
          <w:rFonts w:asciiTheme="minorEastAsia" w:hAnsiTheme="minorEastAsia" w:cs="仿宋" w:hint="eastAsia"/>
          <w:sz w:val="24"/>
        </w:rPr>
        <w:t>开户行：</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w:t>
      </w:r>
    </w:p>
    <w:p w14:paraId="6E5E9089" w14:textId="77777777" w:rsidR="005917D4" w:rsidRPr="00954E9B" w:rsidRDefault="005917D4" w:rsidP="005917D4">
      <w:pPr>
        <w:spacing w:line="360" w:lineRule="auto"/>
        <w:rPr>
          <w:rFonts w:asciiTheme="minorEastAsia" w:hAnsiTheme="minorEastAsia" w:cs="仿宋"/>
          <w:b/>
          <w:sz w:val="24"/>
        </w:rPr>
      </w:pPr>
      <w:r w:rsidRPr="00954E9B">
        <w:rPr>
          <w:rFonts w:asciiTheme="minorEastAsia" w:hAnsiTheme="minorEastAsia" w:cs="仿宋" w:hint="eastAsia"/>
          <w:sz w:val="24"/>
        </w:rPr>
        <w:t>账号：</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w:t>
      </w:r>
    </w:p>
    <w:p w14:paraId="3CDBD101"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乙方指定收款账户如有变更的，应提前10个工作日书面通知甲方，否则由此产生的损失由乙方承担。</w:t>
      </w:r>
      <w:r w:rsidRPr="00954E9B">
        <w:rPr>
          <w:rFonts w:asciiTheme="minorEastAsia" w:hAnsiTheme="minorEastAsia" w:cs="仿宋" w:hint="eastAsia"/>
          <w:sz w:val="24"/>
          <w:u w:val="single"/>
        </w:rPr>
        <w:t>甲方支付合同款项前，乙方应当向甲方提供合法符合甲方要求的增值税发票，否则，甲方有权拒绝支付。</w:t>
      </w:r>
    </w:p>
    <w:p w14:paraId="57EDE94E"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所有权及知识产权</w:t>
      </w:r>
    </w:p>
    <w:p w14:paraId="5D1C3C49" w14:textId="77777777" w:rsidR="005917D4" w:rsidRPr="00954E9B" w:rsidRDefault="005917D4" w:rsidP="005917D4">
      <w:pPr>
        <w:tabs>
          <w:tab w:val="left" w:pos="7665"/>
        </w:tabs>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乙方提供的所有服务内容及配套产品需手续完善、合法有效，无产权和法律纠纷，甲方具有合法的使用权。乙方应保证所提供的服务或其任何一部分均不侵犯任何第三方合法的所有权、知识产权及其它任何权益。否则，由此产生的一切责任及甲方受到的任何损害由乙方承担。</w:t>
      </w:r>
    </w:p>
    <w:p w14:paraId="1F41AC64"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保密</w:t>
      </w:r>
    </w:p>
    <w:p w14:paraId="357F3313" w14:textId="77777777" w:rsidR="005917D4" w:rsidRPr="00954E9B" w:rsidRDefault="005917D4" w:rsidP="005917D4">
      <w:pPr>
        <w:tabs>
          <w:tab w:val="left" w:pos="7665"/>
        </w:tabs>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（一）双方应对本合同履行过程中所知悉的双方商业秘密、技术成果、经营计划和战略、客户信息及其它非技术性信息承担保密义务。</w:t>
      </w:r>
    </w:p>
    <w:p w14:paraId="6BD722F6" w14:textId="77777777" w:rsidR="005917D4" w:rsidRPr="00954E9B" w:rsidRDefault="005917D4" w:rsidP="005917D4">
      <w:pPr>
        <w:tabs>
          <w:tab w:val="left" w:pos="7665"/>
        </w:tabs>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（二）未经双方书面同意，不得向社会公众或第三方通过任何途径出示、泄露，不得对上述信息进行复制、传播和销售。双方同时应约束其员工履行保密义务。</w:t>
      </w:r>
    </w:p>
    <w:p w14:paraId="37652703" w14:textId="77777777" w:rsidR="005917D4" w:rsidRPr="00954E9B" w:rsidRDefault="005917D4" w:rsidP="005917D4">
      <w:pPr>
        <w:tabs>
          <w:tab w:val="left" w:pos="7665"/>
        </w:tabs>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（三）本条所约定的双方承担保密义务不因本合同履行完毕而失效。</w:t>
      </w:r>
    </w:p>
    <w:p w14:paraId="3E966A71"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违约责任</w:t>
      </w:r>
    </w:p>
    <w:p w14:paraId="2B7E4E6A"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（一）乙方逾期提供服务的，每逾期一天向甲方支付合同金额</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%的违约金，逾期</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日的，甲方有权单方面解除本合同。</w:t>
      </w:r>
    </w:p>
    <w:p w14:paraId="2792F86C"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二）甲方依据招标文件中服务履约考核标准，每年对乙方服务质量进行一次考核。得分低于80分时，乙方应拿出可行的解决办法进行优化调整或整改；若乙方经过2次优化调整或整改仍存在重大问题的，或者得分低于60分，即为考核不通过，甲方有权延期支付相应的合同金额。</w:t>
      </w:r>
    </w:p>
    <w:p w14:paraId="4C511EC0"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lastRenderedPageBreak/>
        <w:t>（三）乙方提供的服务不符合约定的，甲方有权向乙方提出整改意见，乙方需无条件整改至符合约定，自甲方向乙方提出整改意见之日起</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日内，乙方仍未整改或整改后服务仍不符合约定的，甲方有权利解除本合同，且乙方需向甲方支付合同金额</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的违约金。</w:t>
      </w:r>
    </w:p>
    <w:p w14:paraId="5F158B95"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（四）由于乙方履约问题导致合同终止时，甲方将继续拥有服务设备及系统的使用权，乙方应在保障服务标准和质量的基础上，配合做好甲方服务切换。</w:t>
      </w:r>
    </w:p>
    <w:p w14:paraId="5898B92E"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争议解决</w:t>
      </w:r>
    </w:p>
    <w:p w14:paraId="760502AF"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双方在履行合同过程中，若发生争议，可以协商解决。如协商未果，双方向甲方所在地人民法院提起诉讼。乙方如果没有按照本合同约定履行合同，甲方有权终止合同。</w:t>
      </w:r>
    </w:p>
    <w:p w14:paraId="3944DFC5" w14:textId="77777777" w:rsidR="005917D4" w:rsidRPr="00954E9B" w:rsidRDefault="005917D4" w:rsidP="005917D4">
      <w:pPr>
        <w:pStyle w:val="a6"/>
        <w:numPr>
          <w:ilvl w:val="0"/>
          <w:numId w:val="1"/>
        </w:numPr>
        <w:spacing w:line="360" w:lineRule="auto"/>
        <w:ind w:left="442" w:firstLineChars="0" w:hanging="442"/>
        <w:rPr>
          <w:rFonts w:asciiTheme="minorEastAsia" w:eastAsiaTheme="minorEastAsia" w:hAnsiTheme="minorEastAsia" w:cs="仿宋"/>
          <w:b/>
          <w:sz w:val="24"/>
          <w:szCs w:val="24"/>
        </w:rPr>
      </w:pPr>
      <w:r w:rsidRPr="00954E9B">
        <w:rPr>
          <w:rFonts w:asciiTheme="minorEastAsia" w:eastAsiaTheme="minorEastAsia" w:hAnsiTheme="minorEastAsia" w:cs="仿宋" w:hint="eastAsia"/>
          <w:b/>
          <w:sz w:val="24"/>
          <w:szCs w:val="24"/>
        </w:rPr>
        <w:t>其他事项</w:t>
      </w:r>
    </w:p>
    <w:p w14:paraId="22496D7F"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（一）除双方签署书面补充协议，本合同条件不可变更；本合同及其附件替代双方以前或执行本合同过程中所做的任何口头交流、声明或合同。</w:t>
      </w:r>
    </w:p>
    <w:p w14:paraId="75FA6E4F"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（二）本合同壹式</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份，甲方</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份，乙方</w:t>
      </w:r>
      <w:r w:rsidRPr="00954E9B">
        <w:rPr>
          <w:rFonts w:asciiTheme="minorEastAsia" w:hAnsiTheme="minorEastAsia" w:cs="仿宋" w:hint="eastAsia"/>
          <w:sz w:val="24"/>
          <w:u w:val="single"/>
        </w:rPr>
        <w:t xml:space="preserve">   </w:t>
      </w:r>
      <w:r w:rsidRPr="00954E9B">
        <w:rPr>
          <w:rFonts w:asciiTheme="minorEastAsia" w:hAnsiTheme="minorEastAsia" w:cs="仿宋" w:hint="eastAsia"/>
          <w:sz w:val="24"/>
        </w:rPr>
        <w:t>份，具有同等的法律效力。经双方共同签署确认的合同附件为有效附件，与合同有同等法律效力（若有，附件条款不得与合同条件矛盾）。本合同自双方签字盖章之日起生效。</w:t>
      </w:r>
    </w:p>
    <w:p w14:paraId="2366D05A"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（三）本项目在当年度合同期满前，采购人将对中标人一年来服务履约情况进行考核，根据考核结果，采购人有权决定是否续签合同，每次合同履行期限为1年，累计合同履行期限不超过 3 年。</w:t>
      </w:r>
    </w:p>
    <w:p w14:paraId="3A53C5B7" w14:textId="77777777" w:rsidR="005917D4" w:rsidRPr="00954E9B" w:rsidRDefault="005917D4" w:rsidP="005917D4">
      <w:pPr>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（四）下述文件为本合同的一部分，并与本合同一起阅读和解释，且具有同等法律效力：</w:t>
      </w:r>
    </w:p>
    <w:p w14:paraId="3AD4E016" w14:textId="77777777" w:rsidR="005917D4" w:rsidRPr="00954E9B" w:rsidRDefault="005917D4" w:rsidP="005917D4">
      <w:pPr>
        <w:pStyle w:val="a6"/>
        <w:numPr>
          <w:ilvl w:val="0"/>
          <w:numId w:val="2"/>
        </w:numPr>
        <w:adjustRightInd w:val="0"/>
        <w:snapToGrid w:val="0"/>
        <w:spacing w:line="360" w:lineRule="auto"/>
        <w:ind w:firstLineChars="0"/>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合同附件：补充条款（如果有）；</w:t>
      </w:r>
    </w:p>
    <w:p w14:paraId="13A58755" w14:textId="77777777" w:rsidR="005917D4" w:rsidRPr="00954E9B" w:rsidRDefault="005917D4" w:rsidP="005917D4">
      <w:pPr>
        <w:pStyle w:val="a6"/>
        <w:numPr>
          <w:ilvl w:val="0"/>
          <w:numId w:val="2"/>
        </w:numPr>
        <w:adjustRightInd w:val="0"/>
        <w:snapToGrid w:val="0"/>
        <w:spacing w:line="360" w:lineRule="auto"/>
        <w:ind w:firstLineChars="0"/>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招标文件；</w:t>
      </w:r>
    </w:p>
    <w:p w14:paraId="50458B77" w14:textId="77777777" w:rsidR="005917D4" w:rsidRPr="00954E9B" w:rsidRDefault="005917D4" w:rsidP="005917D4">
      <w:pPr>
        <w:pStyle w:val="a6"/>
        <w:numPr>
          <w:ilvl w:val="0"/>
          <w:numId w:val="2"/>
        </w:numPr>
        <w:adjustRightInd w:val="0"/>
        <w:snapToGrid w:val="0"/>
        <w:spacing w:line="360" w:lineRule="auto"/>
        <w:ind w:firstLineChars="0"/>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投标文件；</w:t>
      </w:r>
    </w:p>
    <w:p w14:paraId="170427EE" w14:textId="77777777" w:rsidR="005917D4" w:rsidRPr="00954E9B" w:rsidRDefault="005917D4" w:rsidP="005917D4">
      <w:pPr>
        <w:pStyle w:val="a6"/>
        <w:numPr>
          <w:ilvl w:val="0"/>
          <w:numId w:val="2"/>
        </w:numPr>
        <w:adjustRightInd w:val="0"/>
        <w:snapToGrid w:val="0"/>
        <w:spacing w:line="360" w:lineRule="auto"/>
        <w:ind w:firstLineChars="0"/>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中标通知书；</w:t>
      </w:r>
    </w:p>
    <w:p w14:paraId="157C84D2" w14:textId="77777777" w:rsidR="005917D4" w:rsidRPr="00954E9B" w:rsidRDefault="005917D4" w:rsidP="005917D4">
      <w:pPr>
        <w:pStyle w:val="a6"/>
        <w:numPr>
          <w:ilvl w:val="0"/>
          <w:numId w:val="2"/>
        </w:numPr>
        <w:adjustRightInd w:val="0"/>
        <w:snapToGrid w:val="0"/>
        <w:spacing w:line="360" w:lineRule="auto"/>
        <w:ind w:firstLineChars="0"/>
        <w:rPr>
          <w:rFonts w:asciiTheme="minorEastAsia" w:eastAsiaTheme="minorEastAsia" w:hAnsiTheme="minorEastAsia" w:cs="仿宋"/>
          <w:sz w:val="24"/>
          <w:szCs w:val="24"/>
        </w:rPr>
      </w:pPr>
      <w:r w:rsidRPr="00954E9B">
        <w:rPr>
          <w:rFonts w:asciiTheme="minorEastAsia" w:eastAsiaTheme="minorEastAsia" w:hAnsiTheme="minorEastAsia" w:cs="仿宋" w:hint="eastAsia"/>
          <w:sz w:val="24"/>
          <w:szCs w:val="24"/>
        </w:rPr>
        <w:t>……</w:t>
      </w:r>
    </w:p>
    <w:p w14:paraId="650017F8" w14:textId="77777777" w:rsidR="005917D4" w:rsidRPr="00954E9B" w:rsidRDefault="005917D4" w:rsidP="005917D4">
      <w:pPr>
        <w:adjustRightInd w:val="0"/>
        <w:snapToGrid w:val="0"/>
        <w:spacing w:line="360" w:lineRule="auto"/>
        <w:ind w:left="640"/>
        <w:rPr>
          <w:rFonts w:asciiTheme="minorEastAsia" w:hAnsiTheme="minorEastAsia" w:cs="仿宋"/>
          <w:sz w:val="24"/>
        </w:rPr>
      </w:pPr>
    </w:p>
    <w:p w14:paraId="4FA48153" w14:textId="77777777" w:rsidR="005917D4" w:rsidRPr="00954E9B" w:rsidRDefault="005917D4" w:rsidP="005917D4">
      <w:pPr>
        <w:adjustRightInd w:val="0"/>
        <w:snapToGrid w:val="0"/>
        <w:spacing w:line="360" w:lineRule="auto"/>
        <w:ind w:firstLineChars="200" w:firstLine="480"/>
        <w:rPr>
          <w:rFonts w:asciiTheme="minorEastAsia" w:hAnsiTheme="minorEastAsia" w:cs="仿宋"/>
          <w:sz w:val="24"/>
        </w:rPr>
      </w:pPr>
      <w:r w:rsidRPr="00954E9B">
        <w:rPr>
          <w:rFonts w:asciiTheme="minorEastAsia" w:hAnsiTheme="minorEastAsia" w:cs="仿宋" w:hint="eastAsia"/>
          <w:sz w:val="24"/>
        </w:rPr>
        <w:t>（以下无正文）</w:t>
      </w:r>
    </w:p>
    <w:p w14:paraId="75022D22" w14:textId="77777777" w:rsidR="005917D4" w:rsidRPr="00954E9B" w:rsidRDefault="005917D4" w:rsidP="005917D4">
      <w:pPr>
        <w:spacing w:line="360" w:lineRule="auto"/>
        <w:rPr>
          <w:rFonts w:asciiTheme="minorEastAsia" w:hAnsiTheme="minorEastAsia" w:cs="仿宋"/>
          <w:sz w:val="24"/>
        </w:rPr>
      </w:pPr>
    </w:p>
    <w:tbl>
      <w:tblPr>
        <w:tblStyle w:val="a5"/>
        <w:tblW w:w="518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421"/>
      </w:tblGrid>
      <w:tr w:rsidR="005917D4" w:rsidRPr="00954E9B" w14:paraId="677A1F43" w14:textId="77777777" w:rsidTr="00382F76">
        <w:trPr>
          <w:trHeight w:val="643"/>
          <w:jc w:val="center"/>
        </w:trPr>
        <w:tc>
          <w:tcPr>
            <w:tcW w:w="4309" w:type="dxa"/>
          </w:tcPr>
          <w:p w14:paraId="6F8A6557"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lastRenderedPageBreak/>
              <w:t>甲方（盖章）：</w:t>
            </w:r>
            <w:r w:rsidRPr="00954E9B">
              <w:rPr>
                <w:rFonts w:asciiTheme="minorEastAsia" w:hAnsiTheme="minorEastAsia" w:cs="仿宋"/>
                <w:bCs/>
                <w:kern w:val="0"/>
                <w:sz w:val="24"/>
              </w:rPr>
              <w:t xml:space="preserve"> </w:t>
            </w:r>
          </w:p>
        </w:tc>
        <w:tc>
          <w:tcPr>
            <w:tcW w:w="4309" w:type="dxa"/>
          </w:tcPr>
          <w:p w14:paraId="2B5E9B57"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乙方（盖章）：</w:t>
            </w:r>
          </w:p>
        </w:tc>
      </w:tr>
      <w:tr w:rsidR="005917D4" w:rsidRPr="00954E9B" w14:paraId="729F13EA" w14:textId="77777777" w:rsidTr="00382F76">
        <w:trPr>
          <w:trHeight w:val="737"/>
          <w:jc w:val="center"/>
        </w:trPr>
        <w:tc>
          <w:tcPr>
            <w:tcW w:w="4309" w:type="dxa"/>
            <w:vAlign w:val="center"/>
          </w:tcPr>
          <w:p w14:paraId="530E3231" w14:textId="77777777" w:rsidR="005917D4" w:rsidRPr="00954E9B" w:rsidRDefault="005917D4" w:rsidP="00382F76">
            <w:pPr>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最终用户：</w:t>
            </w:r>
          </w:p>
        </w:tc>
        <w:tc>
          <w:tcPr>
            <w:tcW w:w="4309" w:type="dxa"/>
            <w:vAlign w:val="center"/>
          </w:tcPr>
          <w:p w14:paraId="62A86E5F" w14:textId="77777777" w:rsidR="005917D4" w:rsidRPr="00954E9B" w:rsidRDefault="005917D4" w:rsidP="00382F76">
            <w:pPr>
              <w:snapToGrid w:val="0"/>
              <w:spacing w:line="360" w:lineRule="auto"/>
              <w:rPr>
                <w:rFonts w:asciiTheme="minorEastAsia" w:hAnsiTheme="minorEastAsia" w:cs="仿宋"/>
                <w:bCs/>
                <w:kern w:val="0"/>
                <w:sz w:val="24"/>
              </w:rPr>
            </w:pPr>
          </w:p>
        </w:tc>
      </w:tr>
      <w:tr w:rsidR="005917D4" w:rsidRPr="00954E9B" w14:paraId="083B4DB6" w14:textId="77777777" w:rsidTr="00382F76">
        <w:trPr>
          <w:trHeight w:val="521"/>
          <w:jc w:val="center"/>
        </w:trPr>
        <w:tc>
          <w:tcPr>
            <w:tcW w:w="4309" w:type="dxa"/>
          </w:tcPr>
          <w:p w14:paraId="5BCBFD4E"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法定代表人/委托代理人（签字）：</w:t>
            </w:r>
          </w:p>
        </w:tc>
        <w:tc>
          <w:tcPr>
            <w:tcW w:w="4309" w:type="dxa"/>
            <w:vAlign w:val="center"/>
          </w:tcPr>
          <w:p w14:paraId="3BC17892"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法定代表人/委托代理人（签字）：</w:t>
            </w:r>
          </w:p>
        </w:tc>
      </w:tr>
      <w:tr w:rsidR="005917D4" w:rsidRPr="00954E9B" w14:paraId="4FF70401" w14:textId="77777777" w:rsidTr="00382F76">
        <w:trPr>
          <w:jc w:val="center"/>
        </w:trPr>
        <w:tc>
          <w:tcPr>
            <w:tcW w:w="4309" w:type="dxa"/>
          </w:tcPr>
          <w:p w14:paraId="6620FC55"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日期：年 月 日</w:t>
            </w:r>
          </w:p>
        </w:tc>
        <w:tc>
          <w:tcPr>
            <w:tcW w:w="4309" w:type="dxa"/>
          </w:tcPr>
          <w:p w14:paraId="1A7D3215" w14:textId="77777777" w:rsidR="005917D4" w:rsidRPr="00954E9B" w:rsidRDefault="005917D4" w:rsidP="00382F76">
            <w:pPr>
              <w:snapToGrid w:val="0"/>
              <w:spacing w:line="360" w:lineRule="auto"/>
              <w:rPr>
                <w:rFonts w:asciiTheme="minorEastAsia" w:hAnsiTheme="minorEastAsia" w:cs="仿宋"/>
                <w:bCs/>
                <w:kern w:val="0"/>
                <w:sz w:val="24"/>
              </w:rPr>
            </w:pPr>
            <w:r w:rsidRPr="00954E9B">
              <w:rPr>
                <w:rFonts w:asciiTheme="minorEastAsia" w:hAnsiTheme="minorEastAsia" w:cs="仿宋" w:hint="eastAsia"/>
                <w:bCs/>
                <w:kern w:val="0"/>
                <w:sz w:val="24"/>
              </w:rPr>
              <w:t>日期： 年 月 日</w:t>
            </w:r>
          </w:p>
        </w:tc>
      </w:tr>
    </w:tbl>
    <w:p w14:paraId="526172ED" w14:textId="77777777" w:rsidR="005917D4" w:rsidRDefault="005917D4" w:rsidP="005917D4"/>
    <w:p w14:paraId="1871BBF6" w14:textId="77777777" w:rsidR="00C2683C" w:rsidRPr="005917D4" w:rsidRDefault="00C2683C" w:rsidP="005917D4"/>
    <w:sectPr w:rsidR="00C2683C" w:rsidRPr="005917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1D4F2" w14:textId="77777777" w:rsidR="00CB1B42" w:rsidRDefault="00CB1B42" w:rsidP="00F20964">
      <w:r>
        <w:separator/>
      </w:r>
    </w:p>
  </w:endnote>
  <w:endnote w:type="continuationSeparator" w:id="0">
    <w:p w14:paraId="49BC21A5" w14:textId="77777777" w:rsidR="00CB1B42" w:rsidRDefault="00CB1B42" w:rsidP="00F2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BB2A5" w14:textId="77777777" w:rsidR="00CB1B42" w:rsidRDefault="00CB1B42" w:rsidP="00F20964">
      <w:r>
        <w:separator/>
      </w:r>
    </w:p>
  </w:footnote>
  <w:footnote w:type="continuationSeparator" w:id="0">
    <w:p w14:paraId="55B81AB3" w14:textId="77777777" w:rsidR="00CB1B42" w:rsidRDefault="00CB1B42" w:rsidP="00F20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802FA"/>
    <w:multiLevelType w:val="multilevel"/>
    <w:tmpl w:val="621802FA"/>
    <w:lvl w:ilvl="0">
      <w:start w:val="1"/>
      <w:numFmt w:val="chineseCountingThousand"/>
      <w:lvlText w:val="%1、"/>
      <w:lvlJc w:val="left"/>
      <w:pPr>
        <w:ind w:left="440" w:hanging="440"/>
      </w:pPr>
    </w:lvl>
    <w:lvl w:ilvl="1">
      <w:start w:val="1"/>
      <w:numFmt w:val="decimal"/>
      <w:lvlText w:val="%2、"/>
      <w:lvlJc w:val="left"/>
      <w:pPr>
        <w:ind w:left="1160" w:hanging="72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66673F2F"/>
    <w:multiLevelType w:val="multilevel"/>
    <w:tmpl w:val="66673F2F"/>
    <w:lvl w:ilvl="0">
      <w:start w:val="1"/>
      <w:numFmt w:val="decimal"/>
      <w:lvlText w:val="%1."/>
      <w:lvlJc w:val="left"/>
      <w:pPr>
        <w:ind w:left="1080" w:hanging="440"/>
      </w:p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E1YmU2NWU5OGEzMzVkNTcwYmJiYmJmMTAxOWFjNDQifQ=="/>
  </w:docVars>
  <w:rsids>
    <w:rsidRoot w:val="742860AD"/>
    <w:rsid w:val="00491590"/>
    <w:rsid w:val="005917D4"/>
    <w:rsid w:val="00C2683C"/>
    <w:rsid w:val="00CB1B42"/>
    <w:rsid w:val="00F20964"/>
    <w:rsid w:val="742860A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7FB568"/>
  <w15:docId w15:val="{95338325-14EE-4DF3-BA95-2DBCC810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hAnsi="Times New Roman"/>
      <w:b/>
      <w:kern w:val="44"/>
      <w:sz w:val="4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Pr>
      <w:b/>
      <w:sz w:val="28"/>
    </w:r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pPr>
      <w:ind w:firstLineChars="200" w:firstLine="420"/>
    </w:pPr>
    <w:rPr>
      <w:rFonts w:cs="宋体"/>
    </w:rPr>
  </w:style>
  <w:style w:type="paragraph" w:customStyle="1" w:styleId="11">
    <w:name w:val="列出段落1"/>
    <w:basedOn w:val="a"/>
    <w:qFormat/>
    <w:pPr>
      <w:ind w:firstLineChars="200" w:firstLine="420"/>
    </w:pPr>
    <w:rPr>
      <w:szCs w:val="24"/>
    </w:rPr>
  </w:style>
  <w:style w:type="paragraph" w:styleId="a7">
    <w:name w:val="header"/>
    <w:basedOn w:val="a"/>
    <w:link w:val="a8"/>
    <w:rsid w:val="00F2096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F20964"/>
    <w:rPr>
      <w:rFonts w:ascii="Calibri" w:eastAsia="宋体" w:hAnsi="Calibri" w:cs="Times New Roman"/>
      <w:kern w:val="2"/>
      <w:sz w:val="18"/>
      <w:szCs w:val="18"/>
    </w:rPr>
  </w:style>
  <w:style w:type="paragraph" w:styleId="a9">
    <w:name w:val="footer"/>
    <w:basedOn w:val="a"/>
    <w:link w:val="aa"/>
    <w:rsid w:val="00F20964"/>
    <w:pPr>
      <w:tabs>
        <w:tab w:val="center" w:pos="4153"/>
        <w:tab w:val="right" w:pos="8306"/>
      </w:tabs>
      <w:snapToGrid w:val="0"/>
      <w:jc w:val="left"/>
    </w:pPr>
    <w:rPr>
      <w:sz w:val="18"/>
      <w:szCs w:val="18"/>
    </w:rPr>
  </w:style>
  <w:style w:type="character" w:customStyle="1" w:styleId="aa">
    <w:name w:val="页脚 字符"/>
    <w:basedOn w:val="a1"/>
    <w:link w:val="a9"/>
    <w:rsid w:val="00F20964"/>
    <w:rPr>
      <w:rFonts w:ascii="Calibri" w:eastAsia="宋体" w:hAnsi="Calibri" w:cs="Times New Roman"/>
      <w:kern w:val="2"/>
      <w:sz w:val="18"/>
      <w:szCs w:val="18"/>
    </w:rPr>
  </w:style>
  <w:style w:type="character" w:customStyle="1" w:styleId="10">
    <w:name w:val="标题 1 字符"/>
    <w:basedOn w:val="a1"/>
    <w:link w:val="1"/>
    <w:rsid w:val="005917D4"/>
    <w:rPr>
      <w:rFonts w:ascii="Times New Roman" w:eastAsia="宋体" w:hAnsi="Times New Roman" w:cs="Times New Roman"/>
      <w:b/>
      <w:kern w:val="44"/>
      <w:sz w:val="44"/>
    </w:rPr>
  </w:style>
  <w:style w:type="character" w:customStyle="1" w:styleId="a4">
    <w:name w:val="正文文本 字符"/>
    <w:basedOn w:val="a1"/>
    <w:link w:val="a0"/>
    <w:rsid w:val="005917D4"/>
    <w:rPr>
      <w:rFonts w:ascii="Calibri" w:eastAsia="宋体" w:hAnsi="Calibri" w:cs="Times New Roman"/>
      <w:b/>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陕西中技招标有限公司</dc:creator>
  <cp:lastModifiedBy>yao bohuai</cp:lastModifiedBy>
  <cp:revision>3</cp:revision>
  <dcterms:created xsi:type="dcterms:W3CDTF">2023-07-12T09:35:00Z</dcterms:created>
  <dcterms:modified xsi:type="dcterms:W3CDTF">2024-04-17T03:28:00Z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38D8AAE3B5E840568C413EEDDB28DD9B_11</vt:lpwstr>
  </property>
</Properties>
</file>