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2FDF" w14:textId="77777777" w:rsidR="00B3421F" w:rsidRPr="00B3421F" w:rsidRDefault="00B3421F" w:rsidP="00B3421F">
      <w:pPr>
        <w:spacing w:before="230" w:after="120" w:line="223" w:lineRule="auto"/>
        <w:ind w:left="420"/>
        <w:jc w:val="center"/>
        <w:rPr>
          <w:rFonts w:ascii="仿宋" w:eastAsia="仿宋" w:hAnsi="仿宋" w:cs="Times New Roman" w:hint="eastAsia"/>
          <w:sz w:val="71"/>
          <w:szCs w:val="71"/>
        </w:rPr>
      </w:pPr>
      <w:r w:rsidRPr="00B3421F">
        <w:rPr>
          <w:rFonts w:ascii="仿宋" w:eastAsia="仿宋" w:hAnsi="仿宋" w:cs="Times New Roman"/>
          <w:b/>
          <w:bCs/>
          <w:sz w:val="71"/>
          <w:szCs w:val="71"/>
        </w:rPr>
        <w:t>建设工程施工合同</w:t>
      </w:r>
    </w:p>
    <w:p w14:paraId="5580736C" w14:textId="77777777" w:rsidR="00B3421F" w:rsidRPr="00B3421F" w:rsidRDefault="00B3421F" w:rsidP="00B3421F">
      <w:pPr>
        <w:spacing w:before="176" w:after="120" w:line="219" w:lineRule="auto"/>
        <w:ind w:left="420"/>
        <w:jc w:val="center"/>
        <w:rPr>
          <w:rFonts w:ascii="仿宋" w:eastAsia="仿宋" w:hAnsi="仿宋" w:cs="Times New Roman" w:hint="eastAsia"/>
          <w:sz w:val="52"/>
          <w:szCs w:val="52"/>
        </w:rPr>
      </w:pPr>
      <w:r w:rsidRPr="00B3421F">
        <w:rPr>
          <w:rFonts w:ascii="仿宋" w:eastAsia="仿宋" w:hAnsi="仿宋" w:cs="Times New Roman"/>
          <w:b/>
          <w:bCs/>
          <w:spacing w:val="-10"/>
          <w:sz w:val="52"/>
          <w:szCs w:val="52"/>
        </w:rPr>
        <w:t>（示范文本）</w:t>
      </w:r>
    </w:p>
    <w:p w14:paraId="3BD8E847" w14:textId="77777777" w:rsidR="00B3421F" w:rsidRPr="00B3421F" w:rsidRDefault="00B3421F" w:rsidP="00B3421F">
      <w:pPr>
        <w:spacing w:line="261" w:lineRule="auto"/>
        <w:rPr>
          <w:rFonts w:ascii="Arial" w:eastAsia="宋体" w:hAnsi="Times New Roman" w:cs="Times New Roman"/>
          <w:szCs w:val="20"/>
        </w:rPr>
      </w:pPr>
    </w:p>
    <w:p w14:paraId="0B53B0CE" w14:textId="77777777" w:rsidR="00B3421F" w:rsidRPr="00B3421F" w:rsidRDefault="00B3421F" w:rsidP="00B3421F">
      <w:pPr>
        <w:spacing w:line="261" w:lineRule="auto"/>
        <w:rPr>
          <w:rFonts w:ascii="Arial" w:eastAsia="宋体" w:hAnsi="Times New Roman" w:cs="Times New Roman"/>
          <w:szCs w:val="20"/>
        </w:rPr>
      </w:pPr>
    </w:p>
    <w:p w14:paraId="24B28D7A" w14:textId="77777777" w:rsidR="00B3421F" w:rsidRPr="00B3421F" w:rsidRDefault="00B3421F" w:rsidP="00B3421F">
      <w:pPr>
        <w:spacing w:line="261" w:lineRule="auto"/>
        <w:rPr>
          <w:rFonts w:ascii="Arial" w:eastAsia="宋体" w:hAnsi="Times New Roman" w:cs="Times New Roman"/>
          <w:szCs w:val="20"/>
        </w:rPr>
      </w:pPr>
    </w:p>
    <w:p w14:paraId="70EA5576" w14:textId="77777777" w:rsidR="00B3421F" w:rsidRPr="00B3421F" w:rsidRDefault="00B3421F" w:rsidP="00B3421F">
      <w:pPr>
        <w:spacing w:line="261" w:lineRule="auto"/>
        <w:rPr>
          <w:rFonts w:ascii="Arial" w:eastAsia="宋体" w:hAnsi="Times New Roman" w:cs="Times New Roman"/>
          <w:szCs w:val="20"/>
        </w:rPr>
      </w:pPr>
    </w:p>
    <w:p w14:paraId="68DD8F65" w14:textId="77777777" w:rsidR="00B3421F" w:rsidRPr="00B3421F" w:rsidRDefault="00B3421F" w:rsidP="00B3421F">
      <w:pPr>
        <w:spacing w:line="262" w:lineRule="auto"/>
        <w:rPr>
          <w:rFonts w:ascii="Arial" w:eastAsia="宋体" w:hAnsi="Times New Roman" w:cs="Times New Roman"/>
          <w:szCs w:val="20"/>
        </w:rPr>
      </w:pPr>
    </w:p>
    <w:p w14:paraId="16D2F587" w14:textId="77777777" w:rsidR="00B3421F" w:rsidRPr="00B3421F" w:rsidRDefault="00B3421F" w:rsidP="00B3421F">
      <w:pPr>
        <w:spacing w:line="262" w:lineRule="auto"/>
        <w:rPr>
          <w:rFonts w:ascii="Arial" w:eastAsia="宋体" w:hAnsi="Times New Roman" w:cs="Times New Roman"/>
          <w:szCs w:val="20"/>
        </w:rPr>
      </w:pPr>
    </w:p>
    <w:p w14:paraId="3621FBBC" w14:textId="77777777" w:rsidR="00B3421F" w:rsidRPr="00B3421F" w:rsidRDefault="00B3421F" w:rsidP="00B3421F">
      <w:pPr>
        <w:spacing w:before="4"/>
        <w:rPr>
          <w:rFonts w:ascii="Times New Roman" w:eastAsia="宋体" w:hAnsi="Times New Roman" w:cs="Times New Roman"/>
          <w:szCs w:val="20"/>
        </w:rPr>
      </w:pPr>
    </w:p>
    <w:p w14:paraId="50C31DE8" w14:textId="77777777" w:rsidR="00B3421F" w:rsidRPr="00B3421F" w:rsidRDefault="00B3421F" w:rsidP="00B3421F">
      <w:pPr>
        <w:spacing w:before="4"/>
        <w:rPr>
          <w:rFonts w:ascii="Times New Roman" w:eastAsia="宋体" w:hAnsi="Times New Roman" w:cs="Times New Roman"/>
          <w:szCs w:val="20"/>
        </w:rPr>
      </w:pPr>
    </w:p>
    <w:p w14:paraId="685F397A" w14:textId="77777777" w:rsidR="00B3421F" w:rsidRPr="00B3421F" w:rsidRDefault="00B3421F" w:rsidP="00B3421F">
      <w:pPr>
        <w:spacing w:before="4"/>
        <w:rPr>
          <w:rFonts w:ascii="Times New Roman" w:eastAsia="宋体" w:hAnsi="Times New Roman" w:cs="Times New Roman"/>
          <w:szCs w:val="20"/>
        </w:rPr>
      </w:pPr>
    </w:p>
    <w:p w14:paraId="282CE240" w14:textId="77777777" w:rsidR="00B3421F" w:rsidRPr="00B3421F" w:rsidRDefault="00B3421F" w:rsidP="00B3421F">
      <w:pPr>
        <w:spacing w:before="4"/>
        <w:rPr>
          <w:rFonts w:ascii="Times New Roman" w:eastAsia="宋体" w:hAnsi="Times New Roman" w:cs="Times New Roman"/>
          <w:szCs w:val="20"/>
        </w:rPr>
      </w:pPr>
    </w:p>
    <w:p w14:paraId="5CF07E6D" w14:textId="77777777" w:rsidR="00B3421F" w:rsidRPr="00B3421F" w:rsidRDefault="00B3421F" w:rsidP="00B3421F">
      <w:pPr>
        <w:spacing w:line="261" w:lineRule="auto"/>
        <w:rPr>
          <w:rFonts w:ascii="Arial" w:eastAsia="宋体" w:hAnsi="Times New Roman" w:cs="Times New Roman"/>
          <w:szCs w:val="20"/>
        </w:rPr>
      </w:pPr>
    </w:p>
    <w:p w14:paraId="112EF8E3" w14:textId="77777777" w:rsidR="00B3421F" w:rsidRPr="00B3421F" w:rsidRDefault="00B3421F" w:rsidP="00B3421F">
      <w:pPr>
        <w:spacing w:line="261" w:lineRule="auto"/>
        <w:rPr>
          <w:rFonts w:ascii="Arial" w:eastAsia="宋体" w:hAnsi="Times New Roman" w:cs="Times New Roman"/>
          <w:szCs w:val="20"/>
        </w:rPr>
      </w:pPr>
    </w:p>
    <w:p w14:paraId="520ED569" w14:textId="77777777" w:rsidR="00B3421F" w:rsidRPr="00B3421F" w:rsidRDefault="00B3421F" w:rsidP="00B3421F">
      <w:pPr>
        <w:spacing w:line="261" w:lineRule="auto"/>
        <w:rPr>
          <w:rFonts w:ascii="Arial" w:eastAsia="宋体" w:hAnsi="Times New Roman" w:cs="Times New Roman"/>
          <w:szCs w:val="20"/>
        </w:rPr>
      </w:pPr>
    </w:p>
    <w:p w14:paraId="1E1DF8C9" w14:textId="77777777" w:rsidR="00B3421F" w:rsidRPr="00B3421F" w:rsidRDefault="00B3421F" w:rsidP="00B3421F">
      <w:pPr>
        <w:spacing w:line="261" w:lineRule="auto"/>
        <w:rPr>
          <w:rFonts w:ascii="Arial" w:eastAsia="宋体" w:hAnsi="Times New Roman" w:cs="Times New Roman"/>
          <w:szCs w:val="20"/>
        </w:rPr>
      </w:pPr>
    </w:p>
    <w:p w14:paraId="7EDDF01D" w14:textId="77777777" w:rsidR="00B3421F" w:rsidRPr="00B3421F" w:rsidRDefault="00B3421F" w:rsidP="00B3421F">
      <w:pPr>
        <w:spacing w:line="262" w:lineRule="auto"/>
        <w:rPr>
          <w:rFonts w:ascii="Arial" w:eastAsia="宋体" w:hAnsi="Times New Roman" w:cs="Times New Roman"/>
          <w:szCs w:val="20"/>
        </w:rPr>
      </w:pPr>
    </w:p>
    <w:p w14:paraId="2351721C" w14:textId="77777777" w:rsidR="00B3421F" w:rsidRPr="00B3421F" w:rsidRDefault="00B3421F" w:rsidP="00B3421F">
      <w:pPr>
        <w:spacing w:line="262" w:lineRule="auto"/>
        <w:rPr>
          <w:rFonts w:ascii="Arial" w:eastAsia="宋体" w:hAnsi="Times New Roman" w:cs="Times New Roman"/>
          <w:szCs w:val="20"/>
        </w:rPr>
      </w:pPr>
    </w:p>
    <w:p w14:paraId="06937378" w14:textId="77777777" w:rsidR="00B3421F" w:rsidRPr="00B3421F" w:rsidRDefault="00B3421F" w:rsidP="00B3421F">
      <w:pPr>
        <w:spacing w:before="4"/>
        <w:rPr>
          <w:rFonts w:ascii="Times New Roman" w:eastAsia="宋体" w:hAnsi="Times New Roman" w:cs="Times New Roman"/>
          <w:szCs w:val="20"/>
        </w:rPr>
      </w:pPr>
    </w:p>
    <w:p w14:paraId="61C16728" w14:textId="77777777" w:rsidR="00B3421F" w:rsidRPr="00B3421F" w:rsidRDefault="00B3421F" w:rsidP="00B3421F">
      <w:pPr>
        <w:spacing w:before="4"/>
        <w:rPr>
          <w:rFonts w:ascii="Times New Roman" w:eastAsia="宋体" w:hAnsi="Times New Roman" w:cs="Times New Roman"/>
          <w:szCs w:val="20"/>
        </w:rPr>
      </w:pPr>
    </w:p>
    <w:p w14:paraId="539F5BF2" w14:textId="77777777" w:rsidR="00B3421F" w:rsidRPr="00B3421F" w:rsidRDefault="00B3421F" w:rsidP="00B3421F">
      <w:pPr>
        <w:spacing w:before="4"/>
        <w:rPr>
          <w:rFonts w:ascii="Times New Roman" w:eastAsia="宋体" w:hAnsi="Times New Roman" w:cs="Times New Roman"/>
          <w:szCs w:val="20"/>
        </w:rPr>
      </w:pPr>
    </w:p>
    <w:p w14:paraId="23973AC4" w14:textId="77777777" w:rsidR="00B3421F" w:rsidRPr="00B3421F" w:rsidRDefault="00B3421F" w:rsidP="00B3421F">
      <w:pPr>
        <w:spacing w:before="4"/>
        <w:rPr>
          <w:rFonts w:ascii="Times New Roman" w:eastAsia="宋体" w:hAnsi="Times New Roman" w:cs="Times New Roman"/>
          <w:szCs w:val="20"/>
        </w:rPr>
      </w:pPr>
    </w:p>
    <w:p w14:paraId="7BB64199" w14:textId="77777777" w:rsidR="00B3421F" w:rsidRPr="00B3421F" w:rsidRDefault="00B3421F" w:rsidP="00B3421F">
      <w:pPr>
        <w:rPr>
          <w:rFonts w:ascii="Times New Roman" w:eastAsia="宋体" w:hAnsi="Times New Roman" w:cs="Times New Roman"/>
          <w:szCs w:val="20"/>
        </w:rPr>
      </w:pPr>
    </w:p>
    <w:p w14:paraId="19FF86F7" w14:textId="77777777" w:rsidR="00B3421F" w:rsidRPr="00B3421F" w:rsidRDefault="00B3421F" w:rsidP="00B3421F">
      <w:pPr>
        <w:spacing w:line="261" w:lineRule="auto"/>
        <w:rPr>
          <w:rFonts w:ascii="Arial" w:eastAsia="宋体" w:hAnsi="Times New Roman" w:cs="Times New Roman"/>
          <w:szCs w:val="20"/>
        </w:rPr>
      </w:pPr>
    </w:p>
    <w:p w14:paraId="7AE97949" w14:textId="77777777" w:rsidR="00B3421F" w:rsidRPr="00B3421F" w:rsidRDefault="00B3421F" w:rsidP="00B3421F">
      <w:pPr>
        <w:spacing w:line="261" w:lineRule="auto"/>
        <w:rPr>
          <w:rFonts w:ascii="Arial" w:eastAsia="宋体" w:hAnsi="Times New Roman" w:cs="Times New Roman"/>
          <w:szCs w:val="20"/>
        </w:rPr>
      </w:pPr>
    </w:p>
    <w:p w14:paraId="69DED144" w14:textId="77777777" w:rsidR="00B3421F" w:rsidRPr="00B3421F" w:rsidRDefault="00B3421F" w:rsidP="00B3421F">
      <w:pPr>
        <w:spacing w:line="261" w:lineRule="auto"/>
        <w:rPr>
          <w:rFonts w:ascii="Arial" w:eastAsia="宋体" w:hAnsi="Times New Roman" w:cs="Times New Roman"/>
          <w:szCs w:val="20"/>
        </w:rPr>
      </w:pPr>
    </w:p>
    <w:p w14:paraId="240EFF56" w14:textId="77777777" w:rsidR="00B3421F" w:rsidRPr="00B3421F" w:rsidRDefault="00B3421F" w:rsidP="00B3421F">
      <w:pPr>
        <w:spacing w:line="261" w:lineRule="auto"/>
        <w:rPr>
          <w:rFonts w:ascii="Arial" w:eastAsia="宋体" w:hAnsi="Times New Roman" w:cs="Times New Roman"/>
          <w:szCs w:val="20"/>
        </w:rPr>
      </w:pPr>
    </w:p>
    <w:p w14:paraId="6E6653B7" w14:textId="77777777" w:rsidR="00B3421F" w:rsidRPr="00B3421F" w:rsidRDefault="00B3421F" w:rsidP="00B3421F">
      <w:pPr>
        <w:spacing w:line="262" w:lineRule="auto"/>
        <w:rPr>
          <w:rFonts w:ascii="Arial" w:eastAsia="宋体" w:hAnsi="Times New Roman" w:cs="Times New Roman"/>
          <w:szCs w:val="20"/>
        </w:rPr>
      </w:pPr>
    </w:p>
    <w:p w14:paraId="66A68CA3" w14:textId="77777777" w:rsidR="00B3421F" w:rsidRPr="00B3421F" w:rsidRDefault="00B3421F" w:rsidP="00B3421F">
      <w:pPr>
        <w:spacing w:line="262" w:lineRule="auto"/>
        <w:rPr>
          <w:rFonts w:ascii="Arial" w:eastAsia="宋体" w:hAnsi="Times New Roman" w:cs="Times New Roman"/>
          <w:szCs w:val="20"/>
        </w:rPr>
      </w:pPr>
    </w:p>
    <w:p w14:paraId="1E6E3E7B" w14:textId="77777777" w:rsidR="00B3421F" w:rsidRPr="00B3421F" w:rsidRDefault="00B3421F" w:rsidP="00B3421F">
      <w:pPr>
        <w:spacing w:before="4"/>
        <w:rPr>
          <w:rFonts w:ascii="Times New Roman" w:eastAsia="宋体" w:hAnsi="Times New Roman" w:cs="Times New Roman"/>
          <w:szCs w:val="20"/>
        </w:rPr>
      </w:pPr>
    </w:p>
    <w:p w14:paraId="065FB26E" w14:textId="77777777" w:rsidR="00B3421F" w:rsidRPr="00B3421F" w:rsidRDefault="00B3421F" w:rsidP="00B3421F">
      <w:pPr>
        <w:spacing w:before="4"/>
        <w:rPr>
          <w:rFonts w:ascii="Times New Roman" w:eastAsia="宋体" w:hAnsi="Times New Roman" w:cs="Times New Roman"/>
          <w:szCs w:val="20"/>
        </w:rPr>
      </w:pPr>
    </w:p>
    <w:p w14:paraId="204CCCDA" w14:textId="77777777" w:rsidR="00B3421F" w:rsidRPr="00B3421F" w:rsidRDefault="00B3421F" w:rsidP="00B3421F">
      <w:pPr>
        <w:spacing w:before="4"/>
        <w:rPr>
          <w:rFonts w:ascii="Times New Roman" w:eastAsia="宋体" w:hAnsi="Times New Roman" w:cs="Times New Roman"/>
          <w:szCs w:val="20"/>
        </w:rPr>
      </w:pPr>
    </w:p>
    <w:p w14:paraId="3D5B8516" w14:textId="77777777" w:rsidR="00B3421F" w:rsidRPr="00B3421F" w:rsidRDefault="00B3421F" w:rsidP="00B3421F">
      <w:pPr>
        <w:spacing w:before="4"/>
        <w:rPr>
          <w:rFonts w:ascii="Times New Roman" w:eastAsia="宋体" w:hAnsi="Times New Roman" w:cs="Times New Roman"/>
          <w:szCs w:val="20"/>
        </w:rPr>
      </w:pPr>
    </w:p>
    <w:p w14:paraId="7B0D782D" w14:textId="77777777" w:rsidR="00B3421F" w:rsidRPr="00B3421F" w:rsidRDefault="00B3421F" w:rsidP="00B3421F">
      <w:pPr>
        <w:rPr>
          <w:rFonts w:ascii="Times New Roman" w:eastAsia="宋体" w:hAnsi="Times New Roman" w:cs="Times New Roman"/>
          <w:szCs w:val="20"/>
        </w:rPr>
      </w:pPr>
    </w:p>
    <w:p w14:paraId="4EC858B9" w14:textId="77777777" w:rsidR="00B3421F" w:rsidRPr="00B3421F" w:rsidRDefault="00B3421F" w:rsidP="00B3421F">
      <w:pPr>
        <w:rPr>
          <w:rFonts w:ascii="Times New Roman" w:eastAsia="宋体" w:hAnsi="Times New Roman" w:cs="Times New Roman"/>
          <w:szCs w:val="20"/>
        </w:rPr>
      </w:pPr>
    </w:p>
    <w:p w14:paraId="77008D24" w14:textId="77777777" w:rsidR="00B3421F" w:rsidRPr="00B3421F" w:rsidRDefault="00B3421F" w:rsidP="00B3421F">
      <w:pPr>
        <w:keepNext/>
        <w:keepLines/>
        <w:spacing w:before="260" w:after="260" w:line="416" w:lineRule="auto"/>
        <w:outlineLvl w:val="1"/>
        <w:rPr>
          <w:rFonts w:ascii="Times New Roman" w:eastAsia="宋体" w:hAnsi="Cambria" w:cs="Times New Roman"/>
          <w:b/>
          <w:bCs/>
          <w:szCs w:val="20"/>
        </w:rPr>
        <w:sectPr w:rsidR="00B3421F" w:rsidRPr="00B3421F" w:rsidSect="00B3421F">
          <w:footerReference w:type="default" r:id="rId7"/>
          <w:pgSz w:w="11906" w:h="16839"/>
          <w:pgMar w:top="1431" w:right="1785" w:bottom="1151" w:left="1556" w:header="0" w:footer="989" w:gutter="0"/>
          <w:cols w:space="720"/>
        </w:sectPr>
      </w:pPr>
    </w:p>
    <w:p w14:paraId="6B339968" w14:textId="77777777" w:rsidR="00B3421F" w:rsidRPr="00B3421F" w:rsidRDefault="00B3421F" w:rsidP="00B3421F">
      <w:pPr>
        <w:widowControl/>
        <w:spacing w:line="360" w:lineRule="auto"/>
        <w:jc w:val="center"/>
        <w:rPr>
          <w:rFonts w:ascii="仿宋" w:eastAsia="仿宋" w:hAnsi="仿宋" w:cs="仿宋" w:hint="eastAsia"/>
          <w:szCs w:val="21"/>
        </w:rPr>
      </w:pPr>
      <w:r w:rsidRPr="00B3421F">
        <w:rPr>
          <w:rFonts w:ascii="仿宋" w:eastAsia="仿宋" w:hAnsi="仿宋" w:cs="仿宋"/>
          <w:b/>
          <w:bCs/>
          <w:szCs w:val="21"/>
        </w:rPr>
        <w:lastRenderedPageBreak/>
        <w:t>第一部分</w:t>
      </w:r>
    </w:p>
    <w:p w14:paraId="35912A63" w14:textId="77777777" w:rsidR="00B3421F" w:rsidRPr="00B3421F" w:rsidRDefault="00B3421F" w:rsidP="00B3421F">
      <w:pPr>
        <w:widowControl/>
        <w:spacing w:line="360" w:lineRule="auto"/>
        <w:jc w:val="center"/>
        <w:rPr>
          <w:rFonts w:ascii="仿宋" w:eastAsia="仿宋" w:hAnsi="仿宋" w:cs="仿宋" w:hint="eastAsia"/>
          <w:szCs w:val="21"/>
        </w:rPr>
      </w:pPr>
      <w:r w:rsidRPr="00B3421F">
        <w:rPr>
          <w:rFonts w:ascii="仿宋" w:eastAsia="仿宋" w:hAnsi="仿宋" w:cs="仿宋"/>
          <w:b/>
          <w:bCs/>
          <w:szCs w:val="21"/>
        </w:rPr>
        <w:t>合同协议书</w:t>
      </w:r>
    </w:p>
    <w:p w14:paraId="1D13D855" w14:textId="77777777" w:rsidR="00B3421F" w:rsidRPr="00B3421F" w:rsidRDefault="00B3421F" w:rsidP="00B3421F">
      <w:pPr>
        <w:widowControl/>
        <w:jc w:val="left"/>
        <w:rPr>
          <w:rFonts w:ascii="仿宋" w:eastAsia="仿宋" w:hAnsi="仿宋" w:cs="仿宋" w:hint="eastAsia"/>
          <w:szCs w:val="21"/>
        </w:rPr>
      </w:pPr>
    </w:p>
    <w:p w14:paraId="1D5EE97B"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发包人（全称）：</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5D2FDACA"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承包人（全称）：</w:t>
      </w:r>
      <w:r w:rsidRPr="00B3421F">
        <w:rPr>
          <w:rFonts w:ascii="仿宋" w:eastAsia="仿宋" w:hAnsi="仿宋" w:cs="仿宋"/>
          <w:szCs w:val="21"/>
          <w:u w:val="single"/>
        </w:rPr>
        <w:t xml:space="preserve"> </w:t>
      </w:r>
      <w:r w:rsidRPr="00B3421F">
        <w:rPr>
          <w:rFonts w:ascii="仿宋" w:eastAsia="仿宋" w:hAnsi="仿宋" w:cs="仿宋" w:hint="eastAsia"/>
          <w:b/>
          <w:bCs/>
          <w:szCs w:val="21"/>
          <w:u w:val="single"/>
        </w:rPr>
        <w:t xml:space="preserve">                        </w:t>
      </w:r>
      <w:r w:rsidRPr="00B3421F">
        <w:rPr>
          <w:rFonts w:ascii="仿宋" w:eastAsia="仿宋" w:hAnsi="仿宋" w:cs="仿宋"/>
          <w:szCs w:val="21"/>
          <w:u w:val="single"/>
        </w:rPr>
        <w:t xml:space="preserve">  </w:t>
      </w:r>
    </w:p>
    <w:p w14:paraId="0FE95FB0" w14:textId="685A1235"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根据《中华人民共和国民法典》、《中华人民共和国建筑法》及有关法律规定， 遵循平等、 自愿、公平和诚实信用的原则，双方就</w:t>
      </w:r>
      <w:r w:rsidRPr="00B3421F">
        <w:rPr>
          <w:rFonts w:ascii="仿宋" w:eastAsia="仿宋" w:hAnsi="仿宋" w:cs="仿宋" w:hint="eastAsia"/>
          <w:szCs w:val="21"/>
          <w:u w:val="single"/>
        </w:rPr>
        <w:t xml:space="preserve">             </w:t>
      </w:r>
      <w:r w:rsidRPr="00B3421F">
        <w:rPr>
          <w:rFonts w:ascii="仿宋" w:eastAsia="仿宋" w:hAnsi="仿宋" w:cs="仿宋"/>
          <w:szCs w:val="21"/>
        </w:rPr>
        <w:t>工程及有关事项协商一致，共同达成如下协议：</w:t>
      </w:r>
    </w:p>
    <w:p w14:paraId="0708906C"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一、工程概况</w:t>
      </w:r>
    </w:p>
    <w:p w14:paraId="6E993C86"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1.工程名称：</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07B3D0DA"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2.工程地点：</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185FEB87"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3</w:t>
      </w:r>
      <w:r w:rsidRPr="00B3421F">
        <w:rPr>
          <w:rFonts w:ascii="仿宋" w:eastAsia="仿宋" w:hAnsi="仿宋" w:cs="仿宋"/>
          <w:szCs w:val="21"/>
        </w:rPr>
        <w:t>.资金来源：</w:t>
      </w:r>
      <w:r w:rsidRPr="00B3421F">
        <w:rPr>
          <w:rFonts w:ascii="仿宋" w:eastAsia="仿宋" w:hAnsi="仿宋" w:cs="仿宋" w:hint="eastAsia"/>
          <w:szCs w:val="21"/>
          <w:u w:val="single"/>
        </w:rPr>
        <w:t xml:space="preserve">                </w:t>
      </w:r>
    </w:p>
    <w:p w14:paraId="32DB5397"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u w:val="single"/>
        </w:rPr>
      </w:pPr>
      <w:r w:rsidRPr="00B3421F">
        <w:rPr>
          <w:rFonts w:ascii="仿宋" w:eastAsia="仿宋" w:hAnsi="仿宋" w:cs="仿宋" w:hint="eastAsia"/>
          <w:szCs w:val="21"/>
        </w:rPr>
        <w:t>4</w:t>
      </w:r>
      <w:r w:rsidRPr="00B3421F">
        <w:rPr>
          <w:rFonts w:ascii="仿宋" w:eastAsia="仿宋" w:hAnsi="仿宋" w:cs="仿宋"/>
          <w:szCs w:val="21"/>
        </w:rPr>
        <w:t>.工程内容：</w:t>
      </w:r>
      <w:r w:rsidRPr="00B3421F">
        <w:rPr>
          <w:rFonts w:ascii="仿宋" w:eastAsia="仿宋" w:hAnsi="仿宋" w:cs="仿宋" w:hint="eastAsia"/>
          <w:szCs w:val="21"/>
          <w:u w:val="single"/>
        </w:rPr>
        <w:t xml:space="preserve">            </w:t>
      </w:r>
    </w:p>
    <w:p w14:paraId="23228E84"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5</w:t>
      </w:r>
      <w:r w:rsidRPr="00B3421F">
        <w:rPr>
          <w:rFonts w:ascii="仿宋" w:eastAsia="仿宋" w:hAnsi="仿宋" w:cs="仿宋"/>
          <w:szCs w:val="21"/>
        </w:rPr>
        <w:t>.工程承包范围：</w:t>
      </w:r>
    </w:p>
    <w:p w14:paraId="7FC21C71" w14:textId="77777777" w:rsidR="00B3421F" w:rsidRPr="00B3421F" w:rsidRDefault="00B3421F" w:rsidP="00B3421F">
      <w:pPr>
        <w:widowControl/>
        <w:spacing w:line="360" w:lineRule="auto"/>
        <w:jc w:val="left"/>
        <w:rPr>
          <w:rFonts w:ascii="仿宋" w:eastAsia="仿宋" w:hAnsi="仿宋" w:cs="仿宋" w:hint="eastAsia"/>
          <w:szCs w:val="21"/>
          <w:u w:val="single"/>
        </w:rPr>
      </w:pPr>
      <w:r w:rsidRPr="00B3421F">
        <w:rPr>
          <w:rFonts w:ascii="仿宋" w:eastAsia="仿宋" w:hAnsi="仿宋" w:cs="仿宋" w:hint="eastAsia"/>
          <w:szCs w:val="21"/>
          <w:u w:val="single"/>
        </w:rPr>
        <w:t xml:space="preserve">                                                      </w:t>
      </w:r>
    </w:p>
    <w:p w14:paraId="54CA079F" w14:textId="77777777" w:rsidR="00B3421F" w:rsidRPr="00B3421F" w:rsidRDefault="00B3421F" w:rsidP="00B3421F">
      <w:pPr>
        <w:widowControl/>
        <w:spacing w:line="360" w:lineRule="auto"/>
        <w:jc w:val="left"/>
        <w:rPr>
          <w:rFonts w:ascii="仿宋" w:eastAsia="仿宋" w:hAnsi="仿宋" w:cs="仿宋" w:hint="eastAsia"/>
          <w:szCs w:val="21"/>
          <w:u w:val="single"/>
        </w:rPr>
      </w:pPr>
      <w:r w:rsidRPr="00B3421F">
        <w:rPr>
          <w:rFonts w:ascii="仿宋" w:eastAsia="仿宋" w:hAnsi="仿宋" w:cs="仿宋" w:hint="eastAsia"/>
          <w:szCs w:val="21"/>
          <w:u w:val="single"/>
        </w:rPr>
        <w:t xml:space="preserve">                                                    </w:t>
      </w:r>
    </w:p>
    <w:p w14:paraId="6593403E" w14:textId="77777777" w:rsidR="00B3421F" w:rsidRPr="00B3421F" w:rsidRDefault="00B3421F" w:rsidP="00B3421F">
      <w:pPr>
        <w:widowControl/>
        <w:spacing w:line="360" w:lineRule="auto"/>
        <w:jc w:val="left"/>
        <w:rPr>
          <w:rFonts w:ascii="仿宋" w:eastAsia="仿宋" w:hAnsi="仿宋" w:cs="仿宋" w:hint="eastAsia"/>
          <w:szCs w:val="21"/>
          <w:u w:val="single"/>
        </w:rPr>
      </w:pPr>
      <w:r w:rsidRPr="00B3421F">
        <w:rPr>
          <w:rFonts w:ascii="仿宋" w:eastAsia="仿宋" w:hAnsi="仿宋" w:cs="仿宋" w:hint="eastAsia"/>
          <w:szCs w:val="21"/>
          <w:u w:val="single"/>
        </w:rPr>
        <w:t xml:space="preserve">                                                    </w:t>
      </w:r>
    </w:p>
    <w:p w14:paraId="5D14706D"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二、合同工期</w:t>
      </w:r>
    </w:p>
    <w:p w14:paraId="7429E0A2"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计划开工日期：</w:t>
      </w:r>
      <w:r w:rsidRPr="00B3421F">
        <w:rPr>
          <w:rFonts w:ascii="仿宋" w:eastAsia="仿宋" w:hAnsi="仿宋" w:cs="仿宋"/>
          <w:szCs w:val="21"/>
          <w:u w:val="single"/>
        </w:rPr>
        <w:t xml:space="preserve">          </w:t>
      </w:r>
      <w:r w:rsidRPr="00B3421F">
        <w:rPr>
          <w:rFonts w:ascii="仿宋" w:eastAsia="仿宋" w:hAnsi="仿宋" w:cs="仿宋"/>
          <w:szCs w:val="21"/>
        </w:rPr>
        <w:t xml:space="preserve"> 年</w:t>
      </w:r>
      <w:r w:rsidRPr="00B3421F">
        <w:rPr>
          <w:rFonts w:ascii="仿宋" w:eastAsia="仿宋" w:hAnsi="仿宋" w:cs="仿宋"/>
          <w:szCs w:val="21"/>
          <w:u w:val="single"/>
        </w:rPr>
        <w:t xml:space="preserve">      </w:t>
      </w:r>
      <w:r w:rsidRPr="00B3421F">
        <w:rPr>
          <w:rFonts w:ascii="仿宋" w:eastAsia="仿宋" w:hAnsi="仿宋" w:cs="仿宋"/>
          <w:szCs w:val="21"/>
        </w:rPr>
        <w:t xml:space="preserve"> 月</w:t>
      </w:r>
      <w:r w:rsidRPr="00B3421F">
        <w:rPr>
          <w:rFonts w:ascii="仿宋" w:eastAsia="仿宋" w:hAnsi="仿宋" w:cs="仿宋"/>
          <w:szCs w:val="21"/>
          <w:u w:val="single"/>
        </w:rPr>
        <w:t xml:space="preserve">      </w:t>
      </w:r>
      <w:r w:rsidRPr="00B3421F">
        <w:rPr>
          <w:rFonts w:ascii="仿宋" w:eastAsia="仿宋" w:hAnsi="仿宋" w:cs="仿宋"/>
          <w:szCs w:val="21"/>
        </w:rPr>
        <w:t xml:space="preserve"> 日，实际开工日期以发包人或监理 工程师发出开工指令之日为准。</w:t>
      </w:r>
    </w:p>
    <w:p w14:paraId="059B9B4B"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计划竣工日期：</w:t>
      </w:r>
      <w:r w:rsidRPr="00B3421F">
        <w:rPr>
          <w:rFonts w:ascii="仿宋" w:eastAsia="仿宋" w:hAnsi="仿宋" w:cs="仿宋"/>
          <w:szCs w:val="21"/>
          <w:u w:val="single"/>
        </w:rPr>
        <w:t xml:space="preserve">          </w:t>
      </w:r>
      <w:r w:rsidRPr="00B3421F">
        <w:rPr>
          <w:rFonts w:ascii="仿宋" w:eastAsia="仿宋" w:hAnsi="仿宋" w:cs="仿宋"/>
          <w:szCs w:val="21"/>
        </w:rPr>
        <w:t xml:space="preserve"> 年</w:t>
      </w:r>
      <w:r w:rsidRPr="00B3421F">
        <w:rPr>
          <w:rFonts w:ascii="仿宋" w:eastAsia="仿宋" w:hAnsi="仿宋" w:cs="仿宋"/>
          <w:szCs w:val="21"/>
          <w:u w:val="single"/>
        </w:rPr>
        <w:t xml:space="preserve">      </w:t>
      </w:r>
      <w:r w:rsidRPr="00B3421F">
        <w:rPr>
          <w:rFonts w:ascii="仿宋" w:eastAsia="仿宋" w:hAnsi="仿宋" w:cs="仿宋"/>
          <w:szCs w:val="21"/>
        </w:rPr>
        <w:t xml:space="preserve"> 月</w:t>
      </w:r>
      <w:r w:rsidRPr="00B3421F">
        <w:rPr>
          <w:rFonts w:ascii="仿宋" w:eastAsia="仿宋" w:hAnsi="仿宋" w:cs="仿宋"/>
          <w:szCs w:val="21"/>
          <w:u w:val="single"/>
        </w:rPr>
        <w:t xml:space="preserve">      </w:t>
      </w:r>
      <w:r w:rsidRPr="00B3421F">
        <w:rPr>
          <w:rFonts w:ascii="仿宋" w:eastAsia="仿宋" w:hAnsi="仿宋" w:cs="仿宋"/>
          <w:szCs w:val="21"/>
        </w:rPr>
        <w:t xml:space="preserve"> 日，实际开工日期以发包人或监理 工程师发出开工指令之日为准。</w:t>
      </w:r>
    </w:p>
    <w:p w14:paraId="3DA14A36" w14:textId="4B100D19"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工期总日历天数：</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Pr>
          <w:rFonts w:ascii="仿宋" w:eastAsia="仿宋" w:hAnsi="仿宋" w:cs="仿宋" w:hint="eastAsia"/>
          <w:szCs w:val="21"/>
          <w:u w:val="single"/>
        </w:rPr>
        <w:t>180</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 xml:space="preserve"> 天。工期总日历天数与根据前述计划开竣工日期计算的 工期天数不一致的，以工期总日历天数为准。</w:t>
      </w:r>
    </w:p>
    <w:p w14:paraId="6FA8DBC5"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三、质量标准</w:t>
      </w:r>
    </w:p>
    <w:p w14:paraId="3C0412D2" w14:textId="55D98542"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工程质量符合</w:t>
      </w:r>
      <w:r w:rsidRPr="00B3421F">
        <w:rPr>
          <w:rFonts w:ascii="仿宋" w:eastAsia="仿宋" w:hAnsi="仿宋" w:cs="仿宋" w:hint="eastAsia"/>
          <w:szCs w:val="21"/>
          <w:u w:val="single"/>
        </w:rPr>
        <w:t>国家相关“验收”规范及标准</w:t>
      </w:r>
      <w:r w:rsidRPr="00B3421F">
        <w:rPr>
          <w:rFonts w:ascii="仿宋" w:eastAsia="仿宋" w:hAnsi="仿宋" w:cs="仿宋"/>
          <w:szCs w:val="21"/>
        </w:rPr>
        <w:t>。</w:t>
      </w:r>
    </w:p>
    <w:p w14:paraId="0352DEAE"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四、签约合同价与合同价格形式</w:t>
      </w:r>
    </w:p>
    <w:p w14:paraId="1D356B44"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1.签约合同价为：</w:t>
      </w:r>
    </w:p>
    <w:p w14:paraId="2560D012"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人民币（大写）</w:t>
      </w:r>
      <w:r w:rsidRPr="00B3421F">
        <w:rPr>
          <w:rFonts w:ascii="仿宋" w:eastAsia="仿宋" w:hAnsi="仿宋" w:cs="仿宋" w:hint="eastAsia"/>
          <w:szCs w:val="21"/>
          <w:u w:val="single"/>
        </w:rPr>
        <w:t xml:space="preserve">                       </w:t>
      </w:r>
      <w:r w:rsidRPr="00B3421F">
        <w:rPr>
          <w:rFonts w:ascii="仿宋" w:eastAsia="仿宋" w:hAnsi="仿宋" w:cs="仿宋"/>
          <w:szCs w:val="21"/>
        </w:rPr>
        <w:t>；</w:t>
      </w:r>
      <w:r w:rsidRPr="00B3421F">
        <w:rPr>
          <w:rFonts w:ascii="仿宋" w:eastAsia="仿宋" w:hAnsi="仿宋" w:cs="仿宋" w:hint="eastAsia"/>
          <w:szCs w:val="21"/>
        </w:rPr>
        <w:t>合同最终以审计结果作为结算额。</w:t>
      </w:r>
      <w:r w:rsidRPr="00B3421F">
        <w:rPr>
          <w:rFonts w:ascii="仿宋" w:eastAsia="仿宋" w:hAnsi="仿宋" w:cs="仿宋"/>
          <w:szCs w:val="21"/>
        </w:rPr>
        <w:t xml:space="preserve"> </w:t>
      </w:r>
    </w:p>
    <w:p w14:paraId="0E1B0E25" w14:textId="33B651F1"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2.合同价格形式：</w:t>
      </w:r>
      <w:r w:rsidRPr="00B3421F">
        <w:rPr>
          <w:rFonts w:ascii="仿宋" w:eastAsia="仿宋" w:hAnsi="仿宋" w:cs="仿宋"/>
          <w:szCs w:val="21"/>
          <w:u w:val="single"/>
        </w:rPr>
        <w:t xml:space="preserve">    </w:t>
      </w:r>
      <w:r w:rsidR="00AD0183">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w:t>
      </w:r>
    </w:p>
    <w:p w14:paraId="3EFA5F7C"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五、项目经理</w:t>
      </w:r>
    </w:p>
    <w:p w14:paraId="262DDACF"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承包人项目经理：</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w:t>
      </w:r>
    </w:p>
    <w:p w14:paraId="48300AF8"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六、合同文件构成</w:t>
      </w:r>
    </w:p>
    <w:p w14:paraId="7621A8C7"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本协议书与下列文件一起构成合同文件：</w:t>
      </w:r>
    </w:p>
    <w:p w14:paraId="0454CE96"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（1）中标通知书（如果有）；</w:t>
      </w:r>
    </w:p>
    <w:p w14:paraId="4486005F"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（2）投标函及其附录（如果有）；</w:t>
      </w:r>
    </w:p>
    <w:p w14:paraId="63C918F9"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（3）专用合同条款及其附件；</w:t>
      </w:r>
    </w:p>
    <w:p w14:paraId="34CFE7D7"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（4）通用合同条款；</w:t>
      </w:r>
    </w:p>
    <w:p w14:paraId="26FE05B7"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（5）技术标准和要求；</w:t>
      </w:r>
    </w:p>
    <w:p w14:paraId="7A2DF274"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（6）图纸；</w:t>
      </w:r>
    </w:p>
    <w:p w14:paraId="4FBB3617"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（7）已标价工程量清单或预算书；</w:t>
      </w:r>
    </w:p>
    <w:p w14:paraId="5C16E433"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（8）其他合同文件。</w:t>
      </w:r>
    </w:p>
    <w:p w14:paraId="753D5C2E"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在合同订立及履行过程中形成的与合同有关的文件均构成合同文件组成部分。</w:t>
      </w:r>
    </w:p>
    <w:p w14:paraId="4E0640E1"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上述各项合同文件包括合同当事人就该项合同文件所作出的补充和修改，属于同 一类内容的文件，应以最新签署的为准。专用合同条款及其附件须经合同当事人签字 或盖章。</w:t>
      </w:r>
    </w:p>
    <w:p w14:paraId="60F3CE6E"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七、承诺</w:t>
      </w:r>
    </w:p>
    <w:p w14:paraId="044331E0"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1.发包人承诺按照法律规定履行项目审批手续、筹集工程建设资金并按照合同约 定的期限和方式支付合同价款。</w:t>
      </w:r>
    </w:p>
    <w:p w14:paraId="20DCFEAC"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2.承包人承诺按照法律规定及合同约定组织完成工程施工，确保工程质量和安全， 不进行转包及违法分包，并在缺陷责任期及保修期内承担相应的工程维修责任。</w:t>
      </w:r>
    </w:p>
    <w:p w14:paraId="5922CAF9"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3.发包人和承包人通过招投标形式签订合同的，双方理解并承诺不再就同一工程 另行签订与合同实质性内容相背离的协议。</w:t>
      </w:r>
    </w:p>
    <w:p w14:paraId="26D19F08"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八、词语含义</w:t>
      </w:r>
    </w:p>
    <w:p w14:paraId="52CEB0F3"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本协议书中词语含义与第二部分通用合同条款中赋予的含义相同。</w:t>
      </w:r>
    </w:p>
    <w:p w14:paraId="5E673936"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九、签订时间</w:t>
      </w:r>
    </w:p>
    <w:p w14:paraId="390AABC7" w14:textId="0007B2A8"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本合同于</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202</w:t>
      </w:r>
      <w:r>
        <w:rPr>
          <w:rFonts w:ascii="仿宋" w:eastAsia="仿宋" w:hAnsi="仿宋" w:cs="仿宋" w:hint="eastAsia"/>
          <w:szCs w:val="21"/>
          <w:u w:val="single"/>
        </w:rPr>
        <w:t>5</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 xml:space="preserve"> 年</w:t>
      </w:r>
      <w:r w:rsidRPr="00B3421F">
        <w:rPr>
          <w:rFonts w:ascii="仿宋" w:eastAsia="仿宋" w:hAnsi="仿宋" w:cs="仿宋"/>
          <w:szCs w:val="21"/>
          <w:u w:val="single"/>
        </w:rPr>
        <w:t xml:space="preserve">    </w:t>
      </w:r>
      <w:r w:rsidRPr="00B3421F">
        <w:rPr>
          <w:rFonts w:ascii="仿宋" w:eastAsia="仿宋" w:hAnsi="仿宋" w:cs="仿宋"/>
          <w:szCs w:val="21"/>
        </w:rPr>
        <w:t xml:space="preserve"> 月</w:t>
      </w:r>
      <w:r w:rsidRPr="00B3421F">
        <w:rPr>
          <w:rFonts w:ascii="仿宋" w:eastAsia="仿宋" w:hAnsi="仿宋" w:cs="仿宋"/>
          <w:szCs w:val="21"/>
          <w:u w:val="single"/>
        </w:rPr>
        <w:t xml:space="preserve">   </w:t>
      </w:r>
      <w:r w:rsidRPr="00B3421F">
        <w:rPr>
          <w:rFonts w:ascii="仿宋" w:eastAsia="仿宋" w:hAnsi="仿宋" w:cs="仿宋"/>
          <w:szCs w:val="21"/>
        </w:rPr>
        <w:t xml:space="preserve"> 日签订。</w:t>
      </w:r>
    </w:p>
    <w:p w14:paraId="696CBEFE"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十、签订地点</w:t>
      </w:r>
    </w:p>
    <w:p w14:paraId="0BE7FDFA"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本合同在</w:t>
      </w:r>
      <w:r w:rsidRPr="00B3421F">
        <w:rPr>
          <w:rFonts w:ascii="仿宋" w:eastAsia="仿宋" w:hAnsi="仿宋" w:cs="仿宋"/>
          <w:szCs w:val="21"/>
          <w:u w:val="single"/>
        </w:rPr>
        <w:t xml:space="preserve">  工程项目所在地  </w:t>
      </w:r>
      <w:r w:rsidRPr="00B3421F">
        <w:rPr>
          <w:rFonts w:ascii="仿宋" w:eastAsia="仿宋" w:hAnsi="仿宋" w:cs="仿宋"/>
          <w:szCs w:val="21"/>
        </w:rPr>
        <w:t xml:space="preserve"> 签订。</w:t>
      </w:r>
    </w:p>
    <w:p w14:paraId="5E072248"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十一、补充协议</w:t>
      </w:r>
    </w:p>
    <w:p w14:paraId="52BB026A"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合同未尽事宜，合同当事人另行签订补充协议，补充协议是合同的组成部分。</w:t>
      </w:r>
    </w:p>
    <w:p w14:paraId="6B5889AD"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十二、合同生效</w:t>
      </w:r>
    </w:p>
    <w:p w14:paraId="3EA6A4A3"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本合同自</w:t>
      </w:r>
      <w:r w:rsidRPr="00B3421F">
        <w:rPr>
          <w:rFonts w:ascii="仿宋" w:eastAsia="仿宋" w:hAnsi="仿宋" w:cs="仿宋"/>
          <w:szCs w:val="21"/>
          <w:u w:val="single"/>
        </w:rPr>
        <w:t xml:space="preserve"> 双方法定代表人或委托代理人签字并加盖公章之日起 </w:t>
      </w:r>
      <w:r w:rsidRPr="00B3421F">
        <w:rPr>
          <w:rFonts w:ascii="仿宋" w:eastAsia="仿宋" w:hAnsi="仿宋" w:cs="仿宋"/>
          <w:szCs w:val="21"/>
        </w:rPr>
        <w:t>生效。</w:t>
      </w:r>
    </w:p>
    <w:p w14:paraId="1A06E58C"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b/>
          <w:bCs/>
          <w:szCs w:val="21"/>
        </w:rPr>
        <w:t>十三、合同份数</w:t>
      </w:r>
    </w:p>
    <w:p w14:paraId="15A0E7A8" w14:textId="77777777" w:rsidR="00B3421F" w:rsidRPr="00B3421F" w:rsidRDefault="00B3421F" w:rsidP="00B3421F">
      <w:pPr>
        <w:widowControl/>
        <w:spacing w:line="360" w:lineRule="auto"/>
        <w:ind w:firstLineChars="200" w:firstLine="420"/>
        <w:jc w:val="left"/>
        <w:rPr>
          <w:rFonts w:ascii="仿宋" w:eastAsia="仿宋" w:hAnsi="仿宋" w:cs="仿宋" w:hint="eastAsia"/>
          <w:szCs w:val="21"/>
        </w:rPr>
      </w:pPr>
      <w:r w:rsidRPr="00B3421F">
        <w:rPr>
          <w:rFonts w:ascii="仿宋" w:eastAsia="仿宋" w:hAnsi="仿宋" w:cs="仿宋"/>
          <w:szCs w:val="21"/>
        </w:rPr>
        <w:t>本合同一式</w:t>
      </w:r>
      <w:r w:rsidRPr="00B3421F">
        <w:rPr>
          <w:rFonts w:ascii="仿宋" w:eastAsia="仿宋" w:hAnsi="仿宋" w:cs="仿宋"/>
          <w:szCs w:val="21"/>
          <w:u w:val="single"/>
        </w:rPr>
        <w:t xml:space="preserve">  陆  </w:t>
      </w:r>
      <w:r w:rsidRPr="00B3421F">
        <w:rPr>
          <w:rFonts w:ascii="仿宋" w:eastAsia="仿宋" w:hAnsi="仿宋" w:cs="仿宋"/>
          <w:szCs w:val="21"/>
        </w:rPr>
        <w:t xml:space="preserve"> 份，均具有同等法律效力，发包人执</w:t>
      </w:r>
      <w:r w:rsidRPr="00B3421F">
        <w:rPr>
          <w:rFonts w:ascii="仿宋" w:eastAsia="仿宋" w:hAnsi="仿宋" w:cs="仿宋"/>
          <w:szCs w:val="21"/>
          <w:u w:val="single"/>
        </w:rPr>
        <w:t xml:space="preserve">  叁  </w:t>
      </w:r>
      <w:r w:rsidRPr="00B3421F">
        <w:rPr>
          <w:rFonts w:ascii="仿宋" w:eastAsia="仿宋" w:hAnsi="仿宋" w:cs="仿宋"/>
          <w:szCs w:val="21"/>
        </w:rPr>
        <w:t xml:space="preserve"> 份，承包人执</w:t>
      </w:r>
      <w:r w:rsidRPr="00B3421F">
        <w:rPr>
          <w:rFonts w:ascii="仿宋" w:eastAsia="仿宋" w:hAnsi="仿宋" w:cs="仿宋"/>
          <w:szCs w:val="21"/>
          <w:u w:val="single"/>
        </w:rPr>
        <w:t xml:space="preserve">  叁</w:t>
      </w:r>
      <w:r w:rsidRPr="00B3421F">
        <w:rPr>
          <w:rFonts w:ascii="仿宋" w:eastAsia="仿宋" w:hAnsi="仿宋" w:cs="仿宋"/>
          <w:szCs w:val="21"/>
        </w:rPr>
        <w:t xml:space="preserve"> 份。</w:t>
      </w:r>
    </w:p>
    <w:p w14:paraId="58E3C98F" w14:textId="77777777" w:rsidR="00B3421F" w:rsidRPr="00B3421F" w:rsidRDefault="00B3421F" w:rsidP="00B3421F">
      <w:pPr>
        <w:widowControl/>
        <w:spacing w:line="360" w:lineRule="auto"/>
        <w:jc w:val="left"/>
        <w:rPr>
          <w:rFonts w:ascii="仿宋" w:eastAsia="仿宋" w:hAnsi="仿宋" w:cs="仿宋" w:hint="eastAsia"/>
          <w:szCs w:val="21"/>
        </w:rPr>
      </w:pPr>
    </w:p>
    <w:p w14:paraId="35B84F43" w14:textId="77777777" w:rsidR="00B3421F" w:rsidRPr="00B3421F" w:rsidRDefault="00B3421F" w:rsidP="00B3421F">
      <w:pPr>
        <w:widowControl/>
        <w:spacing w:line="360" w:lineRule="auto"/>
        <w:jc w:val="left"/>
        <w:rPr>
          <w:rFonts w:ascii="仿宋" w:eastAsia="仿宋" w:hAnsi="仿宋" w:cs="仿宋" w:hint="eastAsia"/>
          <w:szCs w:val="21"/>
        </w:rPr>
      </w:pPr>
    </w:p>
    <w:p w14:paraId="7AC58EC9" w14:textId="77777777" w:rsidR="00B3421F" w:rsidRPr="00B3421F" w:rsidRDefault="00B3421F" w:rsidP="00B3421F">
      <w:pPr>
        <w:widowControl/>
        <w:spacing w:line="360" w:lineRule="auto"/>
        <w:jc w:val="left"/>
        <w:rPr>
          <w:rFonts w:ascii="仿宋" w:eastAsia="仿宋" w:hAnsi="仿宋" w:cs="仿宋" w:hint="eastAsia"/>
          <w:szCs w:val="21"/>
        </w:rPr>
      </w:pPr>
    </w:p>
    <w:p w14:paraId="08039FDF" w14:textId="77777777" w:rsidR="00B3421F" w:rsidRPr="00B3421F" w:rsidRDefault="00B3421F" w:rsidP="00B3421F">
      <w:pPr>
        <w:widowControl/>
        <w:spacing w:line="360" w:lineRule="auto"/>
        <w:jc w:val="left"/>
        <w:rPr>
          <w:rFonts w:ascii="仿宋" w:eastAsia="仿宋" w:hAnsi="仿宋" w:cs="仿宋" w:hint="eastAsia"/>
          <w:szCs w:val="21"/>
        </w:rPr>
      </w:pPr>
    </w:p>
    <w:p w14:paraId="0E18E264" w14:textId="77777777" w:rsidR="00B3421F" w:rsidRPr="00B3421F" w:rsidRDefault="00B3421F" w:rsidP="00B3421F">
      <w:pPr>
        <w:widowControl/>
        <w:spacing w:line="360" w:lineRule="auto"/>
        <w:jc w:val="left"/>
        <w:rPr>
          <w:rFonts w:ascii="仿宋" w:eastAsia="仿宋" w:hAnsi="仿宋" w:cs="仿宋" w:hint="eastAsia"/>
          <w:szCs w:val="21"/>
        </w:rPr>
      </w:pPr>
    </w:p>
    <w:p w14:paraId="6BB1C887" w14:textId="77777777" w:rsidR="00B3421F" w:rsidRPr="00B3421F" w:rsidRDefault="00B3421F" w:rsidP="00B3421F">
      <w:pPr>
        <w:widowControl/>
        <w:spacing w:line="360" w:lineRule="auto"/>
        <w:jc w:val="left"/>
        <w:rPr>
          <w:rFonts w:ascii="仿宋" w:eastAsia="仿宋" w:hAnsi="仿宋" w:cs="仿宋" w:hint="eastAsia"/>
          <w:szCs w:val="21"/>
        </w:rPr>
      </w:pPr>
    </w:p>
    <w:p w14:paraId="1E66D7B5"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 xml:space="preserve">发包人：  (公章)            </w:t>
      </w:r>
      <w:r w:rsidRPr="00B3421F">
        <w:rPr>
          <w:rFonts w:ascii="仿宋" w:eastAsia="仿宋" w:hAnsi="仿宋" w:cs="仿宋" w:hint="eastAsia"/>
          <w:szCs w:val="21"/>
        </w:rPr>
        <w:t xml:space="preserve">        </w:t>
      </w:r>
      <w:r w:rsidRPr="00B3421F">
        <w:rPr>
          <w:rFonts w:ascii="仿宋" w:eastAsia="仿宋" w:hAnsi="仿宋" w:cs="仿宋"/>
          <w:szCs w:val="21"/>
        </w:rPr>
        <w:t>承包人：  (公章)</w:t>
      </w:r>
    </w:p>
    <w:p w14:paraId="6A6E0D8C" w14:textId="77777777" w:rsidR="00B3421F" w:rsidRPr="00B3421F" w:rsidRDefault="00B3421F" w:rsidP="00B3421F">
      <w:pPr>
        <w:widowControl/>
        <w:spacing w:line="360" w:lineRule="auto"/>
        <w:jc w:val="left"/>
        <w:rPr>
          <w:rFonts w:ascii="仿宋" w:eastAsia="仿宋" w:hAnsi="仿宋" w:cs="仿宋" w:hint="eastAsia"/>
          <w:szCs w:val="21"/>
        </w:rPr>
      </w:pPr>
    </w:p>
    <w:p w14:paraId="1B0AA90D"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 xml:space="preserve">法定代表人或其委托代理人：  </w:t>
      </w:r>
      <w:r w:rsidRPr="00B3421F">
        <w:rPr>
          <w:rFonts w:ascii="仿宋" w:eastAsia="仿宋" w:hAnsi="仿宋" w:cs="仿宋" w:hint="eastAsia"/>
          <w:szCs w:val="21"/>
        </w:rPr>
        <w:t xml:space="preserve">        </w:t>
      </w:r>
      <w:r w:rsidRPr="00B3421F">
        <w:rPr>
          <w:rFonts w:ascii="仿宋" w:eastAsia="仿宋" w:hAnsi="仿宋" w:cs="仿宋"/>
          <w:szCs w:val="21"/>
        </w:rPr>
        <w:t>法定代表人或其委托代理人：</w:t>
      </w:r>
    </w:p>
    <w:p w14:paraId="03040E80"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 xml:space="preserve">（签字）                   </w:t>
      </w:r>
      <w:r w:rsidRPr="00B3421F">
        <w:rPr>
          <w:rFonts w:ascii="仿宋" w:eastAsia="仿宋" w:hAnsi="仿宋" w:cs="仿宋" w:hint="eastAsia"/>
          <w:szCs w:val="21"/>
        </w:rPr>
        <w:t xml:space="preserve">       </w:t>
      </w:r>
      <w:r w:rsidRPr="00B3421F">
        <w:rPr>
          <w:rFonts w:ascii="仿宋" w:eastAsia="仿宋" w:hAnsi="仿宋" w:cs="仿宋"/>
          <w:szCs w:val="21"/>
        </w:rPr>
        <w:t>（签字）</w:t>
      </w:r>
    </w:p>
    <w:p w14:paraId="4DACEF82" w14:textId="77777777" w:rsidR="00B3421F" w:rsidRPr="00B3421F" w:rsidRDefault="00B3421F" w:rsidP="00B3421F">
      <w:pPr>
        <w:widowControl/>
        <w:spacing w:line="360" w:lineRule="auto"/>
        <w:jc w:val="left"/>
        <w:rPr>
          <w:rFonts w:ascii="仿宋" w:eastAsia="仿宋" w:hAnsi="仿宋" w:cs="仿宋" w:hint="eastAsia"/>
          <w:szCs w:val="21"/>
        </w:rPr>
      </w:pPr>
    </w:p>
    <w:p w14:paraId="7E6D321B" w14:textId="77777777" w:rsidR="00B3421F" w:rsidRPr="00B3421F" w:rsidRDefault="00B3421F" w:rsidP="00B3421F">
      <w:pPr>
        <w:widowControl/>
        <w:spacing w:line="360" w:lineRule="auto"/>
        <w:jc w:val="left"/>
        <w:rPr>
          <w:rFonts w:ascii="仿宋" w:eastAsia="仿宋" w:hAnsi="仿宋" w:cs="仿宋" w:hint="eastAsia"/>
          <w:szCs w:val="21"/>
          <w:u w:val="single"/>
        </w:rPr>
      </w:pPr>
      <w:r w:rsidRPr="00B3421F">
        <w:rPr>
          <w:rFonts w:ascii="仿宋" w:eastAsia="仿宋" w:hAnsi="仿宋" w:cs="仿宋"/>
          <w:szCs w:val="21"/>
        </w:rPr>
        <w:t>组织机构代码：</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组织机构代码：</w:t>
      </w:r>
      <w:r w:rsidRPr="00B3421F">
        <w:rPr>
          <w:rFonts w:ascii="仿宋" w:eastAsia="仿宋" w:hAnsi="仿宋" w:cs="仿宋" w:hint="eastAsia"/>
          <w:szCs w:val="21"/>
          <w:u w:val="single"/>
        </w:rPr>
        <w:t xml:space="preserve">                   </w:t>
      </w:r>
    </w:p>
    <w:p w14:paraId="3E282B85"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地  址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地  址 ：</w:t>
      </w:r>
      <w:r w:rsidRPr="00B3421F">
        <w:rPr>
          <w:rFonts w:ascii="仿宋" w:eastAsia="仿宋" w:hAnsi="仿宋" w:cs="仿宋" w:hint="eastAsia"/>
          <w:szCs w:val="21"/>
          <w:u w:val="single"/>
        </w:rPr>
        <w:t xml:space="preserve">                         </w:t>
      </w:r>
    </w:p>
    <w:p w14:paraId="261A74F2"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邮政编码：</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邮政编码：</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60052368"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法定代表人：</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法定代表人：</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402C2F2A"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委托代理人：</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委托代理人：</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7A1A24B0"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电  话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电  话 ：</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57FE6A40"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传  真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传  真 ：</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563EEBE5"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电子信箱：</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电子信箱：</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46EC9771" w14:textId="77777777" w:rsidR="00B3421F" w:rsidRPr="00B3421F" w:rsidRDefault="00B3421F" w:rsidP="00B3421F">
      <w:pPr>
        <w:widowControl/>
        <w:spacing w:line="360" w:lineRule="auto"/>
        <w:jc w:val="left"/>
        <w:rPr>
          <w:rFonts w:ascii="仿宋" w:eastAsia="仿宋" w:hAnsi="仿宋" w:cs="仿宋" w:hint="eastAsia"/>
          <w:szCs w:val="21"/>
          <w:u w:val="single"/>
        </w:rPr>
      </w:pPr>
      <w:r w:rsidRPr="00B3421F">
        <w:rPr>
          <w:rFonts w:ascii="仿宋" w:eastAsia="仿宋" w:hAnsi="仿宋" w:cs="仿宋"/>
          <w:szCs w:val="21"/>
        </w:rPr>
        <w:t>开户银行：</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开户银行：</w:t>
      </w:r>
      <w:r w:rsidRPr="00B3421F">
        <w:rPr>
          <w:rFonts w:ascii="仿宋" w:eastAsia="仿宋" w:hAnsi="仿宋" w:cs="仿宋" w:hint="eastAsia"/>
          <w:szCs w:val="21"/>
          <w:u w:val="single"/>
        </w:rPr>
        <w:t xml:space="preserve">                       </w:t>
      </w:r>
    </w:p>
    <w:p w14:paraId="7D7AAF6D" w14:textId="77777777" w:rsidR="00B3421F" w:rsidRPr="00B3421F" w:rsidRDefault="00B3421F" w:rsidP="00B3421F">
      <w:pPr>
        <w:widowControl/>
        <w:spacing w:line="360" w:lineRule="auto"/>
        <w:jc w:val="left"/>
        <w:rPr>
          <w:rFonts w:ascii="仿宋" w:eastAsia="仿宋" w:hAnsi="仿宋" w:cs="仿宋" w:hint="eastAsia"/>
          <w:szCs w:val="21"/>
        </w:rPr>
      </w:pPr>
      <w:r w:rsidRPr="00B3421F">
        <w:rPr>
          <w:rFonts w:ascii="仿宋" w:eastAsia="仿宋" w:hAnsi="仿宋" w:cs="仿宋"/>
          <w:szCs w:val="21"/>
        </w:rPr>
        <w:t>账  号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账  号 ：</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p>
    <w:p w14:paraId="66A8DF95" w14:textId="77777777" w:rsidR="00B3421F" w:rsidRPr="00B3421F" w:rsidRDefault="00B3421F" w:rsidP="00B3421F">
      <w:pPr>
        <w:widowControl/>
        <w:jc w:val="left"/>
        <w:rPr>
          <w:rFonts w:ascii="仿宋" w:eastAsia="仿宋" w:hAnsi="仿宋" w:cs="仿宋" w:hint="eastAsia"/>
          <w:sz w:val="24"/>
          <w:szCs w:val="24"/>
        </w:rPr>
      </w:pPr>
    </w:p>
    <w:p w14:paraId="7796420C" w14:textId="77777777" w:rsidR="00B3421F" w:rsidRPr="00B3421F" w:rsidRDefault="00B3421F" w:rsidP="00B3421F">
      <w:pPr>
        <w:widowControl/>
        <w:jc w:val="left"/>
        <w:rPr>
          <w:rFonts w:ascii="仿宋" w:eastAsia="仿宋" w:hAnsi="仿宋" w:cs="仿宋" w:hint="eastAsia"/>
          <w:sz w:val="28"/>
          <w:szCs w:val="28"/>
        </w:rPr>
      </w:pPr>
    </w:p>
    <w:p w14:paraId="5A70CE47" w14:textId="77777777" w:rsidR="00B3421F" w:rsidRPr="00B3421F" w:rsidRDefault="00B3421F" w:rsidP="00B3421F">
      <w:pPr>
        <w:widowControl/>
        <w:jc w:val="left"/>
        <w:rPr>
          <w:rFonts w:ascii="仿宋" w:eastAsia="仿宋" w:hAnsi="仿宋" w:cs="仿宋" w:hint="eastAsia"/>
          <w:sz w:val="28"/>
          <w:szCs w:val="28"/>
        </w:rPr>
      </w:pPr>
    </w:p>
    <w:p w14:paraId="34A666D1" w14:textId="77777777" w:rsidR="00B3421F" w:rsidRPr="00B3421F" w:rsidRDefault="00B3421F" w:rsidP="00B3421F">
      <w:pPr>
        <w:widowControl/>
        <w:jc w:val="left"/>
        <w:rPr>
          <w:rFonts w:ascii="仿宋" w:eastAsia="仿宋" w:hAnsi="仿宋" w:cs="仿宋" w:hint="eastAsia"/>
          <w:sz w:val="28"/>
          <w:szCs w:val="28"/>
        </w:rPr>
      </w:pPr>
    </w:p>
    <w:p w14:paraId="6EC31E6A" w14:textId="77777777" w:rsidR="00B3421F" w:rsidRPr="00B3421F" w:rsidRDefault="00B3421F" w:rsidP="00B3421F">
      <w:pPr>
        <w:widowControl/>
        <w:jc w:val="left"/>
        <w:rPr>
          <w:rFonts w:ascii="仿宋" w:eastAsia="仿宋" w:hAnsi="仿宋" w:cs="仿宋" w:hint="eastAsia"/>
          <w:sz w:val="28"/>
          <w:szCs w:val="28"/>
        </w:rPr>
      </w:pPr>
    </w:p>
    <w:p w14:paraId="4E72B514" w14:textId="77777777" w:rsidR="00B3421F" w:rsidRPr="00B3421F" w:rsidRDefault="00B3421F" w:rsidP="00B3421F">
      <w:pPr>
        <w:widowControl/>
        <w:jc w:val="left"/>
        <w:rPr>
          <w:rFonts w:ascii="仿宋" w:eastAsia="仿宋" w:hAnsi="仿宋" w:cs="仿宋" w:hint="eastAsia"/>
          <w:sz w:val="28"/>
          <w:szCs w:val="28"/>
        </w:rPr>
      </w:pPr>
    </w:p>
    <w:p w14:paraId="2199A1C0" w14:textId="77777777" w:rsidR="00B3421F" w:rsidRPr="00B3421F" w:rsidRDefault="00B3421F" w:rsidP="00B3421F">
      <w:pPr>
        <w:widowControl/>
        <w:jc w:val="left"/>
        <w:rPr>
          <w:rFonts w:ascii="仿宋" w:eastAsia="仿宋" w:hAnsi="仿宋" w:cs="仿宋" w:hint="eastAsia"/>
          <w:sz w:val="28"/>
          <w:szCs w:val="28"/>
        </w:rPr>
      </w:pPr>
    </w:p>
    <w:p w14:paraId="1DDF024B" w14:textId="77777777" w:rsidR="00B3421F" w:rsidRPr="00B3421F" w:rsidRDefault="00B3421F" w:rsidP="00B3421F">
      <w:pPr>
        <w:widowControl/>
        <w:jc w:val="left"/>
        <w:rPr>
          <w:rFonts w:ascii="仿宋" w:eastAsia="仿宋" w:hAnsi="仿宋" w:cs="仿宋" w:hint="eastAsia"/>
          <w:sz w:val="28"/>
          <w:szCs w:val="28"/>
        </w:rPr>
      </w:pPr>
    </w:p>
    <w:p w14:paraId="0F67ABED" w14:textId="77777777" w:rsidR="00B3421F" w:rsidRPr="00B3421F" w:rsidRDefault="00B3421F" w:rsidP="00B3421F">
      <w:pPr>
        <w:widowControl/>
        <w:jc w:val="left"/>
        <w:rPr>
          <w:rFonts w:ascii="仿宋" w:eastAsia="仿宋" w:hAnsi="仿宋" w:cs="仿宋" w:hint="eastAsia"/>
          <w:sz w:val="28"/>
          <w:szCs w:val="28"/>
        </w:rPr>
      </w:pPr>
    </w:p>
    <w:p w14:paraId="173B4AD0" w14:textId="77777777" w:rsidR="00B3421F" w:rsidRPr="00B3421F" w:rsidRDefault="00B3421F" w:rsidP="00B3421F">
      <w:pPr>
        <w:widowControl/>
        <w:spacing w:line="360" w:lineRule="auto"/>
        <w:jc w:val="center"/>
        <w:rPr>
          <w:rFonts w:ascii="仿宋" w:eastAsia="仿宋" w:hAnsi="仿宋" w:cs="仿宋" w:hint="eastAsia"/>
          <w:b/>
          <w:bCs/>
          <w:szCs w:val="21"/>
        </w:rPr>
      </w:pPr>
      <w:r w:rsidRPr="00B3421F">
        <w:rPr>
          <w:rFonts w:ascii="仿宋" w:eastAsia="仿宋" w:hAnsi="仿宋" w:cs="仿宋" w:hint="eastAsia"/>
          <w:sz w:val="28"/>
          <w:szCs w:val="28"/>
        </w:rPr>
        <w:br w:type="page"/>
      </w:r>
      <w:r w:rsidRPr="00B3421F">
        <w:rPr>
          <w:rFonts w:ascii="仿宋" w:eastAsia="仿宋" w:hAnsi="仿宋" w:cs="仿宋"/>
          <w:b/>
          <w:bCs/>
          <w:szCs w:val="21"/>
        </w:rPr>
        <w:lastRenderedPageBreak/>
        <w:t>第二部分 通用条款</w:t>
      </w:r>
    </w:p>
    <w:p w14:paraId="58B1CB61" w14:textId="77777777" w:rsidR="00B3421F" w:rsidRPr="00B3421F" w:rsidRDefault="00B3421F" w:rsidP="00B3421F">
      <w:pPr>
        <w:spacing w:before="101" w:after="120" w:line="237" w:lineRule="auto"/>
        <w:jc w:val="center"/>
        <w:rPr>
          <w:rFonts w:ascii="仿宋" w:eastAsia="仿宋" w:hAnsi="仿宋" w:cs="仿宋" w:hint="eastAsia"/>
          <w:szCs w:val="21"/>
        </w:rPr>
      </w:pPr>
      <w:r w:rsidRPr="00B3421F">
        <w:rPr>
          <w:rFonts w:ascii="仿宋" w:eastAsia="仿宋" w:hAnsi="仿宋" w:cs="仿宋" w:hint="eastAsia"/>
          <w:szCs w:val="21"/>
        </w:rPr>
        <w:t>详见《建设工程施工合同</w:t>
      </w:r>
      <w:r w:rsidRPr="00B3421F">
        <w:rPr>
          <w:rFonts w:ascii="仿宋" w:eastAsia="仿宋" w:hAnsi="仿宋" w:cs="仿宋"/>
          <w:szCs w:val="21"/>
        </w:rPr>
        <w:t>（GF—2017—0201）</w:t>
      </w:r>
      <w:r w:rsidRPr="00B3421F">
        <w:rPr>
          <w:rFonts w:ascii="仿宋" w:eastAsia="仿宋" w:hAnsi="仿宋" w:cs="仿宋" w:hint="eastAsia"/>
          <w:szCs w:val="21"/>
        </w:rPr>
        <w:t>（示范文本）》 “第二部分 通用条款”， 此处略。</w:t>
      </w:r>
    </w:p>
    <w:p w14:paraId="37D41C75" w14:textId="77777777" w:rsidR="00B3421F" w:rsidRPr="00B3421F" w:rsidRDefault="00B3421F" w:rsidP="00B3421F">
      <w:pPr>
        <w:widowControl/>
        <w:spacing w:line="336" w:lineRule="auto"/>
        <w:jc w:val="center"/>
        <w:rPr>
          <w:rFonts w:ascii="仿宋" w:eastAsia="仿宋" w:hAnsi="仿宋" w:cs="仿宋" w:hint="eastAsia"/>
          <w:szCs w:val="21"/>
        </w:rPr>
      </w:pPr>
      <w:r w:rsidRPr="00B3421F">
        <w:rPr>
          <w:rFonts w:ascii="仿宋" w:eastAsia="仿宋" w:hAnsi="仿宋" w:cs="仿宋" w:hint="eastAsia"/>
          <w:szCs w:val="21"/>
        </w:rPr>
        <w:br w:type="page"/>
      </w:r>
      <w:r w:rsidRPr="00B3421F">
        <w:rPr>
          <w:rFonts w:ascii="仿宋" w:eastAsia="仿宋" w:hAnsi="仿宋" w:cs="仿宋"/>
          <w:b/>
          <w:bCs/>
          <w:szCs w:val="21"/>
        </w:rPr>
        <w:lastRenderedPageBreak/>
        <w:t>第三部分</w:t>
      </w:r>
      <w:r w:rsidRPr="00B3421F">
        <w:rPr>
          <w:rFonts w:ascii="仿宋" w:eastAsia="仿宋" w:hAnsi="仿宋" w:cs="仿宋"/>
          <w:szCs w:val="21"/>
        </w:rPr>
        <w:t xml:space="preserve"> </w:t>
      </w:r>
      <w:r w:rsidRPr="00B3421F">
        <w:rPr>
          <w:rFonts w:ascii="仿宋" w:eastAsia="仿宋" w:hAnsi="仿宋" w:cs="仿宋"/>
          <w:b/>
          <w:bCs/>
          <w:szCs w:val="21"/>
        </w:rPr>
        <w:t>专用合同条款</w:t>
      </w:r>
    </w:p>
    <w:p w14:paraId="5F5494A3" w14:textId="77777777" w:rsidR="00B3421F" w:rsidRPr="00B3421F" w:rsidRDefault="00B3421F" w:rsidP="00B3421F">
      <w:pPr>
        <w:widowControl/>
        <w:spacing w:line="336" w:lineRule="auto"/>
        <w:jc w:val="left"/>
        <w:rPr>
          <w:rFonts w:ascii="仿宋" w:eastAsia="仿宋" w:hAnsi="仿宋" w:cs="仿宋" w:hint="eastAsia"/>
          <w:szCs w:val="21"/>
        </w:rPr>
      </w:pPr>
    </w:p>
    <w:p w14:paraId="4AD70CC7"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 一般约定</w:t>
      </w:r>
    </w:p>
    <w:p w14:paraId="371206C9"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1.1 词语定义</w:t>
      </w:r>
    </w:p>
    <w:p w14:paraId="499B145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1.1.1 合同</w:t>
      </w:r>
    </w:p>
    <w:p w14:paraId="5D689789" w14:textId="02958801" w:rsidR="00B3421F" w:rsidRPr="00B3421F" w:rsidRDefault="00B3421F" w:rsidP="00B3421F">
      <w:pPr>
        <w:widowControl/>
        <w:spacing w:line="336" w:lineRule="auto"/>
        <w:ind w:firstLineChars="200" w:firstLine="420"/>
        <w:jc w:val="left"/>
        <w:rPr>
          <w:rFonts w:ascii="仿宋" w:eastAsia="仿宋" w:hAnsi="仿宋" w:cs="仿宋" w:hint="eastAsia"/>
          <w:szCs w:val="21"/>
        </w:rPr>
      </w:pPr>
      <w:hyperlink r:id="rId8" w:history="1">
        <w:r w:rsidRPr="00B3421F">
          <w:rPr>
            <w:rFonts w:ascii="仿宋" w:eastAsia="仿宋" w:hAnsi="仿宋" w:cs="仿宋"/>
            <w:color w:val="0368A8"/>
            <w:szCs w:val="21"/>
          </w:rPr>
          <w:t>1.1.1.10</w:t>
        </w:r>
      </w:hyperlink>
      <w:r w:rsidRPr="00B3421F">
        <w:rPr>
          <w:rFonts w:ascii="仿宋" w:eastAsia="仿宋" w:hAnsi="仿宋" w:cs="仿宋"/>
          <w:szCs w:val="21"/>
        </w:rPr>
        <w:t xml:space="preserve"> 其他合同文件包括：</w:t>
      </w:r>
      <w:r w:rsidRPr="00B3421F">
        <w:rPr>
          <w:rFonts w:ascii="仿宋" w:eastAsia="仿宋" w:hAnsi="仿宋" w:cs="仿宋"/>
          <w:szCs w:val="21"/>
          <w:u w:val="single"/>
        </w:rPr>
        <w:t xml:space="preserve">  执行《通用条款》 </w:t>
      </w:r>
      <w:r w:rsidRPr="00B3421F">
        <w:rPr>
          <w:rFonts w:ascii="仿宋" w:eastAsia="仿宋" w:hAnsi="仿宋" w:cs="仿宋"/>
          <w:szCs w:val="21"/>
        </w:rPr>
        <w:t>。</w:t>
      </w:r>
    </w:p>
    <w:p w14:paraId="108A509E" w14:textId="3FAF03AE"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1.1.2 合同当事人及其他相关方 </w:t>
      </w:r>
      <w:hyperlink r:id="rId9" w:history="1">
        <w:r w:rsidRPr="00B3421F">
          <w:rPr>
            <w:rFonts w:ascii="仿宋" w:eastAsia="仿宋" w:hAnsi="仿宋" w:cs="仿宋"/>
            <w:color w:val="0368A8"/>
            <w:szCs w:val="21"/>
          </w:rPr>
          <w:t>1.1.2.4</w:t>
        </w:r>
      </w:hyperlink>
      <w:r w:rsidRPr="00B3421F">
        <w:rPr>
          <w:rFonts w:ascii="仿宋" w:eastAsia="仿宋" w:hAnsi="仿宋" w:cs="仿宋"/>
          <w:szCs w:val="21"/>
        </w:rPr>
        <w:t xml:space="preserve"> 监理人：</w:t>
      </w:r>
    </w:p>
    <w:p w14:paraId="25437BD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名    称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28F1C02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资质类别和等级：</w:t>
      </w:r>
      <w:r w:rsidRPr="00B3421F">
        <w:rPr>
          <w:rFonts w:ascii="仿宋" w:eastAsia="仿宋" w:hAnsi="仿宋" w:cs="仿宋"/>
          <w:szCs w:val="21"/>
          <w:u w:val="single"/>
        </w:rPr>
        <w:t xml:space="preserve">                                       </w:t>
      </w:r>
      <w:r w:rsidRPr="00B3421F">
        <w:rPr>
          <w:rFonts w:ascii="仿宋" w:eastAsia="仿宋" w:hAnsi="仿宋" w:cs="仿宋"/>
          <w:szCs w:val="21"/>
        </w:rPr>
        <w:t>；</w:t>
      </w:r>
    </w:p>
    <w:p w14:paraId="5D65F0C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联系电话：</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2AD32D9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电子信箱：</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0288697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通信地址：</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46421CB8" w14:textId="4376B8CC" w:rsidR="00B3421F" w:rsidRPr="00B3421F" w:rsidRDefault="00B3421F" w:rsidP="00B3421F">
      <w:pPr>
        <w:widowControl/>
        <w:spacing w:line="336" w:lineRule="auto"/>
        <w:ind w:firstLineChars="200" w:firstLine="420"/>
        <w:jc w:val="left"/>
        <w:rPr>
          <w:rFonts w:ascii="仿宋" w:eastAsia="仿宋" w:hAnsi="仿宋" w:cs="仿宋" w:hint="eastAsia"/>
          <w:szCs w:val="21"/>
        </w:rPr>
      </w:pPr>
      <w:hyperlink r:id="rId10" w:history="1">
        <w:r w:rsidRPr="00B3421F">
          <w:rPr>
            <w:rFonts w:ascii="仿宋" w:eastAsia="仿宋" w:hAnsi="仿宋" w:cs="仿宋"/>
            <w:color w:val="0368A8"/>
            <w:szCs w:val="21"/>
          </w:rPr>
          <w:t>1.1.2.5</w:t>
        </w:r>
      </w:hyperlink>
      <w:r w:rsidRPr="00B3421F">
        <w:rPr>
          <w:rFonts w:ascii="仿宋" w:eastAsia="仿宋" w:hAnsi="仿宋" w:cs="仿宋"/>
          <w:szCs w:val="21"/>
        </w:rPr>
        <w:t xml:space="preserve"> 设计人：</w:t>
      </w:r>
    </w:p>
    <w:p w14:paraId="7154A4A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名    称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573E458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资质类别和等级：</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0AFF482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联系电话：</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7E7FEBC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电子信箱：</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0C8491C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通信地址：</w:t>
      </w:r>
      <w:r w:rsidRPr="00B3421F">
        <w:rPr>
          <w:rFonts w:ascii="仿宋" w:eastAsia="仿宋" w:hAnsi="仿宋" w:cs="仿宋"/>
          <w:szCs w:val="21"/>
          <w:u w:val="single"/>
        </w:rPr>
        <w:t xml:space="preserve">                                             </w:t>
      </w:r>
      <w:r w:rsidRPr="00B3421F">
        <w:rPr>
          <w:rFonts w:ascii="仿宋" w:eastAsia="仿宋" w:hAnsi="仿宋" w:cs="仿宋"/>
          <w:szCs w:val="21"/>
        </w:rPr>
        <w:t>。</w:t>
      </w:r>
    </w:p>
    <w:p w14:paraId="54D83A9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1.1.3 工程和设备</w:t>
      </w:r>
    </w:p>
    <w:p w14:paraId="064D2D92" w14:textId="409FC9BD" w:rsidR="00B3421F" w:rsidRPr="00B3421F" w:rsidRDefault="00B3421F" w:rsidP="00B3421F">
      <w:pPr>
        <w:widowControl/>
        <w:spacing w:line="336" w:lineRule="auto"/>
        <w:ind w:firstLineChars="200" w:firstLine="420"/>
        <w:jc w:val="left"/>
        <w:rPr>
          <w:rFonts w:ascii="仿宋" w:eastAsia="仿宋" w:hAnsi="仿宋" w:cs="仿宋" w:hint="eastAsia"/>
          <w:szCs w:val="21"/>
        </w:rPr>
      </w:pPr>
      <w:hyperlink r:id="rId11" w:history="1">
        <w:r w:rsidRPr="00B3421F">
          <w:rPr>
            <w:rFonts w:ascii="仿宋" w:eastAsia="仿宋" w:hAnsi="仿宋" w:cs="仿宋"/>
            <w:color w:val="0368A8"/>
            <w:szCs w:val="21"/>
          </w:rPr>
          <w:t>1.1.3.7</w:t>
        </w:r>
      </w:hyperlink>
      <w:r w:rsidRPr="00B3421F">
        <w:rPr>
          <w:rFonts w:ascii="仿宋" w:eastAsia="仿宋" w:hAnsi="仿宋" w:cs="仿宋"/>
          <w:szCs w:val="21"/>
        </w:rPr>
        <w:t xml:space="preserve"> 作为施工现场组成部分的其他场所包括：</w:t>
      </w:r>
      <w:r w:rsidRPr="00B3421F">
        <w:rPr>
          <w:rFonts w:ascii="仿宋" w:eastAsia="仿宋" w:hAnsi="仿宋" w:cs="仿宋"/>
          <w:szCs w:val="21"/>
          <w:u w:val="single"/>
        </w:rPr>
        <w:t xml:space="preserve">            </w:t>
      </w:r>
      <w:r w:rsidRPr="00B3421F">
        <w:rPr>
          <w:rFonts w:ascii="仿宋" w:eastAsia="仿宋" w:hAnsi="仿宋" w:cs="仿宋"/>
          <w:szCs w:val="21"/>
        </w:rPr>
        <w:t>。</w:t>
      </w:r>
    </w:p>
    <w:p w14:paraId="59D9E4AC" w14:textId="4E129B38" w:rsidR="00B3421F" w:rsidRPr="00B3421F" w:rsidRDefault="00B3421F" w:rsidP="00B3421F">
      <w:pPr>
        <w:widowControl/>
        <w:spacing w:line="336" w:lineRule="auto"/>
        <w:ind w:firstLineChars="200" w:firstLine="420"/>
        <w:jc w:val="left"/>
        <w:rPr>
          <w:rFonts w:ascii="仿宋" w:eastAsia="仿宋" w:hAnsi="仿宋" w:cs="仿宋" w:hint="eastAsia"/>
          <w:szCs w:val="21"/>
        </w:rPr>
      </w:pPr>
      <w:hyperlink r:id="rId12" w:history="1">
        <w:r w:rsidRPr="00B3421F">
          <w:rPr>
            <w:rFonts w:ascii="仿宋" w:eastAsia="仿宋" w:hAnsi="仿宋" w:cs="仿宋"/>
            <w:color w:val="0368A8"/>
            <w:szCs w:val="21"/>
          </w:rPr>
          <w:t>1.1.3.9</w:t>
        </w:r>
      </w:hyperlink>
      <w:r w:rsidRPr="00B3421F">
        <w:rPr>
          <w:rFonts w:ascii="仿宋" w:eastAsia="仿宋" w:hAnsi="仿宋" w:cs="仿宋"/>
          <w:szCs w:val="21"/>
        </w:rPr>
        <w:t xml:space="preserve"> 永久占地包括：</w:t>
      </w:r>
      <w:r w:rsidRPr="00B3421F">
        <w:rPr>
          <w:rFonts w:ascii="仿宋" w:eastAsia="仿宋" w:hAnsi="仿宋" w:cs="仿宋"/>
          <w:szCs w:val="21"/>
          <w:u w:val="single"/>
        </w:rPr>
        <w:t xml:space="preserve">                                  </w:t>
      </w:r>
      <w:r w:rsidRPr="00B3421F">
        <w:rPr>
          <w:rFonts w:ascii="仿宋" w:eastAsia="仿宋" w:hAnsi="仿宋" w:cs="仿宋"/>
          <w:szCs w:val="21"/>
        </w:rPr>
        <w:t>。</w:t>
      </w:r>
    </w:p>
    <w:p w14:paraId="172681E3" w14:textId="3C5BE92F" w:rsidR="00B3421F" w:rsidRPr="00B3421F" w:rsidRDefault="00B3421F" w:rsidP="00B3421F">
      <w:pPr>
        <w:widowControl/>
        <w:spacing w:line="336" w:lineRule="auto"/>
        <w:ind w:firstLineChars="200" w:firstLine="420"/>
        <w:jc w:val="left"/>
        <w:rPr>
          <w:rFonts w:ascii="仿宋" w:eastAsia="仿宋" w:hAnsi="仿宋" w:cs="仿宋" w:hint="eastAsia"/>
          <w:szCs w:val="21"/>
        </w:rPr>
      </w:pPr>
      <w:hyperlink r:id="rId13" w:history="1">
        <w:r w:rsidRPr="00B3421F">
          <w:rPr>
            <w:rFonts w:ascii="仿宋" w:eastAsia="仿宋" w:hAnsi="仿宋" w:cs="仿宋"/>
            <w:color w:val="0368A8"/>
            <w:szCs w:val="21"/>
          </w:rPr>
          <w:t>1.1.3.10</w:t>
        </w:r>
      </w:hyperlink>
      <w:r w:rsidRPr="00B3421F">
        <w:rPr>
          <w:rFonts w:ascii="仿宋" w:eastAsia="仿宋" w:hAnsi="仿宋" w:cs="仿宋"/>
          <w:szCs w:val="21"/>
        </w:rPr>
        <w:t xml:space="preserve"> 临时占地包括：</w:t>
      </w:r>
      <w:r w:rsidRPr="00B3421F">
        <w:rPr>
          <w:rFonts w:ascii="仿宋" w:eastAsia="仿宋" w:hAnsi="仿宋" w:cs="仿宋"/>
          <w:szCs w:val="21"/>
          <w:u w:val="single"/>
        </w:rPr>
        <w:t xml:space="preserve">                                </w:t>
      </w:r>
      <w:r w:rsidRPr="00B3421F">
        <w:rPr>
          <w:rFonts w:ascii="仿宋" w:eastAsia="仿宋" w:hAnsi="仿宋" w:cs="仿宋"/>
          <w:szCs w:val="21"/>
        </w:rPr>
        <w:t>。</w:t>
      </w:r>
    </w:p>
    <w:p w14:paraId="3B51AE6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 法律</w:t>
      </w:r>
    </w:p>
    <w:p w14:paraId="479D0740" w14:textId="62795923"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适用于合同的其他规范性文件：</w:t>
      </w:r>
      <w:r w:rsidRPr="00B3421F">
        <w:rPr>
          <w:rFonts w:ascii="仿宋" w:eastAsia="仿宋" w:hAnsi="仿宋" w:cs="仿宋"/>
          <w:szCs w:val="21"/>
          <w:u w:val="single"/>
        </w:rPr>
        <w:t>《中华人民共和国民法典》、《中华人民共和国建筑法》、《中华人民共和国安全生产法》、《建设工程质量管理条例》、《建设工程安全生产管理条例》、《建筑工程质量保修办法》、 陕西省及西安市建设行政主管部门有关基本建设的相关规定等</w:t>
      </w:r>
      <w:r w:rsidRPr="00B3421F">
        <w:rPr>
          <w:rFonts w:ascii="仿宋" w:eastAsia="仿宋" w:hAnsi="仿宋" w:cs="仿宋"/>
          <w:szCs w:val="21"/>
        </w:rPr>
        <w:t>。</w:t>
      </w:r>
    </w:p>
    <w:p w14:paraId="6E2C0DE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 标准和规范</w:t>
      </w:r>
    </w:p>
    <w:p w14:paraId="2B1EF140" w14:textId="228022ED"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1.4.1 适用于工程的标准规范包括：</w:t>
      </w:r>
      <w:r w:rsidRPr="00B3421F">
        <w:rPr>
          <w:rFonts w:ascii="仿宋" w:eastAsia="仿宋" w:hAnsi="仿宋" w:cs="仿宋"/>
          <w:szCs w:val="21"/>
          <w:u w:val="single"/>
        </w:rPr>
        <w:t>国家和地方现行的有关标准、规范、详细施工图：《中华人民共和国工程建设标准强制性条文》、《建筑工程施工质量验收统一标准》GB50300--2013等相关标准。</w:t>
      </w:r>
    </w:p>
    <w:p w14:paraId="5D19E7E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1.4.2 发包人提供国外标准、规范的名称：</w:t>
      </w:r>
      <w:r w:rsidRPr="00B3421F">
        <w:rPr>
          <w:rFonts w:ascii="仿宋" w:eastAsia="仿宋" w:hAnsi="仿宋" w:cs="仿宋"/>
          <w:szCs w:val="21"/>
          <w:u w:val="single"/>
        </w:rPr>
        <w:t xml:space="preserve">               /             </w:t>
      </w:r>
      <w:r w:rsidRPr="00B3421F">
        <w:rPr>
          <w:rFonts w:ascii="仿宋" w:eastAsia="仿宋" w:hAnsi="仿宋" w:cs="仿宋"/>
          <w:szCs w:val="21"/>
        </w:rPr>
        <w:t xml:space="preserve">； </w:t>
      </w:r>
    </w:p>
    <w:p w14:paraId="45E2B04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发包人提供国外标准、规范的份数：</w:t>
      </w:r>
      <w:r w:rsidRPr="00B3421F">
        <w:rPr>
          <w:rFonts w:ascii="仿宋" w:eastAsia="仿宋" w:hAnsi="仿宋" w:cs="仿宋"/>
          <w:szCs w:val="21"/>
          <w:u w:val="single"/>
        </w:rPr>
        <w:t xml:space="preserve">               /             </w:t>
      </w:r>
      <w:r w:rsidRPr="00B3421F">
        <w:rPr>
          <w:rFonts w:ascii="仿宋" w:eastAsia="仿宋" w:hAnsi="仿宋" w:cs="仿宋"/>
          <w:szCs w:val="21"/>
        </w:rPr>
        <w:t>；</w:t>
      </w:r>
    </w:p>
    <w:p w14:paraId="2492984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发包人提供国外标准、规范的名称：</w:t>
      </w:r>
      <w:r w:rsidRPr="00B3421F">
        <w:rPr>
          <w:rFonts w:ascii="仿宋" w:eastAsia="仿宋" w:hAnsi="仿宋" w:cs="仿宋"/>
          <w:szCs w:val="21"/>
          <w:u w:val="single"/>
        </w:rPr>
        <w:t xml:space="preserve">               /             </w:t>
      </w:r>
      <w:r w:rsidRPr="00B3421F">
        <w:rPr>
          <w:rFonts w:ascii="仿宋" w:eastAsia="仿宋" w:hAnsi="仿宋" w:cs="仿宋"/>
          <w:szCs w:val="21"/>
        </w:rPr>
        <w:t>。</w:t>
      </w:r>
    </w:p>
    <w:p w14:paraId="26E96E0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1.4.3 发包人对工程的技术标准和功能要求的特殊要求：</w:t>
      </w:r>
      <w:r w:rsidRPr="00B3421F">
        <w:rPr>
          <w:rFonts w:ascii="仿宋" w:eastAsia="仿宋" w:hAnsi="仿宋" w:cs="仿宋"/>
          <w:szCs w:val="21"/>
          <w:u w:val="single"/>
        </w:rPr>
        <w:t xml:space="preserve">         /      </w:t>
      </w:r>
      <w:r w:rsidRPr="00B3421F">
        <w:rPr>
          <w:rFonts w:ascii="仿宋" w:eastAsia="仿宋" w:hAnsi="仿宋" w:cs="仿宋"/>
          <w:szCs w:val="21"/>
        </w:rPr>
        <w:t>。</w:t>
      </w:r>
    </w:p>
    <w:p w14:paraId="642EFB4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 合同文件的优先顺序</w:t>
      </w:r>
    </w:p>
    <w:p w14:paraId="7969B7F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合同文件组成及优先顺序为：</w:t>
      </w:r>
      <w:r w:rsidRPr="00B3421F">
        <w:rPr>
          <w:rFonts w:ascii="仿宋" w:eastAsia="仿宋" w:hAnsi="仿宋" w:cs="仿宋"/>
          <w:szCs w:val="21"/>
          <w:u w:val="single"/>
        </w:rPr>
        <w:t>见通用条款 1  条；</w:t>
      </w:r>
      <w:r w:rsidRPr="00B3421F">
        <w:rPr>
          <w:rFonts w:ascii="仿宋" w:eastAsia="仿宋" w:hAnsi="仿宋" w:cs="仿宋"/>
          <w:szCs w:val="21"/>
        </w:rPr>
        <w:t>。</w:t>
      </w:r>
    </w:p>
    <w:p w14:paraId="67C45AC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 图纸和承包人文件</w:t>
      </w:r>
    </w:p>
    <w:p w14:paraId="72DB2D2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1.6.1 图纸的提供</w:t>
      </w:r>
    </w:p>
    <w:p w14:paraId="5D5F249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发包人向承包人提供图纸的期限：</w:t>
      </w:r>
      <w:r w:rsidRPr="00B3421F">
        <w:rPr>
          <w:rFonts w:ascii="仿宋" w:eastAsia="仿宋" w:hAnsi="仿宋" w:cs="仿宋"/>
          <w:szCs w:val="21"/>
          <w:u w:val="single"/>
        </w:rPr>
        <w:t xml:space="preserve">  工程开工前   </w:t>
      </w:r>
      <w:r w:rsidRPr="00B3421F">
        <w:rPr>
          <w:rFonts w:ascii="仿宋" w:eastAsia="仿宋" w:hAnsi="仿宋" w:cs="仿宋"/>
          <w:szCs w:val="21"/>
        </w:rPr>
        <w:t>；</w:t>
      </w:r>
    </w:p>
    <w:p w14:paraId="260C0B1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发包人向承包人提供图纸的数量：</w:t>
      </w:r>
      <w:r w:rsidRPr="00B3421F">
        <w:rPr>
          <w:rFonts w:ascii="仿宋" w:eastAsia="仿宋" w:hAnsi="仿宋" w:cs="仿宋"/>
          <w:szCs w:val="21"/>
          <w:u w:val="single"/>
        </w:rPr>
        <w:t>开工前提供施工图纸五套，其中三套用于竣工图</w:t>
      </w:r>
      <w:r w:rsidRPr="00B3421F">
        <w:rPr>
          <w:rFonts w:ascii="仿宋" w:eastAsia="仿宋" w:hAnsi="仿宋" w:cs="仿宋"/>
          <w:szCs w:val="21"/>
        </w:rPr>
        <w:t>；</w:t>
      </w:r>
    </w:p>
    <w:p w14:paraId="3711BDA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发包人向承包人提供图纸的内容：</w:t>
      </w:r>
      <w:r w:rsidRPr="00B3421F">
        <w:rPr>
          <w:rFonts w:ascii="仿宋" w:eastAsia="仿宋" w:hAnsi="仿宋" w:cs="仿宋"/>
          <w:szCs w:val="21"/>
          <w:u w:val="single"/>
        </w:rPr>
        <w:t xml:space="preserve">  /  </w:t>
      </w:r>
      <w:r w:rsidRPr="00B3421F">
        <w:rPr>
          <w:rFonts w:ascii="仿宋" w:eastAsia="仿宋" w:hAnsi="仿宋" w:cs="仿宋"/>
          <w:szCs w:val="21"/>
        </w:rPr>
        <w:t>。</w:t>
      </w:r>
    </w:p>
    <w:p w14:paraId="3EA5A32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1.6.4 承包人文件</w:t>
      </w:r>
    </w:p>
    <w:p w14:paraId="737025A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需要由承包人提供的文件，包括：</w:t>
      </w:r>
      <w:r w:rsidRPr="00B3421F">
        <w:rPr>
          <w:rFonts w:ascii="仿宋" w:eastAsia="仿宋" w:hAnsi="仿宋" w:cs="仿宋"/>
          <w:szCs w:val="21"/>
          <w:u w:val="single"/>
        </w:rPr>
        <w:t xml:space="preserve">实施性施工组织设计及进度计划和发包人要求提供的其他文件等 </w:t>
      </w:r>
      <w:r w:rsidRPr="00B3421F">
        <w:rPr>
          <w:rFonts w:ascii="仿宋" w:eastAsia="仿宋" w:hAnsi="仿宋" w:cs="仿宋"/>
          <w:szCs w:val="21"/>
        </w:rPr>
        <w:t>；</w:t>
      </w:r>
    </w:p>
    <w:p w14:paraId="3061F48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承包人提供的文件的期限为：</w:t>
      </w:r>
      <w:r w:rsidRPr="00B3421F">
        <w:rPr>
          <w:rFonts w:ascii="仿宋" w:eastAsia="仿宋" w:hAnsi="仿宋" w:cs="仿宋"/>
          <w:szCs w:val="21"/>
          <w:u w:val="single"/>
        </w:rPr>
        <w:t xml:space="preserve"> 开工后十四日内  </w:t>
      </w:r>
      <w:r w:rsidRPr="00B3421F">
        <w:rPr>
          <w:rFonts w:ascii="仿宋" w:eastAsia="仿宋" w:hAnsi="仿宋" w:cs="仿宋"/>
          <w:szCs w:val="21"/>
        </w:rPr>
        <w:t xml:space="preserve">； </w:t>
      </w:r>
    </w:p>
    <w:p w14:paraId="38EFA09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承包人提供的文件的数量为：</w:t>
      </w:r>
      <w:r w:rsidRPr="00B3421F">
        <w:rPr>
          <w:rFonts w:ascii="仿宋" w:eastAsia="仿宋" w:hAnsi="仿宋" w:cs="仿宋"/>
          <w:szCs w:val="21"/>
          <w:u w:val="single"/>
        </w:rPr>
        <w:t xml:space="preserve">  叁份  </w:t>
      </w:r>
      <w:r w:rsidRPr="00B3421F">
        <w:rPr>
          <w:rFonts w:ascii="仿宋" w:eastAsia="仿宋" w:hAnsi="仿宋" w:cs="仿宋"/>
          <w:szCs w:val="21"/>
        </w:rPr>
        <w:t>；</w:t>
      </w:r>
    </w:p>
    <w:p w14:paraId="5BEF77E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承包人提供的文件的形式为：</w:t>
      </w:r>
      <w:r w:rsidRPr="00B3421F">
        <w:rPr>
          <w:rFonts w:ascii="仿宋" w:eastAsia="仿宋" w:hAnsi="仿宋" w:cs="仿宋"/>
          <w:szCs w:val="21"/>
          <w:u w:val="single"/>
        </w:rPr>
        <w:t xml:space="preserve">  书面及电子文档形式   </w:t>
      </w:r>
      <w:r w:rsidRPr="00B3421F">
        <w:rPr>
          <w:rFonts w:ascii="仿宋" w:eastAsia="仿宋" w:hAnsi="仿宋" w:cs="仿宋"/>
          <w:szCs w:val="21"/>
        </w:rPr>
        <w:t>；</w:t>
      </w:r>
    </w:p>
    <w:p w14:paraId="0CD7864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发包人审批承包人文件的期限：</w:t>
      </w:r>
      <w:r w:rsidRPr="00B3421F">
        <w:rPr>
          <w:rFonts w:ascii="仿宋" w:eastAsia="仿宋" w:hAnsi="仿宋" w:cs="仿宋"/>
          <w:szCs w:val="21"/>
          <w:u w:val="single"/>
        </w:rPr>
        <w:t xml:space="preserve"> 发包人收到文件后 7 日内审查完毕 。</w:t>
      </w:r>
    </w:p>
    <w:p w14:paraId="43461AF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1.6.5 现场图纸准备</w:t>
      </w:r>
    </w:p>
    <w:p w14:paraId="73856E2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关于现场图纸准备的约定：</w:t>
      </w:r>
      <w:r w:rsidRPr="00B3421F">
        <w:rPr>
          <w:rFonts w:ascii="仿宋" w:eastAsia="仿宋" w:hAnsi="仿宋" w:cs="仿宋"/>
          <w:szCs w:val="21"/>
          <w:u w:val="single"/>
        </w:rPr>
        <w:t>承包人在施工现场另外保存一套完整的图纸和承包人</w:t>
      </w:r>
      <w:r w:rsidRPr="00B3421F">
        <w:rPr>
          <w:rFonts w:ascii="仿宋" w:eastAsia="仿宋" w:hAnsi="仿宋" w:cs="仿宋"/>
          <w:szCs w:val="21"/>
        </w:rPr>
        <w:t xml:space="preserve"> </w:t>
      </w:r>
      <w:r w:rsidRPr="00B3421F">
        <w:rPr>
          <w:rFonts w:ascii="仿宋" w:eastAsia="仿宋" w:hAnsi="仿宋" w:cs="仿宋"/>
          <w:szCs w:val="21"/>
          <w:u w:val="single"/>
        </w:rPr>
        <w:t>文件，供发包人、监理人及有关人员进行工程检查时使用</w:t>
      </w:r>
      <w:r w:rsidRPr="00B3421F">
        <w:rPr>
          <w:rFonts w:ascii="仿宋" w:eastAsia="仿宋" w:hAnsi="仿宋" w:cs="仿宋"/>
          <w:szCs w:val="21"/>
        </w:rPr>
        <w:t>。</w:t>
      </w:r>
    </w:p>
    <w:p w14:paraId="60DF30F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1.7 联络</w:t>
      </w:r>
    </w:p>
    <w:p w14:paraId="6D65940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1.7.1 发包人和承包人应当在</w:t>
      </w:r>
      <w:r w:rsidRPr="00B3421F">
        <w:rPr>
          <w:rFonts w:ascii="仿宋" w:eastAsia="仿宋" w:hAnsi="仿宋" w:cs="仿宋"/>
          <w:szCs w:val="21"/>
          <w:u w:val="single"/>
        </w:rPr>
        <w:t xml:space="preserve">  3  </w:t>
      </w:r>
      <w:r w:rsidRPr="00B3421F">
        <w:rPr>
          <w:rFonts w:ascii="仿宋" w:eastAsia="仿宋" w:hAnsi="仿宋" w:cs="仿宋"/>
          <w:szCs w:val="21"/>
        </w:rPr>
        <w:t xml:space="preserve"> 天内将与合同有关的通知、批准、证明、证书、 指示、指令、要求、请求、同意、意见、确定和决定等书面函件送达对方当事人。</w:t>
      </w:r>
    </w:p>
    <w:p w14:paraId="6CED6BE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1.7.2 发包人接收文件的地点：</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6B52155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发包人指定的接收人为：</w:t>
      </w:r>
      <w:r w:rsidRPr="00B3421F">
        <w:rPr>
          <w:rFonts w:ascii="仿宋" w:eastAsia="仿宋" w:hAnsi="仿宋" w:cs="仿宋"/>
          <w:szCs w:val="21"/>
          <w:u w:val="single"/>
        </w:rPr>
        <w:t xml:space="preserve">                              </w:t>
      </w:r>
      <w:r w:rsidRPr="00B3421F">
        <w:rPr>
          <w:rFonts w:ascii="仿宋" w:eastAsia="仿宋" w:hAnsi="仿宋" w:cs="仿宋"/>
          <w:szCs w:val="21"/>
        </w:rPr>
        <w:t>。</w:t>
      </w:r>
    </w:p>
    <w:p w14:paraId="470AD93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承包人接收文件的地点：</w:t>
      </w:r>
      <w:r w:rsidRPr="00B3421F">
        <w:rPr>
          <w:rFonts w:ascii="仿宋" w:eastAsia="仿宋" w:hAnsi="仿宋" w:cs="仿宋"/>
          <w:szCs w:val="21"/>
          <w:u w:val="single"/>
        </w:rPr>
        <w:t xml:space="preserve">                             </w:t>
      </w:r>
      <w:r w:rsidRPr="00B3421F">
        <w:rPr>
          <w:rFonts w:ascii="仿宋" w:eastAsia="仿宋" w:hAnsi="仿宋" w:cs="仿宋"/>
          <w:szCs w:val="21"/>
        </w:rPr>
        <w:t>；</w:t>
      </w:r>
    </w:p>
    <w:p w14:paraId="063C0EF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承包人指定的接收人为：</w:t>
      </w:r>
      <w:r w:rsidRPr="00B3421F">
        <w:rPr>
          <w:rFonts w:ascii="仿宋" w:eastAsia="仿宋" w:hAnsi="仿宋" w:cs="仿宋"/>
          <w:szCs w:val="21"/>
          <w:u w:val="single"/>
        </w:rPr>
        <w:t xml:space="preserve">                              </w:t>
      </w:r>
      <w:r w:rsidRPr="00B3421F">
        <w:rPr>
          <w:rFonts w:ascii="仿宋" w:eastAsia="仿宋" w:hAnsi="仿宋" w:cs="仿宋"/>
          <w:szCs w:val="21"/>
        </w:rPr>
        <w:t>。</w:t>
      </w:r>
    </w:p>
    <w:p w14:paraId="4917CAF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监理人接收文件的地点：</w:t>
      </w:r>
      <w:r w:rsidRPr="00B3421F">
        <w:rPr>
          <w:rFonts w:ascii="仿宋" w:eastAsia="仿宋" w:hAnsi="仿宋" w:cs="仿宋"/>
          <w:szCs w:val="21"/>
          <w:u w:val="single"/>
        </w:rPr>
        <w:t xml:space="preserve">                             </w:t>
      </w:r>
      <w:r w:rsidRPr="00B3421F">
        <w:rPr>
          <w:rFonts w:ascii="仿宋" w:eastAsia="仿宋" w:hAnsi="仿宋" w:cs="仿宋"/>
          <w:szCs w:val="21"/>
        </w:rPr>
        <w:t>；</w:t>
      </w:r>
    </w:p>
    <w:p w14:paraId="30D325E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监理人指定的接收人为：</w:t>
      </w:r>
      <w:r w:rsidRPr="00B3421F">
        <w:rPr>
          <w:rFonts w:ascii="仿宋" w:eastAsia="仿宋" w:hAnsi="仿宋" w:cs="仿宋"/>
          <w:szCs w:val="21"/>
          <w:u w:val="single"/>
        </w:rPr>
        <w:t xml:space="preserve">                              </w:t>
      </w:r>
      <w:r w:rsidRPr="00B3421F">
        <w:rPr>
          <w:rFonts w:ascii="仿宋" w:eastAsia="仿宋" w:hAnsi="仿宋" w:cs="仿宋"/>
          <w:szCs w:val="21"/>
        </w:rPr>
        <w:t>。</w:t>
      </w:r>
    </w:p>
    <w:p w14:paraId="2F61C82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1.10 交通运输</w:t>
      </w:r>
    </w:p>
    <w:p w14:paraId="5548C46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1.10.1 出入现场的权利</w:t>
      </w:r>
    </w:p>
    <w:p w14:paraId="63A398C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关于出入现场的权利的约定：</w:t>
      </w:r>
      <w:r w:rsidRPr="00B3421F">
        <w:rPr>
          <w:rFonts w:ascii="仿宋" w:eastAsia="仿宋" w:hAnsi="仿宋" w:cs="仿宋"/>
          <w:szCs w:val="21"/>
          <w:u w:val="single"/>
        </w:rPr>
        <w:t xml:space="preserve">  见通用条款 1.10.1  </w:t>
      </w:r>
      <w:r w:rsidRPr="00B3421F">
        <w:rPr>
          <w:rFonts w:ascii="仿宋" w:eastAsia="仿宋" w:hAnsi="仿宋" w:cs="仿宋"/>
          <w:szCs w:val="21"/>
        </w:rPr>
        <w:t>。</w:t>
      </w:r>
    </w:p>
    <w:p w14:paraId="16280F3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1.10.3 场内交通</w:t>
      </w:r>
    </w:p>
    <w:p w14:paraId="19DB6D9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关于场外交通和场内交通的边界的约定：</w:t>
      </w:r>
      <w:r w:rsidRPr="00B3421F">
        <w:rPr>
          <w:rFonts w:ascii="仿宋" w:eastAsia="仿宋" w:hAnsi="仿宋" w:cs="仿宋"/>
          <w:szCs w:val="21"/>
          <w:u w:val="single"/>
        </w:rPr>
        <w:t xml:space="preserve">    以现场实际施工条件为准    </w:t>
      </w:r>
      <w:r w:rsidRPr="00B3421F">
        <w:rPr>
          <w:rFonts w:ascii="仿宋" w:eastAsia="仿宋" w:hAnsi="仿宋" w:cs="仿宋"/>
          <w:szCs w:val="21"/>
        </w:rPr>
        <w:t>。</w:t>
      </w:r>
    </w:p>
    <w:p w14:paraId="1207384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关于发包人向承包人免费提供满足工程施工需要的场内道路和交通设施的约定： </w:t>
      </w:r>
      <w:r w:rsidRPr="00B3421F">
        <w:rPr>
          <w:rFonts w:ascii="仿宋" w:eastAsia="仿宋" w:hAnsi="仿宋" w:cs="仿宋"/>
          <w:szCs w:val="21"/>
          <w:u w:val="single"/>
        </w:rPr>
        <w:t xml:space="preserve">以现场实际施工条件为准  </w:t>
      </w:r>
      <w:r w:rsidRPr="00B3421F">
        <w:rPr>
          <w:rFonts w:ascii="仿宋" w:eastAsia="仿宋" w:hAnsi="仿宋" w:cs="仿宋"/>
          <w:szCs w:val="21"/>
        </w:rPr>
        <w:t>。</w:t>
      </w:r>
    </w:p>
    <w:p w14:paraId="3A07E00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1.10.4 超大件和超重件的运输</w:t>
      </w:r>
    </w:p>
    <w:p w14:paraId="5B294DC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运输超大件或超重件所需的道路和桥梁临时加固改造费用和其他有关费用由</w:t>
      </w:r>
      <w:r w:rsidRPr="00B3421F">
        <w:rPr>
          <w:rFonts w:ascii="仿宋" w:eastAsia="仿宋" w:hAnsi="仿宋" w:cs="仿宋"/>
          <w:szCs w:val="21"/>
          <w:u w:val="single"/>
        </w:rPr>
        <w:t xml:space="preserve"> 承包人 </w:t>
      </w:r>
      <w:r w:rsidRPr="00B3421F">
        <w:rPr>
          <w:rFonts w:ascii="仿宋" w:eastAsia="仿宋" w:hAnsi="仿宋" w:cs="仿宋"/>
          <w:szCs w:val="21"/>
        </w:rPr>
        <w:t>承担。</w:t>
      </w:r>
    </w:p>
    <w:p w14:paraId="5A995C6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1.11 知识产权</w:t>
      </w:r>
    </w:p>
    <w:p w14:paraId="4879B89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1.11.1 关于发包人提供给承包人的图纸、发包人为实施工程自行编制或委托编制 的技术规范以及反映发包人关于合同要求或其他类似性质的文件的著作权的归属：</w:t>
      </w:r>
      <w:r w:rsidRPr="00B3421F">
        <w:rPr>
          <w:rFonts w:ascii="仿宋" w:eastAsia="仿宋" w:hAnsi="仿宋" w:cs="仿宋"/>
          <w:szCs w:val="21"/>
          <w:u w:val="single"/>
        </w:rPr>
        <w:t xml:space="preserve">  属于发包人  </w:t>
      </w:r>
      <w:r w:rsidRPr="00B3421F">
        <w:rPr>
          <w:rFonts w:ascii="仿宋" w:eastAsia="仿宋" w:hAnsi="仿宋" w:cs="仿宋"/>
          <w:szCs w:val="21"/>
        </w:rPr>
        <w:t>。</w:t>
      </w:r>
    </w:p>
    <w:p w14:paraId="00ABAABD" w14:textId="0A7C6CC9"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关于发包人提供的上述文件的使用限制的要求：</w:t>
      </w:r>
      <w:r w:rsidRPr="00B3421F">
        <w:rPr>
          <w:rFonts w:ascii="仿宋" w:eastAsia="仿宋" w:hAnsi="仿宋" w:cs="仿宋"/>
          <w:szCs w:val="21"/>
          <w:u w:val="single"/>
        </w:rPr>
        <w:t>承包人对所有图纸和工程文件负有保密义务，不得任意扩大接触和使用范围，不得泄露给与本工程无关的其他人员。 发包人无需支付保密措施费用。因承包人原因造成泄密的，应承担赔偿损失等法律责任</w:t>
      </w:r>
      <w:r w:rsidRPr="00B3421F">
        <w:rPr>
          <w:rFonts w:ascii="仿宋" w:eastAsia="仿宋" w:hAnsi="仿宋" w:cs="仿宋"/>
          <w:szCs w:val="21"/>
        </w:rPr>
        <w:t>。</w:t>
      </w:r>
    </w:p>
    <w:p w14:paraId="54C1D06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1.11.2 关于承包人为实施工程所编制文件的著作权的归属：</w:t>
      </w:r>
      <w:r w:rsidRPr="00B3421F">
        <w:rPr>
          <w:rFonts w:ascii="仿宋" w:eastAsia="仿宋" w:hAnsi="仿宋" w:cs="仿宋"/>
          <w:szCs w:val="21"/>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r w:rsidRPr="00B3421F">
        <w:rPr>
          <w:rFonts w:ascii="仿宋" w:eastAsia="仿宋" w:hAnsi="仿宋" w:cs="仿宋"/>
          <w:szCs w:val="21"/>
        </w:rPr>
        <w:t>。</w:t>
      </w:r>
    </w:p>
    <w:p w14:paraId="2A63EA2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关于承包人提供的上述文件的使用限制的要求：</w:t>
      </w:r>
      <w:r w:rsidRPr="00B3421F">
        <w:rPr>
          <w:rFonts w:ascii="仿宋" w:eastAsia="仿宋" w:hAnsi="仿宋" w:cs="仿宋"/>
          <w:szCs w:val="21"/>
          <w:u w:val="single"/>
        </w:rPr>
        <w:t xml:space="preserve"> 见通用条款 1.11.2  </w:t>
      </w:r>
      <w:r w:rsidRPr="00B3421F">
        <w:rPr>
          <w:rFonts w:ascii="仿宋" w:eastAsia="仿宋" w:hAnsi="仿宋" w:cs="仿宋"/>
          <w:szCs w:val="21"/>
        </w:rPr>
        <w:t>。</w:t>
      </w:r>
    </w:p>
    <w:p w14:paraId="561B12C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1.11.4 承包人在施工过程中所采用的专利、专有技术、技术秘密的使用费的承担方式： 由承包人承担。若因发包方提供的相关专利、专有技术、技术秘密的使用 费由发包方承担。</w:t>
      </w:r>
    </w:p>
    <w:p w14:paraId="67ACBEC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1.13 工程量清单错误的修正</w:t>
      </w:r>
    </w:p>
    <w:p w14:paraId="69209C2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出现工程量清单错误时，是否调整合同价格：</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2312A02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允许调整合同价格的工程量偏差范围：</w:t>
      </w:r>
      <w:r w:rsidRPr="00B3421F">
        <w:rPr>
          <w:rFonts w:ascii="仿宋" w:eastAsia="仿宋" w:hAnsi="仿宋" w:cs="仿宋"/>
          <w:szCs w:val="21"/>
          <w:u w:val="single"/>
        </w:rPr>
        <w:t xml:space="preserve">                </w:t>
      </w:r>
      <w:r w:rsidRPr="00B3421F">
        <w:rPr>
          <w:rFonts w:ascii="仿宋" w:eastAsia="仿宋" w:hAnsi="仿宋" w:cs="仿宋"/>
          <w:szCs w:val="21"/>
        </w:rPr>
        <w:t>。</w:t>
      </w:r>
    </w:p>
    <w:p w14:paraId="1C964C1D"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2. 发包人</w:t>
      </w:r>
    </w:p>
    <w:p w14:paraId="4CF2AF8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2.2 发包人代表 发包人代表：</w:t>
      </w:r>
    </w:p>
    <w:p w14:paraId="1543BFD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姓    名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63230B4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身份证号：</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52752FE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职    务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74BCCF0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联系电话：</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0A5FD66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电子信箱：</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19B1F02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通信地址：</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w:t>
      </w:r>
    </w:p>
    <w:p w14:paraId="5A562EB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发包人对发包人代表的授权范围如下：</w:t>
      </w:r>
      <w:r w:rsidRPr="00B3421F">
        <w:rPr>
          <w:rFonts w:ascii="仿宋" w:eastAsia="仿宋" w:hAnsi="仿宋" w:cs="仿宋"/>
          <w:szCs w:val="21"/>
          <w:u w:val="single"/>
        </w:rPr>
        <w:t>负责本工程施工全过程内、外部关系协调、处理往来文件，对工程进度、质量、变更指令、签证、材料的认质认价等进行管理</w:t>
      </w:r>
      <w:r w:rsidRPr="00B3421F">
        <w:rPr>
          <w:rFonts w:ascii="仿宋" w:eastAsia="仿宋" w:hAnsi="仿宋" w:cs="仿宋"/>
          <w:szCs w:val="21"/>
        </w:rPr>
        <w:t>。</w:t>
      </w:r>
    </w:p>
    <w:p w14:paraId="374A8DE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2.4 施工现场、施工条件和基础资料的提供</w:t>
      </w:r>
    </w:p>
    <w:p w14:paraId="4231A61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2.4.1 提供施工现场</w:t>
      </w:r>
    </w:p>
    <w:p w14:paraId="05BD806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关于发包人移交施工现场的期限要求：</w:t>
      </w:r>
      <w:r w:rsidRPr="00B3421F">
        <w:rPr>
          <w:rFonts w:ascii="仿宋" w:eastAsia="仿宋" w:hAnsi="仿宋" w:cs="仿宋"/>
          <w:szCs w:val="21"/>
          <w:u w:val="single"/>
        </w:rPr>
        <w:t xml:space="preserve"> 开工前满足施工要求  </w:t>
      </w:r>
      <w:r w:rsidRPr="00B3421F">
        <w:rPr>
          <w:rFonts w:ascii="仿宋" w:eastAsia="仿宋" w:hAnsi="仿宋" w:cs="仿宋"/>
          <w:szCs w:val="21"/>
        </w:rPr>
        <w:t>。</w:t>
      </w:r>
    </w:p>
    <w:p w14:paraId="51F46E5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2.4.2 提供施工条件</w:t>
      </w:r>
    </w:p>
    <w:p w14:paraId="29393DB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关于发包人应负责提供施工所需要的条件，包括：</w:t>
      </w:r>
      <w:r w:rsidRPr="00B3421F">
        <w:rPr>
          <w:rFonts w:ascii="仿宋" w:eastAsia="仿宋" w:hAnsi="仿宋" w:cs="仿宋"/>
          <w:szCs w:val="21"/>
          <w:u w:val="single"/>
        </w:rPr>
        <w:t xml:space="preserve"> 见通用条款 2.4.2  </w:t>
      </w:r>
      <w:r w:rsidRPr="00B3421F">
        <w:rPr>
          <w:rFonts w:ascii="仿宋" w:eastAsia="仿宋" w:hAnsi="仿宋" w:cs="仿宋"/>
          <w:szCs w:val="21"/>
        </w:rPr>
        <w:t>。</w:t>
      </w:r>
    </w:p>
    <w:p w14:paraId="140288D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2.5 资金来源证明及支付担保</w:t>
      </w:r>
    </w:p>
    <w:p w14:paraId="4047E89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发包人提供资金来源证明的期限要求：</w:t>
      </w:r>
      <w:r w:rsidRPr="00B3421F">
        <w:rPr>
          <w:rFonts w:ascii="仿宋" w:eastAsia="仿宋" w:hAnsi="仿宋" w:cs="仿宋"/>
          <w:szCs w:val="21"/>
          <w:u w:val="single"/>
        </w:rPr>
        <w:t xml:space="preserve">          /        </w:t>
      </w:r>
      <w:r w:rsidRPr="00B3421F">
        <w:rPr>
          <w:rFonts w:ascii="仿宋" w:eastAsia="仿宋" w:hAnsi="仿宋" w:cs="仿宋"/>
          <w:szCs w:val="21"/>
        </w:rPr>
        <w:t>。</w:t>
      </w:r>
    </w:p>
    <w:p w14:paraId="21B2857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发包人是否提供支付担保：</w:t>
      </w:r>
      <w:r w:rsidRPr="00B3421F">
        <w:rPr>
          <w:rFonts w:ascii="仿宋" w:eastAsia="仿宋" w:hAnsi="仿宋" w:cs="仿宋"/>
          <w:szCs w:val="21"/>
          <w:u w:val="single"/>
        </w:rPr>
        <w:t xml:space="preserve">            /         </w:t>
      </w:r>
      <w:r w:rsidRPr="00B3421F">
        <w:rPr>
          <w:rFonts w:ascii="仿宋" w:eastAsia="仿宋" w:hAnsi="仿宋" w:cs="仿宋"/>
          <w:szCs w:val="21"/>
        </w:rPr>
        <w:t>。</w:t>
      </w:r>
    </w:p>
    <w:p w14:paraId="58B781F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发包人提供支付担保的形式：</w:t>
      </w:r>
      <w:r w:rsidRPr="00B3421F">
        <w:rPr>
          <w:rFonts w:ascii="仿宋" w:eastAsia="仿宋" w:hAnsi="仿宋" w:cs="仿宋"/>
          <w:szCs w:val="21"/>
          <w:u w:val="single"/>
        </w:rPr>
        <w:t xml:space="preserve">          /         </w:t>
      </w:r>
      <w:r w:rsidRPr="00B3421F">
        <w:rPr>
          <w:rFonts w:ascii="仿宋" w:eastAsia="仿宋" w:hAnsi="仿宋" w:cs="仿宋"/>
          <w:szCs w:val="21"/>
        </w:rPr>
        <w:t>。</w:t>
      </w:r>
    </w:p>
    <w:p w14:paraId="1302E3F7"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3. 承包人</w:t>
      </w:r>
    </w:p>
    <w:p w14:paraId="70F0236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3.1 承包人的一般义务</w:t>
      </w:r>
    </w:p>
    <w:p w14:paraId="478B8B8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承包人提交的竣工资料的内容：</w:t>
      </w:r>
      <w:r w:rsidRPr="00B3421F">
        <w:rPr>
          <w:rFonts w:ascii="仿宋" w:eastAsia="仿宋" w:hAnsi="仿宋" w:cs="仿宋"/>
          <w:szCs w:val="21"/>
          <w:u w:val="single"/>
        </w:rPr>
        <w:t xml:space="preserve">按照本项目工程资料整编内容及《建设工程资料整编规范》的要求进行提交 </w:t>
      </w:r>
      <w:r w:rsidRPr="00B3421F">
        <w:rPr>
          <w:rFonts w:ascii="仿宋" w:eastAsia="仿宋" w:hAnsi="仿宋" w:cs="仿宋"/>
          <w:szCs w:val="21"/>
        </w:rPr>
        <w:t>。</w:t>
      </w:r>
    </w:p>
    <w:p w14:paraId="4F75656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承包人需要提交的竣工资料套数：</w:t>
      </w:r>
      <w:r w:rsidRPr="00B3421F">
        <w:rPr>
          <w:rFonts w:ascii="仿宋" w:eastAsia="仿宋" w:hAnsi="仿宋" w:cs="仿宋"/>
          <w:szCs w:val="21"/>
          <w:u w:val="single"/>
        </w:rPr>
        <w:t xml:space="preserve">   叁套    </w:t>
      </w:r>
      <w:r w:rsidRPr="00B3421F">
        <w:rPr>
          <w:rFonts w:ascii="仿宋" w:eastAsia="仿宋" w:hAnsi="仿宋" w:cs="仿宋"/>
          <w:szCs w:val="21"/>
        </w:rPr>
        <w:t>。</w:t>
      </w:r>
    </w:p>
    <w:p w14:paraId="65BF2D2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承包人提交的竣工资料的费用承担：</w:t>
      </w:r>
      <w:r w:rsidRPr="00B3421F">
        <w:rPr>
          <w:rFonts w:ascii="仿宋" w:eastAsia="仿宋" w:hAnsi="仿宋" w:cs="仿宋"/>
          <w:szCs w:val="21"/>
          <w:u w:val="single"/>
        </w:rPr>
        <w:t xml:space="preserve"> 承包人自行承担  </w:t>
      </w:r>
      <w:r w:rsidRPr="00B3421F">
        <w:rPr>
          <w:rFonts w:ascii="仿宋" w:eastAsia="仿宋" w:hAnsi="仿宋" w:cs="仿宋"/>
          <w:szCs w:val="21"/>
        </w:rPr>
        <w:t>。</w:t>
      </w:r>
    </w:p>
    <w:p w14:paraId="7235099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承包人提交的竣工资料移交时间：</w:t>
      </w:r>
      <w:r w:rsidRPr="00B3421F">
        <w:rPr>
          <w:rFonts w:ascii="仿宋" w:eastAsia="仿宋" w:hAnsi="仿宋" w:cs="仿宋"/>
          <w:szCs w:val="21"/>
          <w:u w:val="single"/>
        </w:rPr>
        <w:t xml:space="preserve"> 工程验收合格后 30 天内 </w:t>
      </w:r>
      <w:r w:rsidRPr="00B3421F">
        <w:rPr>
          <w:rFonts w:ascii="仿宋" w:eastAsia="仿宋" w:hAnsi="仿宋" w:cs="仿宋"/>
          <w:szCs w:val="21"/>
        </w:rPr>
        <w:t>。 承包人提交的竣工资料形式要求：</w:t>
      </w:r>
      <w:r w:rsidRPr="00B3421F">
        <w:rPr>
          <w:rFonts w:ascii="仿宋" w:eastAsia="仿宋" w:hAnsi="仿宋" w:cs="仿宋"/>
          <w:szCs w:val="21"/>
          <w:u w:val="single"/>
        </w:rPr>
        <w:t xml:space="preserve"> 书面形式及电子文档  </w:t>
      </w:r>
      <w:r w:rsidRPr="00B3421F">
        <w:rPr>
          <w:rFonts w:ascii="仿宋" w:eastAsia="仿宋" w:hAnsi="仿宋" w:cs="仿宋"/>
          <w:szCs w:val="21"/>
        </w:rPr>
        <w:t>。</w:t>
      </w:r>
    </w:p>
    <w:p w14:paraId="77BEA5F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承包人应履行的其他义务：</w:t>
      </w:r>
      <w:r w:rsidRPr="00B3421F">
        <w:rPr>
          <w:rFonts w:ascii="仿宋" w:eastAsia="仿宋" w:hAnsi="仿宋" w:cs="仿宋"/>
          <w:szCs w:val="21"/>
          <w:u w:val="single"/>
        </w:rPr>
        <w:t xml:space="preserve">  双方约定的其他义务 </w:t>
      </w:r>
      <w:r w:rsidRPr="00B3421F">
        <w:rPr>
          <w:rFonts w:ascii="仿宋" w:eastAsia="仿宋" w:hAnsi="仿宋" w:cs="仿宋"/>
          <w:szCs w:val="21"/>
        </w:rPr>
        <w:t>。</w:t>
      </w:r>
    </w:p>
    <w:p w14:paraId="67F133E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3.2 项目经理</w:t>
      </w:r>
    </w:p>
    <w:p w14:paraId="2B6193B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3.2.1 项目经理：</w:t>
      </w:r>
    </w:p>
    <w:p w14:paraId="596CA90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姓    名 ：</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389E1BD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身份证号：</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249E987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建造师执业资格等级：</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734CD2A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建造师注册证书号：</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6539D89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建造师执业印章号：</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7737BC6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安全生产考核合格证书号：</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w:t>
      </w:r>
    </w:p>
    <w:p w14:paraId="30438C3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联系电话：</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2A66067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电子信箱：</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27122AA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通信地址：</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w:t>
      </w:r>
      <w:r w:rsidRPr="00B3421F">
        <w:rPr>
          <w:rFonts w:ascii="仿宋" w:eastAsia="仿宋" w:hAnsi="仿宋" w:cs="仿宋"/>
          <w:szCs w:val="21"/>
          <w:u w:val="single"/>
        </w:rPr>
        <w:t xml:space="preserve">              </w:t>
      </w:r>
      <w:r w:rsidRPr="00B3421F">
        <w:rPr>
          <w:rFonts w:ascii="仿宋" w:eastAsia="仿宋" w:hAnsi="仿宋" w:cs="仿宋"/>
          <w:szCs w:val="21"/>
        </w:rPr>
        <w:t>；</w:t>
      </w:r>
    </w:p>
    <w:p w14:paraId="7EFBA122" w14:textId="28C8ACC6"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承包人对项目经理的授权范围如下：</w:t>
      </w:r>
      <w:r w:rsidRPr="00B3421F">
        <w:rPr>
          <w:rFonts w:ascii="仿宋" w:eastAsia="仿宋" w:hAnsi="仿宋" w:cs="仿宋"/>
          <w:szCs w:val="21"/>
          <w:u w:val="single"/>
        </w:rPr>
        <w:t>项目经理为承包人书面委派常驻现场负责执行本合同和管理本合同工程的代表。凡本合同执行中的有关技术、工程进度、现场管理、质量检验、结算与支付等方面工作，由其代表承包人全面负责</w:t>
      </w:r>
      <w:r w:rsidRPr="00B3421F">
        <w:rPr>
          <w:rFonts w:ascii="仿宋" w:eastAsia="仿宋" w:hAnsi="仿宋" w:cs="仿宋"/>
          <w:szCs w:val="21"/>
        </w:rPr>
        <w:t>。</w:t>
      </w:r>
    </w:p>
    <w:p w14:paraId="16618C57" w14:textId="33B38EDC"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关于项目经理每月在施工现场的时间要求：</w:t>
      </w:r>
      <w:r w:rsidRPr="00B3421F">
        <w:rPr>
          <w:rFonts w:ascii="仿宋" w:eastAsia="仿宋" w:hAnsi="仿宋" w:cs="仿宋"/>
          <w:szCs w:val="21"/>
          <w:u w:val="single"/>
        </w:rPr>
        <w:t>开工之日起到竣工结束，项目经理每月不少于 20 日，每周不少于 5 日，每天必须不少于 8 小时在现场组织施工</w:t>
      </w:r>
      <w:r w:rsidRPr="00B3421F">
        <w:rPr>
          <w:rFonts w:ascii="仿宋" w:eastAsia="仿宋" w:hAnsi="仿宋" w:cs="仿宋"/>
          <w:szCs w:val="21"/>
        </w:rPr>
        <w:t>。</w:t>
      </w:r>
    </w:p>
    <w:p w14:paraId="3751AA2A" w14:textId="670B3315"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承包人未提交劳动合同，以及没有为项目经理缴纳社会保险证明的违约责任：</w:t>
      </w:r>
      <w:r w:rsidRPr="00B3421F">
        <w:rPr>
          <w:rFonts w:ascii="仿宋" w:eastAsia="仿宋" w:hAnsi="仿宋" w:cs="仿宋"/>
          <w:szCs w:val="21"/>
          <w:u w:val="single"/>
        </w:rPr>
        <w:t>发包人有权要求承包人承担 500 元/日违约金。直至承包人为项目经理缴纳社会保险并</w:t>
      </w:r>
      <w:r w:rsidRPr="00B3421F">
        <w:rPr>
          <w:rFonts w:ascii="仿宋" w:eastAsia="仿宋" w:hAnsi="仿宋" w:cs="仿宋"/>
          <w:szCs w:val="21"/>
        </w:rPr>
        <w:t xml:space="preserve"> </w:t>
      </w:r>
      <w:r w:rsidRPr="00B3421F">
        <w:rPr>
          <w:rFonts w:ascii="仿宋" w:eastAsia="仿宋" w:hAnsi="仿宋" w:cs="仿宋"/>
          <w:szCs w:val="21"/>
          <w:u w:val="single"/>
        </w:rPr>
        <w:t>向发包人提供缴纳凭证之日止</w:t>
      </w:r>
      <w:r w:rsidRPr="00B3421F">
        <w:rPr>
          <w:rFonts w:ascii="仿宋" w:eastAsia="仿宋" w:hAnsi="仿宋" w:cs="仿宋"/>
          <w:szCs w:val="21"/>
        </w:rPr>
        <w:t>。</w:t>
      </w:r>
    </w:p>
    <w:p w14:paraId="52F9EED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项目经理未经批准，擅自离开施工现场的违约责任：</w:t>
      </w:r>
      <w:r w:rsidRPr="00B3421F">
        <w:rPr>
          <w:rFonts w:ascii="仿宋" w:eastAsia="仿宋" w:hAnsi="仿宋" w:cs="仿宋"/>
          <w:szCs w:val="21"/>
          <w:u w:val="single"/>
        </w:rPr>
        <w:t>每擅自离开工地一次，承包</w:t>
      </w:r>
      <w:r w:rsidRPr="00B3421F">
        <w:rPr>
          <w:rFonts w:ascii="仿宋" w:eastAsia="仿宋" w:hAnsi="仿宋" w:cs="仿宋"/>
          <w:szCs w:val="21"/>
        </w:rPr>
        <w:t xml:space="preserve"> </w:t>
      </w:r>
      <w:r w:rsidRPr="00B3421F">
        <w:rPr>
          <w:rFonts w:ascii="仿宋" w:eastAsia="仿宋" w:hAnsi="仿宋" w:cs="仿宋"/>
          <w:szCs w:val="21"/>
          <w:u w:val="single"/>
        </w:rPr>
        <w:t>人应向发包人支付违约金 500 元，超过 3 天以上的再支付发包人 2000 元/天的违约金</w:t>
      </w:r>
      <w:r w:rsidRPr="00B3421F">
        <w:rPr>
          <w:rFonts w:ascii="仿宋" w:eastAsia="仿宋" w:hAnsi="仿宋" w:cs="仿宋"/>
          <w:szCs w:val="21"/>
        </w:rPr>
        <w:t>。</w:t>
      </w:r>
    </w:p>
    <w:p w14:paraId="594B8E6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3.2.3 承包人擅自更换项目经理的违约责任：</w:t>
      </w:r>
      <w:r w:rsidRPr="00B3421F">
        <w:rPr>
          <w:rFonts w:ascii="仿宋" w:eastAsia="仿宋" w:hAnsi="仿宋" w:cs="仿宋"/>
          <w:szCs w:val="21"/>
          <w:u w:val="single"/>
        </w:rPr>
        <w:t>未经发包人的许可，项目经理不得中途变更，不得兼任其它工程的项目经理，项目经理若要更换除经发包人许可外，还需提供继任项目经理的注册执业资格、管理经验等资料，继任项目经理继续履行第</w:t>
      </w:r>
    </w:p>
    <w:p w14:paraId="42A40F3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 xml:space="preserve">3.2.1 项约定的职责。承包人擅自更换项目经理的，应按照专用合同条款的约定承担违约责任，支付发包人合同总价款 2‰的违约金 </w:t>
      </w:r>
      <w:r w:rsidRPr="00B3421F">
        <w:rPr>
          <w:rFonts w:ascii="仿宋" w:eastAsia="仿宋" w:hAnsi="仿宋" w:cs="仿宋"/>
          <w:szCs w:val="21"/>
        </w:rPr>
        <w:t>。</w:t>
      </w:r>
    </w:p>
    <w:p w14:paraId="2AE98BF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3.2.4 承包人无正当理由拒绝更换项目经理的违约责任：</w:t>
      </w:r>
      <w:r w:rsidRPr="00B3421F">
        <w:rPr>
          <w:rFonts w:ascii="仿宋" w:eastAsia="仿宋" w:hAnsi="仿宋" w:cs="仿宋"/>
          <w:szCs w:val="21"/>
          <w:u w:val="single"/>
        </w:rPr>
        <w:t xml:space="preserve">                </w:t>
      </w:r>
      <w:r w:rsidRPr="00B3421F">
        <w:rPr>
          <w:rFonts w:ascii="仿宋" w:eastAsia="仿宋" w:hAnsi="仿宋" w:cs="仿宋"/>
          <w:szCs w:val="21"/>
        </w:rPr>
        <w:t>。</w:t>
      </w:r>
    </w:p>
    <w:p w14:paraId="5CABB01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3.3 承包人人员</w:t>
      </w:r>
    </w:p>
    <w:p w14:paraId="41902E83" w14:textId="3598F721"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3.3.1 承包人提交项目管理机构及施工现场管理人员安排报告的期限：</w:t>
      </w:r>
      <w:r w:rsidRPr="00B3421F">
        <w:rPr>
          <w:rFonts w:ascii="仿宋" w:eastAsia="仿宋" w:hAnsi="仿宋" w:cs="仿宋"/>
          <w:szCs w:val="21"/>
          <w:u w:val="single"/>
        </w:rPr>
        <w:t xml:space="preserve"> 进驻现场后 </w:t>
      </w:r>
      <w:r w:rsidRPr="00B3421F">
        <w:rPr>
          <w:rFonts w:ascii="仿宋" w:eastAsia="仿宋" w:hAnsi="仿宋" w:cs="仿宋"/>
          <w:szCs w:val="21"/>
        </w:rPr>
        <w:t>。</w:t>
      </w:r>
    </w:p>
    <w:p w14:paraId="5355399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3.3.3 承包人无正当理由拒绝撤换主要施工管理人员的违约责任：</w:t>
      </w:r>
      <w:r w:rsidRPr="00B3421F">
        <w:rPr>
          <w:rFonts w:ascii="仿宋" w:eastAsia="仿宋" w:hAnsi="仿宋" w:cs="仿宋"/>
          <w:szCs w:val="21"/>
          <w:u w:val="single"/>
        </w:rPr>
        <w:t xml:space="preserve">          </w:t>
      </w:r>
      <w:r w:rsidRPr="00B3421F">
        <w:rPr>
          <w:rFonts w:ascii="仿宋" w:eastAsia="仿宋" w:hAnsi="仿宋" w:cs="仿宋"/>
          <w:szCs w:val="21"/>
        </w:rPr>
        <w:t>。</w:t>
      </w:r>
    </w:p>
    <w:p w14:paraId="078F6C8A" w14:textId="01271561"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3.3.4 承包人主要施工管理人员离开施工现场的批准要求：</w:t>
      </w:r>
      <w:r w:rsidRPr="00B3421F">
        <w:rPr>
          <w:rFonts w:ascii="仿宋" w:eastAsia="仿宋" w:hAnsi="仿宋" w:cs="仿宋"/>
          <w:szCs w:val="21"/>
          <w:u w:val="single"/>
        </w:rPr>
        <w:t xml:space="preserve">监理及发包方书面同意及认可 </w:t>
      </w:r>
      <w:r w:rsidRPr="00B3421F">
        <w:rPr>
          <w:rFonts w:ascii="仿宋" w:eastAsia="仿宋" w:hAnsi="仿宋" w:cs="仿宋"/>
          <w:szCs w:val="21"/>
        </w:rPr>
        <w:t>。</w:t>
      </w:r>
    </w:p>
    <w:p w14:paraId="2443A853" w14:textId="536BDB9D"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3.3.5 承包人擅自更换主要施工管理人员的违约责任：</w:t>
      </w:r>
      <w:r w:rsidRPr="00B3421F">
        <w:rPr>
          <w:rFonts w:ascii="仿宋" w:eastAsia="仿宋" w:hAnsi="仿宋" w:cs="仿宋"/>
          <w:szCs w:val="21"/>
          <w:u w:val="single"/>
        </w:rPr>
        <w:t xml:space="preserve"> 未经发包人的许可，主要管理人员也不得中途更换，若要更换除经发包人许可外，每人每次还必须支付发包人合同价款 1‰的违约金</w:t>
      </w:r>
      <w:r w:rsidRPr="00B3421F">
        <w:rPr>
          <w:rFonts w:ascii="仿宋" w:eastAsia="仿宋" w:hAnsi="仿宋" w:cs="仿宋"/>
          <w:szCs w:val="21"/>
        </w:rPr>
        <w:t>。</w:t>
      </w:r>
    </w:p>
    <w:p w14:paraId="529D48D9"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lastRenderedPageBreak/>
        <w:t>承包人主要施工管理人员擅自离开施工现场的违约责任：</w:t>
      </w:r>
      <w:r w:rsidRPr="00B3421F">
        <w:rPr>
          <w:rFonts w:ascii="仿宋" w:eastAsia="仿宋" w:hAnsi="仿宋" w:cs="仿宋"/>
          <w:szCs w:val="21"/>
          <w:u w:val="single"/>
        </w:rPr>
        <w:t xml:space="preserve"> 发包人有权要求承包人承担 200 元/人/次违约金</w:t>
      </w:r>
      <w:r w:rsidRPr="00B3421F">
        <w:rPr>
          <w:rFonts w:ascii="仿宋" w:eastAsia="仿宋" w:hAnsi="仿宋" w:cs="仿宋"/>
          <w:szCs w:val="21"/>
        </w:rPr>
        <w:t>。</w:t>
      </w:r>
    </w:p>
    <w:p w14:paraId="77009EB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3.5 分包</w:t>
      </w:r>
    </w:p>
    <w:p w14:paraId="6DD5FCA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3.5.1 分包的一般约定</w:t>
      </w:r>
    </w:p>
    <w:p w14:paraId="454A0CE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禁止分包的工程包括：</w:t>
      </w:r>
      <w:r w:rsidRPr="00B3421F">
        <w:rPr>
          <w:rFonts w:ascii="仿宋" w:eastAsia="仿宋" w:hAnsi="仿宋" w:cs="仿宋"/>
          <w:szCs w:val="21"/>
          <w:u w:val="single"/>
        </w:rPr>
        <w:t xml:space="preserve">       /       </w:t>
      </w:r>
      <w:r w:rsidRPr="00B3421F">
        <w:rPr>
          <w:rFonts w:ascii="仿宋" w:eastAsia="仿宋" w:hAnsi="仿宋" w:cs="仿宋"/>
          <w:szCs w:val="21"/>
        </w:rPr>
        <w:t>。</w:t>
      </w:r>
    </w:p>
    <w:p w14:paraId="44DDADF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主体结构、关键性工作的范围：</w:t>
      </w:r>
      <w:r w:rsidRPr="00B3421F">
        <w:rPr>
          <w:rFonts w:ascii="仿宋" w:eastAsia="仿宋" w:hAnsi="仿宋" w:cs="仿宋"/>
          <w:szCs w:val="21"/>
          <w:u w:val="single"/>
        </w:rPr>
        <w:t xml:space="preserve">       /       </w:t>
      </w:r>
      <w:r w:rsidRPr="00B3421F">
        <w:rPr>
          <w:rFonts w:ascii="仿宋" w:eastAsia="仿宋" w:hAnsi="仿宋" w:cs="仿宋"/>
          <w:szCs w:val="21"/>
        </w:rPr>
        <w:t>。</w:t>
      </w:r>
    </w:p>
    <w:p w14:paraId="0768CC5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3.5.2 分包的确定</w:t>
      </w:r>
    </w:p>
    <w:p w14:paraId="5A73914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允许分包的专业工程包括：</w:t>
      </w:r>
      <w:r w:rsidRPr="00B3421F">
        <w:rPr>
          <w:rFonts w:ascii="仿宋" w:eastAsia="仿宋" w:hAnsi="仿宋" w:cs="仿宋"/>
          <w:szCs w:val="21"/>
          <w:u w:val="single"/>
        </w:rPr>
        <w:t xml:space="preserve">       /     </w:t>
      </w:r>
      <w:r w:rsidRPr="00B3421F">
        <w:rPr>
          <w:rFonts w:ascii="仿宋" w:eastAsia="仿宋" w:hAnsi="仿宋" w:cs="仿宋"/>
          <w:szCs w:val="21"/>
        </w:rPr>
        <w:t>。 其他关于分包的约定：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1E9A083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3.5.4 分包合同价款</w:t>
      </w:r>
    </w:p>
    <w:p w14:paraId="16393C1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关于分包合同价款支付的约定：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2CC3BEC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3.6 工程照管与成品、半成品保护</w:t>
      </w:r>
    </w:p>
    <w:p w14:paraId="6C7A0858" w14:textId="3B2E7ABA"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承包人负责照管工程及工程相关的材料、工程设备的起始时间：</w:t>
      </w:r>
      <w:r w:rsidRPr="00B3421F">
        <w:rPr>
          <w:rFonts w:ascii="仿宋" w:eastAsia="仿宋" w:hAnsi="仿宋" w:cs="仿宋"/>
          <w:szCs w:val="21"/>
          <w:u w:val="single"/>
        </w:rPr>
        <w:t xml:space="preserve"> 自工程开工之日起至竣工验收合格结束之日止，在此期间发生损坏由承包人承担因此而产生的费用</w:t>
      </w:r>
      <w:r w:rsidRPr="00B3421F">
        <w:rPr>
          <w:rFonts w:ascii="仿宋" w:eastAsia="仿宋" w:hAnsi="仿宋" w:cs="仿宋"/>
          <w:szCs w:val="21"/>
        </w:rPr>
        <w:t>。</w:t>
      </w:r>
      <w:r w:rsidRPr="00B3421F">
        <w:rPr>
          <w:rFonts w:ascii="仿宋" w:eastAsia="仿宋" w:hAnsi="仿宋" w:cs="仿宋"/>
          <w:szCs w:val="21"/>
          <w:u w:val="single"/>
        </w:rPr>
        <w:t>若因第三方原因发生损坏，发包人有义务配合承包人对第三方进行追偿</w:t>
      </w:r>
      <w:r w:rsidRPr="00B3421F">
        <w:rPr>
          <w:rFonts w:ascii="仿宋" w:eastAsia="仿宋" w:hAnsi="仿宋" w:cs="仿宋"/>
          <w:szCs w:val="21"/>
        </w:rPr>
        <w:t>。</w:t>
      </w:r>
    </w:p>
    <w:p w14:paraId="209EF91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3.7 履约担保</w:t>
      </w:r>
    </w:p>
    <w:p w14:paraId="0DC6375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承包人是否提供履约担保：</w:t>
      </w:r>
      <w:r w:rsidRPr="00B3421F">
        <w:rPr>
          <w:rFonts w:ascii="仿宋" w:eastAsia="仿宋" w:hAnsi="仿宋" w:cs="仿宋"/>
          <w:szCs w:val="21"/>
          <w:u w:val="single"/>
        </w:rPr>
        <w:t xml:space="preserve">     /      </w:t>
      </w:r>
      <w:r w:rsidRPr="00B3421F">
        <w:rPr>
          <w:rFonts w:ascii="仿宋" w:eastAsia="仿宋" w:hAnsi="仿宋" w:cs="仿宋"/>
          <w:szCs w:val="21"/>
        </w:rPr>
        <w:t>。</w:t>
      </w:r>
    </w:p>
    <w:p w14:paraId="08455AC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承包人提供履约担保的形式、金额及期限的：</w:t>
      </w:r>
      <w:r w:rsidRPr="00B3421F">
        <w:rPr>
          <w:rFonts w:ascii="仿宋" w:eastAsia="仿宋" w:hAnsi="仿宋" w:cs="仿宋"/>
          <w:szCs w:val="21"/>
          <w:u w:val="single"/>
        </w:rPr>
        <w:t xml:space="preserve">     /      </w:t>
      </w:r>
      <w:r w:rsidRPr="00B3421F">
        <w:rPr>
          <w:rFonts w:ascii="仿宋" w:eastAsia="仿宋" w:hAnsi="仿宋" w:cs="仿宋"/>
          <w:szCs w:val="21"/>
        </w:rPr>
        <w:t>。</w:t>
      </w:r>
    </w:p>
    <w:p w14:paraId="67B9104F"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4. 监理人</w:t>
      </w:r>
    </w:p>
    <w:p w14:paraId="41B39C7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4.1 监理人的一般规定</w:t>
      </w:r>
    </w:p>
    <w:p w14:paraId="22872F9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关于监理人的监理内容：</w:t>
      </w:r>
      <w:r w:rsidRPr="00B3421F">
        <w:rPr>
          <w:rFonts w:ascii="仿宋" w:eastAsia="仿宋" w:hAnsi="仿宋" w:cs="仿宋"/>
          <w:szCs w:val="21"/>
          <w:u w:val="single"/>
        </w:rPr>
        <w:t xml:space="preserve">  工程施工全过程  </w:t>
      </w:r>
      <w:r w:rsidRPr="00B3421F">
        <w:rPr>
          <w:rFonts w:ascii="仿宋" w:eastAsia="仿宋" w:hAnsi="仿宋" w:cs="仿宋"/>
          <w:szCs w:val="21"/>
        </w:rPr>
        <w:t>。</w:t>
      </w:r>
    </w:p>
    <w:p w14:paraId="3738A47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关于监理人的监理权限：</w:t>
      </w:r>
      <w:r w:rsidRPr="00B3421F">
        <w:rPr>
          <w:rFonts w:ascii="仿宋" w:eastAsia="仿宋" w:hAnsi="仿宋" w:cs="仿宋"/>
          <w:szCs w:val="21"/>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sidRPr="00B3421F">
        <w:rPr>
          <w:rFonts w:ascii="仿宋" w:eastAsia="仿宋" w:hAnsi="仿宋" w:cs="仿宋"/>
          <w:szCs w:val="21"/>
        </w:rPr>
        <w:t>。</w:t>
      </w:r>
    </w:p>
    <w:p w14:paraId="130969E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关于监理人在施工现场的办公场所、生活场所的提供和费用承担的约定：</w:t>
      </w:r>
      <w:r w:rsidRPr="00B3421F">
        <w:rPr>
          <w:rFonts w:ascii="仿宋" w:eastAsia="仿宋" w:hAnsi="仿宋" w:cs="仿宋"/>
          <w:szCs w:val="21"/>
          <w:u w:val="single"/>
        </w:rPr>
        <w:t xml:space="preserve"> 由承包人承担  </w:t>
      </w:r>
      <w:r w:rsidRPr="00B3421F">
        <w:rPr>
          <w:rFonts w:ascii="仿宋" w:eastAsia="仿宋" w:hAnsi="仿宋" w:cs="仿宋"/>
          <w:szCs w:val="21"/>
        </w:rPr>
        <w:t>。</w:t>
      </w:r>
    </w:p>
    <w:p w14:paraId="6B3191F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4.2 监理人员</w:t>
      </w:r>
    </w:p>
    <w:p w14:paraId="67BAC8D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总监理工程师：</w:t>
      </w:r>
    </w:p>
    <w:p w14:paraId="03B8AF6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姓    名 ：</w:t>
      </w:r>
      <w:r w:rsidRPr="00B3421F">
        <w:rPr>
          <w:rFonts w:ascii="仿宋" w:eastAsia="仿宋" w:hAnsi="仿宋" w:cs="仿宋"/>
          <w:szCs w:val="21"/>
          <w:u w:val="single"/>
        </w:rPr>
        <w:t xml:space="preserve">                            </w:t>
      </w:r>
      <w:r w:rsidRPr="00B3421F">
        <w:rPr>
          <w:rFonts w:ascii="仿宋" w:eastAsia="仿宋" w:hAnsi="仿宋" w:cs="仿宋"/>
          <w:szCs w:val="21"/>
        </w:rPr>
        <w:t>；</w:t>
      </w:r>
    </w:p>
    <w:p w14:paraId="5F2E22E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职    务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07FE47B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监理工程师执业资格证书号：</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4111459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联系电话：</w:t>
      </w:r>
      <w:r w:rsidRPr="00B3421F">
        <w:rPr>
          <w:rFonts w:ascii="仿宋" w:eastAsia="仿宋" w:hAnsi="仿宋" w:cs="仿宋"/>
          <w:szCs w:val="21"/>
          <w:u w:val="single"/>
        </w:rPr>
        <w:t xml:space="preserve">                            </w:t>
      </w:r>
      <w:r w:rsidRPr="00B3421F">
        <w:rPr>
          <w:rFonts w:ascii="仿宋" w:eastAsia="仿宋" w:hAnsi="仿宋" w:cs="仿宋"/>
          <w:szCs w:val="21"/>
        </w:rPr>
        <w:t xml:space="preserve">； </w:t>
      </w:r>
    </w:p>
    <w:p w14:paraId="4EA7881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电子信箱：</w:t>
      </w:r>
      <w:r w:rsidRPr="00B3421F">
        <w:rPr>
          <w:rFonts w:ascii="仿宋" w:eastAsia="仿宋" w:hAnsi="仿宋" w:cs="仿宋"/>
          <w:szCs w:val="21"/>
          <w:u w:val="single"/>
        </w:rPr>
        <w:t xml:space="preserve">                            </w:t>
      </w:r>
      <w:r w:rsidRPr="00B3421F">
        <w:rPr>
          <w:rFonts w:ascii="仿宋" w:eastAsia="仿宋" w:hAnsi="仿宋" w:cs="仿宋"/>
          <w:szCs w:val="21"/>
        </w:rPr>
        <w:t>；</w:t>
      </w:r>
    </w:p>
    <w:p w14:paraId="0C1D038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通信地址：</w:t>
      </w:r>
      <w:r w:rsidRPr="00B3421F">
        <w:rPr>
          <w:rFonts w:ascii="仿宋" w:eastAsia="仿宋" w:hAnsi="仿宋" w:cs="仿宋"/>
          <w:szCs w:val="21"/>
          <w:u w:val="single"/>
        </w:rPr>
        <w:t xml:space="preserve">                            </w:t>
      </w:r>
      <w:r w:rsidRPr="00B3421F">
        <w:rPr>
          <w:rFonts w:ascii="仿宋" w:eastAsia="仿宋" w:hAnsi="仿宋" w:cs="仿宋"/>
          <w:szCs w:val="21"/>
        </w:rPr>
        <w:t>；</w:t>
      </w:r>
    </w:p>
    <w:p w14:paraId="501DCAE1" w14:textId="5CE9890D"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关于监理人的其他约定：</w:t>
      </w:r>
      <w:r w:rsidRPr="00B3421F">
        <w:rPr>
          <w:rFonts w:ascii="仿宋" w:eastAsia="仿宋" w:hAnsi="仿宋" w:cs="仿宋"/>
          <w:szCs w:val="21"/>
          <w:u w:val="single"/>
        </w:rPr>
        <w:t>监理工程师在根据合同决定以下事项之前需首先得到发包人的批准</w:t>
      </w:r>
      <w:r w:rsidRPr="00B3421F">
        <w:rPr>
          <w:rFonts w:ascii="仿宋" w:eastAsia="仿宋" w:hAnsi="仿宋" w:cs="仿宋"/>
          <w:szCs w:val="21"/>
        </w:rPr>
        <w:t>：</w:t>
      </w:r>
    </w:p>
    <w:p w14:paraId="21FCFC5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w:t>
      </w:r>
      <w:r w:rsidRPr="00B3421F">
        <w:rPr>
          <w:rFonts w:ascii="仿宋" w:eastAsia="仿宋" w:hAnsi="仿宋" w:cs="仿宋"/>
          <w:szCs w:val="21"/>
          <w:u w:val="single"/>
        </w:rPr>
        <w:t xml:space="preserve"> 顺延工期</w:t>
      </w:r>
      <w:r w:rsidRPr="00B3421F">
        <w:rPr>
          <w:rFonts w:ascii="仿宋" w:eastAsia="仿宋" w:hAnsi="仿宋" w:cs="仿宋"/>
          <w:szCs w:val="21"/>
        </w:rPr>
        <w:t>；</w:t>
      </w:r>
    </w:p>
    <w:p w14:paraId="0169974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szCs w:val="21"/>
          <w:u w:val="single"/>
        </w:rPr>
        <w:t xml:space="preserve"> 停工指令</w:t>
      </w:r>
      <w:r w:rsidRPr="00B3421F">
        <w:rPr>
          <w:rFonts w:ascii="仿宋" w:eastAsia="仿宋" w:hAnsi="仿宋" w:cs="仿宋"/>
          <w:szCs w:val="21"/>
        </w:rPr>
        <w:t>；</w:t>
      </w:r>
    </w:p>
    <w:p w14:paraId="4ADE754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w:t>
      </w:r>
      <w:r w:rsidRPr="00B3421F">
        <w:rPr>
          <w:rFonts w:ascii="仿宋" w:eastAsia="仿宋" w:hAnsi="仿宋" w:cs="仿宋"/>
          <w:szCs w:val="21"/>
          <w:u w:val="single"/>
        </w:rPr>
        <w:t xml:space="preserve"> 追加合同价款和费用补偿</w:t>
      </w:r>
      <w:r w:rsidRPr="00B3421F">
        <w:rPr>
          <w:rFonts w:ascii="仿宋" w:eastAsia="仿宋" w:hAnsi="仿宋" w:cs="仿宋"/>
          <w:szCs w:val="21"/>
        </w:rPr>
        <w:t>；</w:t>
      </w:r>
    </w:p>
    <w:p w14:paraId="5346453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w:t>
      </w:r>
      <w:r w:rsidRPr="00B3421F">
        <w:rPr>
          <w:rFonts w:ascii="仿宋" w:eastAsia="仿宋" w:hAnsi="仿宋" w:cs="仿宋"/>
          <w:szCs w:val="21"/>
          <w:u w:val="single"/>
        </w:rPr>
        <w:t xml:space="preserve"> 施工图的修改</w:t>
      </w:r>
      <w:r w:rsidRPr="00B3421F">
        <w:rPr>
          <w:rFonts w:ascii="仿宋" w:eastAsia="仿宋" w:hAnsi="仿宋" w:cs="仿宋"/>
          <w:szCs w:val="21"/>
        </w:rPr>
        <w:t>；</w:t>
      </w:r>
    </w:p>
    <w:p w14:paraId="49DA302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（5）</w:t>
      </w:r>
      <w:r w:rsidRPr="00B3421F">
        <w:rPr>
          <w:rFonts w:ascii="仿宋" w:eastAsia="仿宋" w:hAnsi="仿宋" w:cs="仿宋"/>
          <w:szCs w:val="21"/>
          <w:u w:val="single"/>
        </w:rPr>
        <w:t xml:space="preserve"> 对设计或合同规定的材料设备的换用</w:t>
      </w:r>
      <w:r w:rsidRPr="00B3421F">
        <w:rPr>
          <w:rFonts w:ascii="仿宋" w:eastAsia="仿宋" w:hAnsi="仿宋" w:cs="仿宋"/>
          <w:szCs w:val="21"/>
        </w:rPr>
        <w:t>；</w:t>
      </w:r>
    </w:p>
    <w:p w14:paraId="5276854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（6）</w:t>
      </w:r>
      <w:r w:rsidRPr="00B3421F">
        <w:rPr>
          <w:rFonts w:ascii="仿宋" w:eastAsia="仿宋" w:hAnsi="仿宋" w:cs="仿宋"/>
          <w:szCs w:val="21"/>
          <w:u w:val="single"/>
        </w:rPr>
        <w:t xml:space="preserve"> 发包人认为需要提前批准的其他事项</w:t>
      </w:r>
      <w:r w:rsidRPr="00B3421F">
        <w:rPr>
          <w:rFonts w:ascii="仿宋" w:eastAsia="仿宋" w:hAnsi="仿宋" w:cs="仿宋"/>
          <w:szCs w:val="21"/>
        </w:rPr>
        <w:t>。</w:t>
      </w:r>
    </w:p>
    <w:p w14:paraId="27E42D0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4.4 商定或确定</w:t>
      </w:r>
    </w:p>
    <w:p w14:paraId="77A0CB9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在发包人和承包人不能通过协商达成一致意见时，发包人授权监理人对以下事项 进行确定：</w:t>
      </w:r>
    </w:p>
    <w:p w14:paraId="6EAE924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w:t>
      </w:r>
      <w:r w:rsidRPr="00B3421F">
        <w:rPr>
          <w:rFonts w:ascii="仿宋" w:eastAsia="仿宋" w:hAnsi="仿宋" w:cs="仿宋"/>
          <w:szCs w:val="21"/>
          <w:u w:val="single"/>
        </w:rPr>
        <w:t xml:space="preserve">       /     </w:t>
      </w:r>
      <w:r w:rsidRPr="00B3421F">
        <w:rPr>
          <w:rFonts w:ascii="仿宋" w:eastAsia="仿宋" w:hAnsi="仿宋" w:cs="仿宋"/>
          <w:szCs w:val="21"/>
        </w:rPr>
        <w:t>；</w:t>
      </w:r>
    </w:p>
    <w:p w14:paraId="3A2F945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szCs w:val="21"/>
          <w:u w:val="single"/>
        </w:rPr>
        <w:t xml:space="preserve">       /     </w:t>
      </w:r>
      <w:r w:rsidRPr="00B3421F">
        <w:rPr>
          <w:rFonts w:ascii="仿宋" w:eastAsia="仿宋" w:hAnsi="仿宋" w:cs="仿宋"/>
          <w:szCs w:val="21"/>
        </w:rPr>
        <w:t>；</w:t>
      </w:r>
    </w:p>
    <w:p w14:paraId="4E5A13D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w:t>
      </w:r>
      <w:r w:rsidRPr="00B3421F">
        <w:rPr>
          <w:rFonts w:ascii="仿宋" w:eastAsia="仿宋" w:hAnsi="仿宋" w:cs="仿宋"/>
          <w:szCs w:val="21"/>
          <w:u w:val="single"/>
        </w:rPr>
        <w:t xml:space="preserve">      /     </w:t>
      </w:r>
      <w:r w:rsidRPr="00B3421F">
        <w:rPr>
          <w:rFonts w:ascii="仿宋" w:eastAsia="仿宋" w:hAnsi="仿宋" w:cs="仿宋"/>
          <w:szCs w:val="21"/>
        </w:rPr>
        <w:t>。</w:t>
      </w:r>
    </w:p>
    <w:p w14:paraId="70B7D0DB"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5. 工程质量</w:t>
      </w:r>
    </w:p>
    <w:p w14:paraId="56D452C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5.1 质量要求</w:t>
      </w:r>
    </w:p>
    <w:p w14:paraId="2A78617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5.1.1 特殊质量标准和要求：</w:t>
      </w:r>
      <w:r w:rsidRPr="00B3421F">
        <w:rPr>
          <w:rFonts w:ascii="仿宋" w:eastAsia="仿宋" w:hAnsi="仿宋" w:cs="仿宋"/>
          <w:szCs w:val="21"/>
          <w:u w:val="single"/>
        </w:rPr>
        <w:t xml:space="preserve">       /     </w:t>
      </w:r>
      <w:r w:rsidRPr="00B3421F">
        <w:rPr>
          <w:rFonts w:ascii="仿宋" w:eastAsia="仿宋" w:hAnsi="仿宋" w:cs="仿宋"/>
          <w:szCs w:val="21"/>
        </w:rPr>
        <w:t>。 关于工程奖项的约定：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673F6BB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5.3 隐蔽工程检查</w:t>
      </w:r>
    </w:p>
    <w:p w14:paraId="07143DC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5.3.2 承包人提前通知监理人隐蔽工程检查的期限的约定：</w:t>
      </w:r>
      <w:r w:rsidRPr="00B3421F">
        <w:rPr>
          <w:rFonts w:ascii="仿宋" w:eastAsia="仿宋" w:hAnsi="仿宋" w:cs="仿宋"/>
          <w:szCs w:val="21"/>
          <w:u w:val="single"/>
        </w:rPr>
        <w:t>共同检查前 48 小时书</w:t>
      </w:r>
      <w:r w:rsidRPr="00B3421F">
        <w:rPr>
          <w:rFonts w:ascii="仿宋" w:eastAsia="仿宋" w:hAnsi="仿宋" w:cs="仿宋"/>
          <w:szCs w:val="21"/>
        </w:rPr>
        <w:t xml:space="preserve"> </w:t>
      </w:r>
      <w:r w:rsidRPr="00B3421F">
        <w:rPr>
          <w:rFonts w:ascii="仿宋" w:eastAsia="仿宋" w:hAnsi="仿宋" w:cs="仿宋"/>
          <w:szCs w:val="21"/>
          <w:u w:val="single"/>
        </w:rPr>
        <w:t>面通知监理人 ，通知中应载明隐蔽检查的内容、时间和地点，并应附有自检记录和</w:t>
      </w:r>
      <w:r w:rsidRPr="00B3421F">
        <w:rPr>
          <w:rFonts w:ascii="仿宋" w:eastAsia="仿宋" w:hAnsi="仿宋" w:cs="仿宋"/>
          <w:szCs w:val="21"/>
        </w:rPr>
        <w:t xml:space="preserve"> </w:t>
      </w:r>
      <w:r w:rsidRPr="00B3421F">
        <w:rPr>
          <w:rFonts w:ascii="仿宋" w:eastAsia="仿宋" w:hAnsi="仿宋" w:cs="仿宋"/>
          <w:szCs w:val="21"/>
          <w:u w:val="single"/>
        </w:rPr>
        <w:t>必要的检查资料。经监理人检查确认质量符合隐蔽要求，并在验收记录上签字后，承</w:t>
      </w:r>
      <w:r w:rsidRPr="00B3421F">
        <w:rPr>
          <w:rFonts w:ascii="仿宋" w:eastAsia="仿宋" w:hAnsi="仿宋" w:cs="仿宋"/>
          <w:szCs w:val="21"/>
        </w:rPr>
        <w:t xml:space="preserve"> </w:t>
      </w:r>
      <w:r w:rsidRPr="00B3421F">
        <w:rPr>
          <w:rFonts w:ascii="仿宋" w:eastAsia="仿宋" w:hAnsi="仿宋" w:cs="仿宋"/>
          <w:szCs w:val="21"/>
          <w:u w:val="single"/>
        </w:rPr>
        <w:t>包人才能进行覆盖。未经监理人检查，承包人不得自行覆盖。经监理人检查质量不合</w:t>
      </w:r>
      <w:r w:rsidRPr="00B3421F">
        <w:rPr>
          <w:rFonts w:ascii="仿宋" w:eastAsia="仿宋" w:hAnsi="仿宋" w:cs="仿宋"/>
          <w:szCs w:val="21"/>
        </w:rPr>
        <w:t xml:space="preserve"> </w:t>
      </w:r>
      <w:r w:rsidRPr="00B3421F">
        <w:rPr>
          <w:rFonts w:ascii="仿宋" w:eastAsia="仿宋" w:hAnsi="仿宋" w:cs="仿宋"/>
          <w:szCs w:val="21"/>
          <w:u w:val="single"/>
        </w:rPr>
        <w:t>格的，承包人应在监理人指示的时间内完成修复，并由监理人重新检查，由此增加的</w:t>
      </w:r>
      <w:r w:rsidRPr="00B3421F">
        <w:rPr>
          <w:rFonts w:ascii="仿宋" w:eastAsia="仿宋" w:hAnsi="仿宋" w:cs="仿宋"/>
          <w:szCs w:val="21"/>
        </w:rPr>
        <w:t xml:space="preserve"> </w:t>
      </w:r>
      <w:r w:rsidRPr="00B3421F">
        <w:rPr>
          <w:rFonts w:ascii="仿宋" w:eastAsia="仿宋" w:hAnsi="仿宋" w:cs="仿宋"/>
          <w:szCs w:val="21"/>
          <w:u w:val="single"/>
        </w:rPr>
        <w:t>费用和延误的工期由承包人承担。</w:t>
      </w:r>
      <w:r w:rsidRPr="00B3421F">
        <w:rPr>
          <w:rFonts w:ascii="仿宋" w:eastAsia="仿宋" w:hAnsi="仿宋" w:cs="仿宋"/>
          <w:szCs w:val="21"/>
        </w:rPr>
        <w:t>。</w:t>
      </w:r>
    </w:p>
    <w:p w14:paraId="2E91A24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监理人不能按时进行检查时，应提前</w:t>
      </w:r>
      <w:r w:rsidRPr="00B3421F">
        <w:rPr>
          <w:rFonts w:ascii="仿宋" w:eastAsia="仿宋" w:hAnsi="仿宋" w:cs="仿宋"/>
          <w:szCs w:val="21"/>
          <w:u w:val="single"/>
        </w:rPr>
        <w:t xml:space="preserve"> 24 </w:t>
      </w:r>
      <w:r w:rsidRPr="00B3421F">
        <w:rPr>
          <w:rFonts w:ascii="仿宋" w:eastAsia="仿宋" w:hAnsi="仿宋" w:cs="仿宋"/>
          <w:szCs w:val="21"/>
        </w:rPr>
        <w:t>小时提交书面延期要求。 关于延期最长不得超过：</w:t>
      </w:r>
      <w:r w:rsidRPr="00B3421F">
        <w:rPr>
          <w:rFonts w:ascii="仿宋" w:eastAsia="仿宋" w:hAnsi="仿宋" w:cs="仿宋"/>
          <w:szCs w:val="21"/>
          <w:u w:val="single"/>
        </w:rPr>
        <w:t xml:space="preserve"> 48  </w:t>
      </w:r>
      <w:r w:rsidRPr="00B3421F">
        <w:rPr>
          <w:rFonts w:ascii="仿宋" w:eastAsia="仿宋" w:hAnsi="仿宋" w:cs="仿宋"/>
          <w:szCs w:val="21"/>
        </w:rPr>
        <w:t xml:space="preserve"> 小时。</w:t>
      </w:r>
    </w:p>
    <w:p w14:paraId="240C3C9D"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6. 安全文明施工与环境保护</w:t>
      </w:r>
    </w:p>
    <w:p w14:paraId="047E284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6.1 安全文明施工</w:t>
      </w:r>
    </w:p>
    <w:p w14:paraId="76DD06EF" w14:textId="484D869A"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6.1.1 项目安全生产的达标目标及相应事项的约定：</w:t>
      </w:r>
      <w:r w:rsidRPr="00B3421F">
        <w:rPr>
          <w:rFonts w:ascii="仿宋" w:eastAsia="仿宋" w:hAnsi="仿宋" w:cs="仿宋"/>
          <w:szCs w:val="21"/>
          <w:u w:val="single"/>
        </w:rPr>
        <w:t xml:space="preserve"> 执行《中华人民共和国安全生产法》、国务院 393 号令《建设工程安全生产管理条例》和建设部建办[2005]89</w:t>
      </w:r>
      <w:r w:rsidRPr="00B3421F">
        <w:rPr>
          <w:rFonts w:ascii="仿宋" w:eastAsia="仿宋" w:hAnsi="仿宋" w:cs="仿宋"/>
          <w:szCs w:val="21"/>
        </w:rPr>
        <w:t xml:space="preserve"> </w:t>
      </w:r>
      <w:r w:rsidRPr="00B3421F">
        <w:rPr>
          <w:rFonts w:ascii="仿宋" w:eastAsia="仿宋" w:hAnsi="仿宋" w:cs="仿宋"/>
          <w:szCs w:val="21"/>
          <w:u w:val="single"/>
        </w:rPr>
        <w:t>号《建筑工程安全防护、文明施工措施费用及使用管理规定》中关于创建安全文明施工作业环境的规定</w:t>
      </w:r>
      <w:r w:rsidRPr="00B3421F">
        <w:rPr>
          <w:rFonts w:ascii="仿宋" w:eastAsia="仿宋" w:hAnsi="仿宋" w:cs="仿宋"/>
          <w:szCs w:val="21"/>
        </w:rPr>
        <w:t>。</w:t>
      </w:r>
    </w:p>
    <w:p w14:paraId="185FED6C" w14:textId="4896AFA8"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u w:val="single"/>
        </w:rPr>
        <w:t>承包人应遵守工程建设安全生产有关管理规定，严格按现行安全标准组织施工，</w:t>
      </w:r>
      <w:r w:rsidRPr="00B3421F">
        <w:rPr>
          <w:rFonts w:ascii="仿宋" w:eastAsia="仿宋" w:hAnsi="仿宋" w:cs="仿宋"/>
          <w:szCs w:val="21"/>
          <w:u w:val="single"/>
        </w:rPr>
        <w:tab/>
        <w:t xml:space="preserve">并随时接受行业安全检查人员依法实施的监督检查，采取必要的安全防护措施，消除事故隐患。其常规安全施工防护费用已含在合同价款内。  </w:t>
      </w:r>
    </w:p>
    <w:p w14:paraId="3323FF9C" w14:textId="43D7327C"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711C01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6.1.4 关于治安保卫的特别约定：</w:t>
      </w:r>
      <w:r w:rsidRPr="00B3421F">
        <w:rPr>
          <w:rFonts w:ascii="仿宋" w:eastAsia="仿宋" w:hAnsi="仿宋" w:cs="仿宋"/>
          <w:szCs w:val="21"/>
          <w:u w:val="single"/>
        </w:rPr>
        <w:t xml:space="preserve">    见通用条款 6.1.4   </w:t>
      </w:r>
      <w:r w:rsidRPr="00B3421F">
        <w:rPr>
          <w:rFonts w:ascii="仿宋" w:eastAsia="仿宋" w:hAnsi="仿宋" w:cs="仿宋"/>
          <w:szCs w:val="21"/>
        </w:rPr>
        <w:t>。</w:t>
      </w:r>
    </w:p>
    <w:p w14:paraId="4F020F1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关于编制施工场地治安管理计划的约定：</w:t>
      </w:r>
      <w:r w:rsidRPr="00B3421F">
        <w:rPr>
          <w:rFonts w:ascii="仿宋" w:eastAsia="仿宋" w:hAnsi="仿宋" w:cs="仿宋"/>
          <w:szCs w:val="21"/>
          <w:u w:val="single"/>
        </w:rPr>
        <w:t xml:space="preserve">   进驻现场后 7 日内   </w:t>
      </w:r>
      <w:r w:rsidRPr="00B3421F">
        <w:rPr>
          <w:rFonts w:ascii="仿宋" w:eastAsia="仿宋" w:hAnsi="仿宋" w:cs="仿宋"/>
          <w:szCs w:val="21"/>
        </w:rPr>
        <w:t>。</w:t>
      </w:r>
    </w:p>
    <w:p w14:paraId="1D09A0B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6.1.5 文明施工</w:t>
      </w:r>
    </w:p>
    <w:p w14:paraId="1566C77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合同当事人对文明施工的要求：</w:t>
      </w:r>
      <w:r w:rsidRPr="00B3421F">
        <w:rPr>
          <w:rFonts w:ascii="仿宋" w:eastAsia="仿宋" w:hAnsi="仿宋" w:cs="仿宋"/>
          <w:szCs w:val="21"/>
          <w:u w:val="single"/>
        </w:rPr>
        <w:t xml:space="preserve">   见通用条款 6.1.5    </w:t>
      </w:r>
      <w:r w:rsidRPr="00B3421F">
        <w:rPr>
          <w:rFonts w:ascii="仿宋" w:eastAsia="仿宋" w:hAnsi="仿宋" w:cs="仿宋"/>
          <w:szCs w:val="21"/>
        </w:rPr>
        <w:t>。</w:t>
      </w:r>
    </w:p>
    <w:p w14:paraId="22FF3BA2" w14:textId="697C27AB"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6.1.6 关于安全文明施工费支付比例和支付期限的约定：</w:t>
      </w:r>
      <w:r w:rsidRPr="00B3421F">
        <w:rPr>
          <w:rFonts w:ascii="仿宋" w:eastAsia="仿宋" w:hAnsi="仿宋" w:cs="仿宋"/>
          <w:szCs w:val="21"/>
          <w:u w:val="single"/>
        </w:rPr>
        <w:t xml:space="preserve"> 发包人一次性支付安全文明施工费，承包人必须保证专款专用。</w:t>
      </w:r>
    </w:p>
    <w:p w14:paraId="349F850D"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7. 工期和进度</w:t>
      </w:r>
    </w:p>
    <w:p w14:paraId="66C01D5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7.1 施工组织设计</w:t>
      </w:r>
    </w:p>
    <w:p w14:paraId="73324F5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7.1.1 合同当事人约定的施工组织设计应包括的其他内容：</w:t>
      </w:r>
      <w:r w:rsidRPr="00B3421F">
        <w:rPr>
          <w:rFonts w:ascii="仿宋" w:eastAsia="仿宋" w:hAnsi="仿宋" w:cs="仿宋"/>
          <w:szCs w:val="21"/>
          <w:u w:val="single"/>
        </w:rPr>
        <w:t>合同签订后14天内</w:t>
      </w:r>
      <w:r w:rsidRPr="00B3421F">
        <w:rPr>
          <w:rFonts w:ascii="仿宋" w:eastAsia="仿宋" w:hAnsi="仿宋" w:cs="仿宋"/>
          <w:szCs w:val="21"/>
        </w:rPr>
        <w:t>。</w:t>
      </w:r>
    </w:p>
    <w:p w14:paraId="6C1BD54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7.1.2 施工组织设计的提交和修改</w:t>
      </w:r>
    </w:p>
    <w:p w14:paraId="02D15EF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承包人提交详细施工组织设计的期限的约定：</w:t>
      </w:r>
      <w:r w:rsidRPr="00B3421F">
        <w:rPr>
          <w:rFonts w:ascii="仿宋" w:eastAsia="仿宋" w:hAnsi="仿宋" w:cs="仿宋"/>
          <w:szCs w:val="21"/>
          <w:u w:val="single"/>
        </w:rPr>
        <w:t xml:space="preserve">  收到后7天内  </w:t>
      </w:r>
      <w:r w:rsidRPr="00B3421F">
        <w:rPr>
          <w:rFonts w:ascii="仿宋" w:eastAsia="仿宋" w:hAnsi="仿宋" w:cs="仿宋"/>
          <w:szCs w:val="21"/>
        </w:rPr>
        <w:t>。</w:t>
      </w:r>
    </w:p>
    <w:p w14:paraId="35349AF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发包人和监理人在收到详细的施工组织设计后确认或提出修改意见的期限：</w:t>
      </w:r>
      <w:r w:rsidRPr="00B3421F">
        <w:rPr>
          <w:rFonts w:ascii="仿宋" w:eastAsia="仿宋" w:hAnsi="仿宋" w:cs="仿宋"/>
          <w:szCs w:val="21"/>
          <w:u w:val="single"/>
        </w:rPr>
        <w:t xml:space="preserve"> 收</w:t>
      </w:r>
      <w:r w:rsidRPr="00B3421F">
        <w:rPr>
          <w:rFonts w:ascii="仿宋" w:eastAsia="仿宋" w:hAnsi="仿宋" w:cs="仿宋"/>
          <w:szCs w:val="21"/>
        </w:rPr>
        <w:t xml:space="preserve"> </w:t>
      </w:r>
      <w:r w:rsidRPr="00B3421F">
        <w:rPr>
          <w:rFonts w:ascii="仿宋" w:eastAsia="仿宋" w:hAnsi="仿宋" w:cs="仿宋"/>
          <w:szCs w:val="21"/>
          <w:u w:val="single"/>
        </w:rPr>
        <w:t xml:space="preserve">到后 7 天内 </w:t>
      </w:r>
      <w:r w:rsidRPr="00B3421F">
        <w:rPr>
          <w:rFonts w:ascii="仿宋" w:eastAsia="仿宋" w:hAnsi="仿宋" w:cs="仿宋"/>
          <w:szCs w:val="21"/>
        </w:rPr>
        <w:t>。</w:t>
      </w:r>
    </w:p>
    <w:p w14:paraId="3E29FE4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7.2 施工进度计划</w:t>
      </w:r>
    </w:p>
    <w:p w14:paraId="6C0BCC2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7.2.2 施工进度计划的修订</w:t>
      </w:r>
    </w:p>
    <w:p w14:paraId="1BA37AB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发包人和监理人在收到修订的施工进度计划后确认或提出修改意见的期限：</w:t>
      </w:r>
      <w:r w:rsidRPr="00B3421F">
        <w:rPr>
          <w:rFonts w:ascii="仿宋" w:eastAsia="仿宋" w:hAnsi="仿宋" w:cs="仿宋"/>
          <w:szCs w:val="21"/>
          <w:u w:val="single"/>
        </w:rPr>
        <w:t xml:space="preserve"> 收</w:t>
      </w:r>
      <w:r w:rsidRPr="00B3421F">
        <w:rPr>
          <w:rFonts w:ascii="仿宋" w:eastAsia="仿宋" w:hAnsi="仿宋" w:cs="仿宋"/>
          <w:szCs w:val="21"/>
        </w:rPr>
        <w:t xml:space="preserve"> </w:t>
      </w:r>
      <w:r w:rsidRPr="00B3421F">
        <w:rPr>
          <w:rFonts w:ascii="仿宋" w:eastAsia="仿宋" w:hAnsi="仿宋" w:cs="仿宋"/>
          <w:szCs w:val="21"/>
          <w:u w:val="single"/>
        </w:rPr>
        <w:t xml:space="preserve">到后 7 天内 </w:t>
      </w:r>
      <w:r w:rsidRPr="00B3421F">
        <w:rPr>
          <w:rFonts w:ascii="仿宋" w:eastAsia="仿宋" w:hAnsi="仿宋" w:cs="仿宋"/>
          <w:szCs w:val="21"/>
        </w:rPr>
        <w:t>。</w:t>
      </w:r>
    </w:p>
    <w:p w14:paraId="69A6844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7.3 开工</w:t>
      </w:r>
    </w:p>
    <w:p w14:paraId="342DAFE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7.3.1 开工准备</w:t>
      </w:r>
    </w:p>
    <w:p w14:paraId="57C1DA0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关于承包人提交工程开工报审表的期限：</w:t>
      </w:r>
      <w:r w:rsidRPr="00B3421F">
        <w:rPr>
          <w:rFonts w:ascii="仿宋" w:eastAsia="仿宋" w:hAnsi="仿宋" w:cs="仿宋"/>
          <w:szCs w:val="21"/>
          <w:u w:val="single"/>
        </w:rPr>
        <w:t xml:space="preserve">    开工前   </w:t>
      </w:r>
      <w:r w:rsidRPr="00B3421F">
        <w:rPr>
          <w:rFonts w:ascii="仿宋" w:eastAsia="仿宋" w:hAnsi="仿宋" w:cs="仿宋"/>
          <w:szCs w:val="21"/>
        </w:rPr>
        <w:t xml:space="preserve"> 。  关于发包人应完成的其他开工准备工作及期限：</w:t>
      </w:r>
      <w:r w:rsidRPr="00B3421F">
        <w:rPr>
          <w:rFonts w:ascii="仿宋" w:eastAsia="仿宋" w:hAnsi="仿宋" w:cs="仿宋"/>
          <w:szCs w:val="21"/>
          <w:u w:val="single"/>
        </w:rPr>
        <w:t xml:space="preserve">    /     </w:t>
      </w:r>
      <w:r w:rsidRPr="00B3421F">
        <w:rPr>
          <w:rFonts w:ascii="仿宋" w:eastAsia="仿宋" w:hAnsi="仿宋" w:cs="仿宋"/>
          <w:szCs w:val="21"/>
        </w:rPr>
        <w:t>。 关于承包人应完成的其他开工准备工作及期限：</w:t>
      </w:r>
      <w:r w:rsidRPr="00B3421F">
        <w:rPr>
          <w:rFonts w:ascii="仿宋" w:eastAsia="仿宋" w:hAnsi="仿宋" w:cs="仿宋"/>
          <w:szCs w:val="21"/>
          <w:u w:val="single"/>
        </w:rPr>
        <w:t xml:space="preserve">    /     </w:t>
      </w:r>
      <w:r w:rsidRPr="00B3421F">
        <w:rPr>
          <w:rFonts w:ascii="仿宋" w:eastAsia="仿宋" w:hAnsi="仿宋" w:cs="仿宋"/>
          <w:szCs w:val="21"/>
        </w:rPr>
        <w:t>。</w:t>
      </w:r>
    </w:p>
    <w:p w14:paraId="42D71A3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7.3.2 开工通知</w:t>
      </w:r>
    </w:p>
    <w:p w14:paraId="51155C4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因发包人原因造成监理人未能在计划开工日期之日起</w:t>
      </w:r>
      <w:r w:rsidRPr="00B3421F">
        <w:rPr>
          <w:rFonts w:ascii="仿宋" w:eastAsia="仿宋" w:hAnsi="仿宋" w:cs="仿宋"/>
          <w:szCs w:val="21"/>
          <w:u w:val="single"/>
        </w:rPr>
        <w:t xml:space="preserve">  28  </w:t>
      </w:r>
      <w:r w:rsidRPr="00B3421F">
        <w:rPr>
          <w:rFonts w:ascii="仿宋" w:eastAsia="仿宋" w:hAnsi="仿宋" w:cs="仿宋"/>
          <w:szCs w:val="21"/>
        </w:rPr>
        <w:t xml:space="preserve"> 天内发出开工通知 的，承包人有权提出价格调整要求，或者解除合同。</w:t>
      </w:r>
    </w:p>
    <w:p w14:paraId="3B815D9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7.4 测量放线</w:t>
      </w:r>
    </w:p>
    <w:p w14:paraId="6CF04F3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7.4.1 发包人通过监理人向承包人提供测量基准点、基准线和水准点及其书面资 料的期限：</w:t>
      </w:r>
      <w:r w:rsidRPr="00B3421F">
        <w:rPr>
          <w:rFonts w:ascii="仿宋" w:eastAsia="仿宋" w:hAnsi="仿宋" w:cs="仿宋"/>
          <w:szCs w:val="21"/>
          <w:u w:val="single"/>
        </w:rPr>
        <w:t xml:space="preserve">开工前 </w:t>
      </w:r>
      <w:r w:rsidRPr="00B3421F">
        <w:rPr>
          <w:rFonts w:ascii="仿宋" w:eastAsia="仿宋" w:hAnsi="仿宋" w:cs="仿宋"/>
          <w:szCs w:val="21"/>
        </w:rPr>
        <w:t>。</w:t>
      </w:r>
    </w:p>
    <w:p w14:paraId="5A1C816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7.5 工期延误</w:t>
      </w:r>
    </w:p>
    <w:p w14:paraId="129DD0C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7.5.1 因发包人原因导致工期延误</w:t>
      </w:r>
    </w:p>
    <w:p w14:paraId="4B5FDD4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（7）因发包人原因导致工期延误的其他情形：</w:t>
      </w:r>
      <w:r w:rsidRPr="00B3421F">
        <w:rPr>
          <w:rFonts w:ascii="仿宋" w:eastAsia="仿宋" w:hAnsi="仿宋" w:cs="仿宋"/>
          <w:szCs w:val="21"/>
          <w:u w:val="single"/>
        </w:rPr>
        <w:t xml:space="preserve">    /     </w:t>
      </w:r>
      <w:r w:rsidRPr="00B3421F">
        <w:rPr>
          <w:rFonts w:ascii="仿宋" w:eastAsia="仿宋" w:hAnsi="仿宋" w:cs="仿宋"/>
          <w:szCs w:val="21"/>
        </w:rPr>
        <w:t>。</w:t>
      </w:r>
    </w:p>
    <w:p w14:paraId="37B9BFD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7.5.2 因承包人原因导致工期延误</w:t>
      </w:r>
    </w:p>
    <w:p w14:paraId="6C01986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因承包人原因造成工期延误，逾期竣工违约金的计算方法为：</w:t>
      </w:r>
      <w:r w:rsidRPr="00B3421F">
        <w:rPr>
          <w:rFonts w:ascii="仿宋" w:eastAsia="仿宋" w:hAnsi="仿宋" w:cs="仿宋"/>
          <w:szCs w:val="21"/>
          <w:u w:val="single"/>
        </w:rPr>
        <w:t xml:space="preserve"> 工期每推迟一天，支付违约金 本合同约定工程总价款的 2‰</w:t>
      </w:r>
      <w:r w:rsidRPr="00B3421F">
        <w:rPr>
          <w:rFonts w:ascii="仿宋" w:eastAsia="仿宋" w:hAnsi="仿宋" w:cs="仿宋"/>
          <w:szCs w:val="21"/>
        </w:rPr>
        <w:t>。</w:t>
      </w:r>
    </w:p>
    <w:p w14:paraId="143FDC6B" w14:textId="5B0AAE8D"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因承包人原因造成工期延误，逾期竣工违约金的上限：</w:t>
      </w:r>
      <w:r w:rsidRPr="00B3421F">
        <w:rPr>
          <w:rFonts w:ascii="仿宋" w:eastAsia="仿宋" w:hAnsi="仿宋" w:cs="仿宋"/>
          <w:szCs w:val="21"/>
          <w:u w:val="single"/>
        </w:rPr>
        <w:t xml:space="preserve"> 最高金额为本合同约定工程总价款的 2% </w:t>
      </w:r>
      <w:r w:rsidRPr="00B3421F">
        <w:rPr>
          <w:rFonts w:ascii="仿宋" w:eastAsia="仿宋" w:hAnsi="仿宋" w:cs="仿宋"/>
          <w:szCs w:val="21"/>
        </w:rPr>
        <w:t>。</w:t>
      </w:r>
    </w:p>
    <w:p w14:paraId="70F7AF3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7.6 不利物质条件</w:t>
      </w:r>
    </w:p>
    <w:p w14:paraId="690AA41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不利物质条件的其他情形和有关约定：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58467DD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7.7 异常恶劣的气候条件</w:t>
      </w:r>
    </w:p>
    <w:p w14:paraId="23569FB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发包人和承包人同意以下情形视为异常恶劣的气候条件：</w:t>
      </w:r>
    </w:p>
    <w:p w14:paraId="4D3AC81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w:t>
      </w:r>
      <w:r w:rsidRPr="00B3421F">
        <w:rPr>
          <w:rFonts w:ascii="仿宋" w:eastAsia="仿宋" w:hAnsi="仿宋" w:cs="仿宋"/>
          <w:szCs w:val="21"/>
          <w:u w:val="single"/>
        </w:rPr>
        <w:t xml:space="preserve">   不可预见最大的风、雨、雪、洪水等自然灾害    </w:t>
      </w:r>
      <w:r w:rsidRPr="00B3421F">
        <w:rPr>
          <w:rFonts w:ascii="仿宋" w:eastAsia="仿宋" w:hAnsi="仿宋" w:cs="仿宋"/>
          <w:szCs w:val="21"/>
        </w:rPr>
        <w:t>；</w:t>
      </w:r>
    </w:p>
    <w:p w14:paraId="631AD73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szCs w:val="21"/>
          <w:u w:val="single"/>
        </w:rPr>
        <w:t xml:space="preserve">                       /                      </w:t>
      </w:r>
      <w:r w:rsidRPr="00B3421F">
        <w:rPr>
          <w:rFonts w:ascii="仿宋" w:eastAsia="仿宋" w:hAnsi="仿宋" w:cs="仿宋"/>
          <w:szCs w:val="21"/>
        </w:rPr>
        <w:t>；</w:t>
      </w:r>
    </w:p>
    <w:p w14:paraId="17BE85E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w:t>
      </w:r>
      <w:r w:rsidRPr="00B3421F">
        <w:rPr>
          <w:rFonts w:ascii="仿宋" w:eastAsia="仿宋" w:hAnsi="仿宋" w:cs="仿宋"/>
          <w:szCs w:val="21"/>
          <w:u w:val="single"/>
        </w:rPr>
        <w:t xml:space="preserve">                       /                     </w:t>
      </w:r>
      <w:r w:rsidRPr="00B3421F">
        <w:rPr>
          <w:rFonts w:ascii="仿宋" w:eastAsia="仿宋" w:hAnsi="仿宋" w:cs="仿宋"/>
          <w:szCs w:val="21"/>
        </w:rPr>
        <w:t>。</w:t>
      </w:r>
    </w:p>
    <w:p w14:paraId="03231E7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7.9 提前竣工的奖励</w:t>
      </w:r>
    </w:p>
    <w:p w14:paraId="7553D21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7.9.2 提前竣工的奖励：</w:t>
      </w:r>
      <w:r w:rsidRPr="00B3421F">
        <w:rPr>
          <w:rFonts w:ascii="仿宋" w:eastAsia="仿宋" w:hAnsi="仿宋" w:cs="仿宋"/>
          <w:szCs w:val="21"/>
          <w:u w:val="single"/>
        </w:rPr>
        <w:t xml:space="preserve">               /               </w:t>
      </w:r>
      <w:r w:rsidRPr="00B3421F">
        <w:rPr>
          <w:rFonts w:ascii="仿宋" w:eastAsia="仿宋" w:hAnsi="仿宋" w:cs="仿宋"/>
          <w:szCs w:val="21"/>
        </w:rPr>
        <w:t>。</w:t>
      </w:r>
    </w:p>
    <w:p w14:paraId="2BB035B9"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8. 材料与设备</w:t>
      </w:r>
    </w:p>
    <w:p w14:paraId="2209B19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8.4 材料与工程设备的保管与使用</w:t>
      </w:r>
    </w:p>
    <w:p w14:paraId="68EE5D8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8.4.1 发包人供应的材料设备的保管费用的承担：</w:t>
      </w:r>
      <w:r w:rsidRPr="00B3421F">
        <w:rPr>
          <w:rFonts w:ascii="仿宋" w:eastAsia="仿宋" w:hAnsi="仿宋" w:cs="仿宋"/>
          <w:szCs w:val="21"/>
          <w:u w:val="single"/>
        </w:rPr>
        <w:t xml:space="preserve">  按相关规定确定   </w:t>
      </w:r>
      <w:r w:rsidRPr="00B3421F">
        <w:rPr>
          <w:rFonts w:ascii="仿宋" w:eastAsia="仿宋" w:hAnsi="仿宋" w:cs="仿宋"/>
          <w:szCs w:val="21"/>
        </w:rPr>
        <w:t>。</w:t>
      </w:r>
    </w:p>
    <w:p w14:paraId="1B86A09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8.6 样品</w:t>
      </w:r>
    </w:p>
    <w:p w14:paraId="16CBA29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8.6.1样品的报送与封存</w:t>
      </w:r>
    </w:p>
    <w:p w14:paraId="1D2842C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需要承包人报送样品的材料或工程设备，样品的种类、名称、规格、数量要求： </w:t>
      </w:r>
      <w:r w:rsidRPr="00B3421F">
        <w:rPr>
          <w:rFonts w:ascii="仿宋" w:eastAsia="仿宋" w:hAnsi="仿宋" w:cs="仿宋"/>
          <w:szCs w:val="21"/>
          <w:u w:val="single"/>
        </w:rPr>
        <w:t xml:space="preserve">按发包人要求确定  </w:t>
      </w:r>
      <w:r w:rsidRPr="00B3421F">
        <w:rPr>
          <w:rFonts w:ascii="仿宋" w:eastAsia="仿宋" w:hAnsi="仿宋" w:cs="仿宋"/>
          <w:szCs w:val="21"/>
        </w:rPr>
        <w:t>。</w:t>
      </w:r>
    </w:p>
    <w:p w14:paraId="2C95DB2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8.8 施工设备和临时设施</w:t>
      </w:r>
    </w:p>
    <w:p w14:paraId="0C05365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8.8.1 承包人提供的施工设备和临时设施</w:t>
      </w:r>
    </w:p>
    <w:p w14:paraId="3F038DC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关于修建临时设施费用承担的约定：</w:t>
      </w:r>
      <w:r w:rsidRPr="00B3421F">
        <w:rPr>
          <w:rFonts w:ascii="仿宋" w:eastAsia="仿宋" w:hAnsi="仿宋" w:cs="仿宋"/>
          <w:szCs w:val="21"/>
          <w:u w:val="single"/>
        </w:rPr>
        <w:t xml:space="preserve"> 由承包人承担  </w:t>
      </w:r>
      <w:r w:rsidRPr="00B3421F">
        <w:rPr>
          <w:rFonts w:ascii="仿宋" w:eastAsia="仿宋" w:hAnsi="仿宋" w:cs="仿宋"/>
          <w:szCs w:val="21"/>
        </w:rPr>
        <w:t>。</w:t>
      </w:r>
    </w:p>
    <w:p w14:paraId="066254F9"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9. 试验与检验</w:t>
      </w:r>
    </w:p>
    <w:p w14:paraId="056293D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9.1 试验设备与试验人员</w:t>
      </w:r>
    </w:p>
    <w:p w14:paraId="31CEB8E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9.1.2 试验设备</w:t>
      </w:r>
    </w:p>
    <w:p w14:paraId="62997F2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施工现场需要配置的试验场所：</w:t>
      </w:r>
      <w:r w:rsidRPr="00B3421F">
        <w:rPr>
          <w:rFonts w:ascii="仿宋" w:eastAsia="仿宋" w:hAnsi="仿宋" w:cs="仿宋"/>
          <w:szCs w:val="21"/>
          <w:u w:val="single"/>
        </w:rPr>
        <w:t xml:space="preserve">   按相关规定执行      </w:t>
      </w:r>
      <w:r w:rsidRPr="00B3421F">
        <w:rPr>
          <w:rFonts w:ascii="仿宋" w:eastAsia="仿宋" w:hAnsi="仿宋" w:cs="仿宋"/>
          <w:szCs w:val="21"/>
        </w:rPr>
        <w:t xml:space="preserve">。 </w:t>
      </w:r>
    </w:p>
    <w:p w14:paraId="35AF6B8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施工现场需要配备的试验设备：</w:t>
      </w:r>
      <w:r w:rsidRPr="00B3421F">
        <w:rPr>
          <w:rFonts w:ascii="仿宋" w:eastAsia="仿宋" w:hAnsi="仿宋" w:cs="仿宋"/>
          <w:szCs w:val="21"/>
          <w:u w:val="single"/>
        </w:rPr>
        <w:t xml:space="preserve">   按相关规定执行      </w:t>
      </w:r>
      <w:r w:rsidRPr="00B3421F">
        <w:rPr>
          <w:rFonts w:ascii="仿宋" w:eastAsia="仿宋" w:hAnsi="仿宋" w:cs="仿宋"/>
          <w:szCs w:val="21"/>
        </w:rPr>
        <w:t>。</w:t>
      </w:r>
    </w:p>
    <w:p w14:paraId="25BC357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施工现场需要具备的其他试验条件：</w:t>
      </w:r>
      <w:r w:rsidRPr="00B3421F">
        <w:rPr>
          <w:rFonts w:ascii="仿宋" w:eastAsia="仿宋" w:hAnsi="仿宋" w:cs="仿宋"/>
          <w:szCs w:val="21"/>
          <w:u w:val="single"/>
        </w:rPr>
        <w:t xml:space="preserve">   按相关规定执行      </w:t>
      </w:r>
      <w:r w:rsidRPr="00B3421F">
        <w:rPr>
          <w:rFonts w:ascii="仿宋" w:eastAsia="仿宋" w:hAnsi="仿宋" w:cs="仿宋"/>
          <w:szCs w:val="21"/>
        </w:rPr>
        <w:t>。</w:t>
      </w:r>
    </w:p>
    <w:p w14:paraId="405CDF6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9.4 现场工艺试验</w:t>
      </w:r>
    </w:p>
    <w:p w14:paraId="45F2D72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现场工艺试验的有关约定：</w:t>
      </w:r>
      <w:r w:rsidRPr="00B3421F">
        <w:rPr>
          <w:rFonts w:ascii="仿宋" w:eastAsia="仿宋" w:hAnsi="仿宋" w:cs="仿宋"/>
          <w:szCs w:val="21"/>
          <w:u w:val="single"/>
        </w:rPr>
        <w:t xml:space="preserve">   施工规范标准    </w:t>
      </w:r>
      <w:r w:rsidRPr="00B3421F">
        <w:rPr>
          <w:rFonts w:ascii="仿宋" w:eastAsia="仿宋" w:hAnsi="仿宋" w:cs="仿宋"/>
          <w:szCs w:val="21"/>
        </w:rPr>
        <w:t>。</w:t>
      </w:r>
    </w:p>
    <w:p w14:paraId="10347BCA"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10. 变更</w:t>
      </w:r>
    </w:p>
    <w:p w14:paraId="487DA39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10.1 变更的范围</w:t>
      </w:r>
    </w:p>
    <w:p w14:paraId="16F99BF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关于变更的范围的约定：</w:t>
      </w:r>
      <w:r w:rsidRPr="00B3421F">
        <w:rPr>
          <w:rFonts w:ascii="仿宋" w:eastAsia="仿宋" w:hAnsi="仿宋" w:cs="仿宋"/>
          <w:szCs w:val="21"/>
          <w:u w:val="single"/>
        </w:rPr>
        <w:t xml:space="preserve"> 经批准的设计变更、现场签证和洽商文件 </w:t>
      </w:r>
      <w:r w:rsidRPr="00B3421F">
        <w:rPr>
          <w:rFonts w:ascii="仿宋" w:eastAsia="仿宋" w:hAnsi="仿宋" w:cs="仿宋"/>
          <w:szCs w:val="21"/>
        </w:rPr>
        <w:t>。</w:t>
      </w:r>
    </w:p>
    <w:p w14:paraId="00E130D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10.4 变更估价</w:t>
      </w:r>
    </w:p>
    <w:p w14:paraId="5A1B875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10.4.1 变更估价原则</w:t>
      </w:r>
    </w:p>
    <w:p w14:paraId="6D23E946" w14:textId="3FB0C8C6"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关于变更估价的约定:（1）</w:t>
      </w:r>
      <w:r w:rsidRPr="00B3421F">
        <w:rPr>
          <w:rFonts w:ascii="仿宋" w:eastAsia="仿宋" w:hAnsi="仿宋" w:cs="仿宋"/>
          <w:szCs w:val="21"/>
          <w:u w:val="single"/>
        </w:rPr>
        <w:t>发包人提供的工程量清单漏项，其相应单价的确定方法为：①承包人中标报价中有类似工程项目单价的，可参照其中类似的综合单价确定；</w:t>
      </w:r>
    </w:p>
    <w:p w14:paraId="15B9117A"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u w:val="single"/>
        </w:rPr>
        <w:t>②中标报价中没有类似工程项目单价的，应依据承包人中标价中人工、材料、机械以及各项取费为基础，由承包人提出适当的综合单价，经监理工程师以及发包人审定后执行。</w:t>
      </w:r>
    </w:p>
    <w:p w14:paraId="77E03049" w14:textId="368FA4C4"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szCs w:val="21"/>
          <w:u w:val="single"/>
        </w:rPr>
        <w:t xml:space="preserve">由于发包人或设计原因引起的设计变更、洽商，其工程量以发包方、监理方确认的工程量为准，其综合单价按照以下方法确定：①中标报价中已经包含和存在同样工作内容的综合单价，按照此中标综合单价确定；②中标报价中有类似工作内容的综合单价，可参照其中类似的综合单价确定；③中标报价中没有类似工程项目综合单价的，应根据中标费率、人工、材料、机械等由承包人提出适当的综合单价，经发包人及监理工程师审定后执行。   </w:t>
      </w:r>
    </w:p>
    <w:p w14:paraId="6EA95ED9" w14:textId="038E15BF"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w:t>
      </w:r>
      <w:r w:rsidRPr="00B3421F">
        <w:rPr>
          <w:rFonts w:ascii="仿宋" w:eastAsia="仿宋" w:hAnsi="仿宋" w:cs="仿宋"/>
          <w:szCs w:val="21"/>
          <w:u w:val="single"/>
        </w:rPr>
        <w:t>承包人中标的措施项目费为合同价款的组成部分，在出现下列情况时可作调整：1)发包人更改已审定的施工方案（修正错误除外），或现场施工时因特殊情况起措施项目费用增加时予以增加，减少时不予减少；2) 工程量的偏差变化予以相应</w:t>
      </w:r>
      <w:r w:rsidRPr="00B3421F">
        <w:rPr>
          <w:rFonts w:ascii="仿宋" w:eastAsia="仿宋" w:hAnsi="仿宋" w:cs="仿宋"/>
          <w:szCs w:val="21"/>
        </w:rPr>
        <w:t xml:space="preserve"> </w:t>
      </w:r>
      <w:r w:rsidRPr="00B3421F">
        <w:rPr>
          <w:rFonts w:ascii="仿宋" w:eastAsia="仿宋" w:hAnsi="仿宋" w:cs="仿宋"/>
          <w:szCs w:val="21"/>
          <w:u w:val="single"/>
        </w:rPr>
        <w:t>的增减，若引起措施项目费用增加时予以增加，减少时予以减少。上述两类情况发生</w:t>
      </w:r>
      <w:r w:rsidRPr="00B3421F">
        <w:rPr>
          <w:rFonts w:ascii="仿宋" w:eastAsia="仿宋" w:hAnsi="仿宋" w:cs="仿宋"/>
          <w:szCs w:val="21"/>
        </w:rPr>
        <w:t xml:space="preserve"> </w:t>
      </w:r>
      <w:r w:rsidRPr="00B3421F">
        <w:rPr>
          <w:rFonts w:ascii="仿宋" w:eastAsia="仿宋" w:hAnsi="仿宋" w:cs="仿宋"/>
          <w:szCs w:val="21"/>
          <w:u w:val="single"/>
        </w:rPr>
        <w:t>时，承包人原中标价以综合单价计算的措施项目按下列方法确定：①合同中已有适用</w:t>
      </w:r>
      <w:r w:rsidRPr="00B3421F">
        <w:rPr>
          <w:rFonts w:ascii="仿宋" w:eastAsia="仿宋" w:hAnsi="仿宋" w:cs="仿宋"/>
          <w:szCs w:val="21"/>
        </w:rPr>
        <w:t xml:space="preserve"> </w:t>
      </w:r>
      <w:r w:rsidRPr="00B3421F">
        <w:rPr>
          <w:rFonts w:ascii="仿宋" w:eastAsia="仿宋" w:hAnsi="仿宋" w:cs="仿宋"/>
          <w:szCs w:val="21"/>
          <w:u w:val="single"/>
        </w:rPr>
        <w:t>的综合单价，按合同中已有的综合单价确定；②合同中有类似的</w:t>
      </w:r>
      <w:r w:rsidRPr="00B3421F">
        <w:rPr>
          <w:rFonts w:ascii="仿宋" w:eastAsia="仿宋" w:hAnsi="仿宋" w:cs="仿宋"/>
          <w:szCs w:val="21"/>
          <w:u w:val="single"/>
        </w:rPr>
        <w:lastRenderedPageBreak/>
        <w:t>综合单价，参照类似的综合单价确定；③合同中没有适用或类似的综合单价，由承包人提出综合单价，发包人确认。承包人原中标价以系数计算的措施项目，按原中标系数计算。</w:t>
      </w:r>
    </w:p>
    <w:p w14:paraId="72A88E4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w:t>
      </w:r>
      <w:r w:rsidRPr="00B3421F">
        <w:rPr>
          <w:rFonts w:ascii="仿宋" w:eastAsia="仿宋" w:hAnsi="仿宋" w:cs="仿宋"/>
          <w:szCs w:val="21"/>
          <w:u w:val="single"/>
        </w:rPr>
        <w:t xml:space="preserve">由于承包人自身原因引起的设计变更、洽商，其他费用和责任由承包人承担，合同价款不做调整。   </w:t>
      </w:r>
    </w:p>
    <w:p w14:paraId="47667BA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10.5 承包人的合理化建议</w:t>
      </w:r>
    </w:p>
    <w:p w14:paraId="41A385D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监理人审查承包人合理化建议的期限：</w:t>
      </w:r>
      <w:r w:rsidRPr="00B3421F">
        <w:rPr>
          <w:rFonts w:ascii="仿宋" w:eastAsia="仿宋" w:hAnsi="仿宋" w:cs="仿宋"/>
          <w:szCs w:val="21"/>
          <w:u w:val="single"/>
        </w:rPr>
        <w:t xml:space="preserve"> 48 小时  </w:t>
      </w:r>
      <w:r w:rsidRPr="00B3421F">
        <w:rPr>
          <w:rFonts w:ascii="仿宋" w:eastAsia="仿宋" w:hAnsi="仿宋" w:cs="仿宋"/>
          <w:szCs w:val="21"/>
        </w:rPr>
        <w:t>。 发包人审批承包人合理化建议的期限：</w:t>
      </w:r>
      <w:r w:rsidRPr="00B3421F">
        <w:rPr>
          <w:rFonts w:ascii="仿宋" w:eastAsia="仿宋" w:hAnsi="仿宋" w:cs="仿宋"/>
          <w:szCs w:val="21"/>
          <w:u w:val="single"/>
        </w:rPr>
        <w:t xml:space="preserve">  48 小时 </w:t>
      </w:r>
      <w:r w:rsidRPr="00B3421F">
        <w:rPr>
          <w:rFonts w:ascii="仿宋" w:eastAsia="仿宋" w:hAnsi="仿宋" w:cs="仿宋"/>
          <w:szCs w:val="21"/>
        </w:rPr>
        <w:t>。</w:t>
      </w:r>
    </w:p>
    <w:p w14:paraId="395396A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承包人提出的合理化建议降低了合同价格或者提高了工程经济效益的奖励的方法和金额为：</w:t>
      </w:r>
      <w:r w:rsidRPr="00B3421F">
        <w:rPr>
          <w:rFonts w:ascii="仿宋" w:eastAsia="仿宋" w:hAnsi="仿宋" w:cs="仿宋"/>
          <w:szCs w:val="21"/>
          <w:u w:val="single"/>
        </w:rPr>
        <w:t xml:space="preserve">           /     </w:t>
      </w:r>
      <w:r w:rsidRPr="00B3421F">
        <w:rPr>
          <w:rFonts w:ascii="仿宋" w:eastAsia="仿宋" w:hAnsi="仿宋" w:cs="仿宋"/>
          <w:szCs w:val="21"/>
        </w:rPr>
        <w:t>。</w:t>
      </w:r>
    </w:p>
    <w:p w14:paraId="56C83C7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10.7 暂估价</w:t>
      </w:r>
    </w:p>
    <w:p w14:paraId="5AC3B3D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暂估价材料和工程设备的明细详见附件 11：《暂估价一览表》。</w:t>
      </w:r>
    </w:p>
    <w:p w14:paraId="20D6EB1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10.7.1 依法必须招标的暂估价项目</w:t>
      </w:r>
    </w:p>
    <w:p w14:paraId="70059CB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对于依法必须招标的暂估价项目的确认和批准采取第</w:t>
      </w:r>
      <w:r w:rsidRPr="00B3421F">
        <w:rPr>
          <w:rFonts w:ascii="仿宋" w:eastAsia="仿宋" w:hAnsi="仿宋" w:cs="仿宋"/>
          <w:szCs w:val="21"/>
          <w:u w:val="single"/>
        </w:rPr>
        <w:t xml:space="preserve">     /     </w:t>
      </w:r>
      <w:r w:rsidRPr="00B3421F">
        <w:rPr>
          <w:rFonts w:ascii="仿宋" w:eastAsia="仿宋" w:hAnsi="仿宋" w:cs="仿宋"/>
          <w:szCs w:val="21"/>
        </w:rPr>
        <w:t xml:space="preserve"> 种方式确定。</w:t>
      </w:r>
    </w:p>
    <w:p w14:paraId="225AA7C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10.7.2 不属于依法必须招标的暂估价项目</w:t>
      </w:r>
    </w:p>
    <w:p w14:paraId="0AE40C5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对于不属于依法必须招标的暂估价项目的确认和批准采取第</w:t>
      </w:r>
      <w:r w:rsidRPr="00B3421F">
        <w:rPr>
          <w:rFonts w:ascii="仿宋" w:eastAsia="仿宋" w:hAnsi="仿宋" w:cs="仿宋"/>
          <w:szCs w:val="21"/>
          <w:u w:val="single"/>
        </w:rPr>
        <w:t xml:space="preserve">   /  </w:t>
      </w:r>
      <w:r w:rsidRPr="00B3421F">
        <w:rPr>
          <w:rFonts w:ascii="仿宋" w:eastAsia="仿宋" w:hAnsi="仿宋" w:cs="仿宋"/>
          <w:szCs w:val="21"/>
        </w:rPr>
        <w:t xml:space="preserve"> 种方式确定。 </w:t>
      </w:r>
    </w:p>
    <w:p w14:paraId="69B90C5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第 3 种方式：承包人直接实施的暂估价项目</w:t>
      </w:r>
    </w:p>
    <w:p w14:paraId="7B1A3C3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承包人直接实施的暂估价项目的约定：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3884098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10.8 暂列金额</w:t>
      </w:r>
    </w:p>
    <w:p w14:paraId="3C6F59D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合同当事人关于暂列金额使用的约定：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16D64B00"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11. 价格调整</w:t>
      </w:r>
    </w:p>
    <w:p w14:paraId="3607F3D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11.1 本合同为固定综合单价合同。合同执行期间，除发包人确认的设计变更外， 按招标文件约定调整后的中标综合单价固定不变，不随国家或地方性政策调整而变动。 清单工程量为暂定工程量，结算时依据竣工图按实计算调整工程量。分部分项工程量清单综合单价按如下原则调整，调整后的单价包死，进度付款和结算按调整后的单价执行，承包人应予认可。</w:t>
      </w:r>
    </w:p>
    <w:p w14:paraId="6A21C1A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11.1.1 为合理控制工程造价，保证项目顺利实施，发包人有权纠正并调整承包人的不平衡报价。</w:t>
      </w:r>
    </w:p>
    <w:p w14:paraId="2C0F72B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11.1.2 若相同清单项出现不同综合单价，则以综合单价低的为准。</w:t>
      </w:r>
    </w:p>
    <w:p w14:paraId="67AFEBA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11.1.3 单价分析表中的材料单价与投标文件中承包人采购供应主要材料设备价格表中的报价不符，则以低者为准。</w:t>
      </w:r>
    </w:p>
    <w:p w14:paraId="62EF7EF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11.1.4 单价分析表中所报单价与工程量清单中该项综合单价不符，则以低者为</w:t>
      </w:r>
      <w:r w:rsidRPr="00B3421F">
        <w:rPr>
          <w:rFonts w:ascii="仿宋" w:eastAsia="仿宋" w:hAnsi="仿宋" w:cs="仿宋"/>
          <w:szCs w:val="21"/>
        </w:rPr>
        <w:t xml:space="preserve"> </w:t>
      </w:r>
      <w:r w:rsidRPr="00B3421F">
        <w:rPr>
          <w:rFonts w:ascii="仿宋" w:eastAsia="仿宋" w:hAnsi="仿宋" w:cs="仿宋"/>
          <w:szCs w:val="21"/>
          <w:u w:val="single"/>
        </w:rPr>
        <w:t>准。</w:t>
      </w:r>
    </w:p>
    <w:p w14:paraId="18E5BC4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11.1.5 如承包人未按图纸或清单进行投标时，视为包含图纸或清单的所有内容,</w:t>
      </w:r>
      <w:r w:rsidRPr="00B3421F">
        <w:rPr>
          <w:rFonts w:ascii="仿宋" w:eastAsia="仿宋" w:hAnsi="仿宋" w:cs="仿宋"/>
          <w:szCs w:val="21"/>
        </w:rPr>
        <w:t xml:space="preserve"> </w:t>
      </w:r>
      <w:r w:rsidRPr="00B3421F">
        <w:rPr>
          <w:rFonts w:ascii="仿宋" w:eastAsia="仿宋" w:hAnsi="仿宋" w:cs="仿宋"/>
          <w:szCs w:val="21"/>
          <w:u w:val="single"/>
        </w:rPr>
        <w:t>并按不利于承包人的方式进行调整。</w:t>
      </w:r>
    </w:p>
    <w:p w14:paraId="407458F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11.2 措施费中的费率计价项的费率执行中标费率，结算时不再调整；非费率计价项的措施费（除模板外）全部包干，结算时不再调整。</w:t>
      </w:r>
    </w:p>
    <w:p w14:paraId="4A84E00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u w:val="single"/>
        </w:rPr>
        <w:t>11.3 本项目主要材料约定为：水泥、石灰、钢筋、商品混凝土、沙子、透水砖、</w:t>
      </w:r>
      <w:r w:rsidRPr="00B3421F">
        <w:rPr>
          <w:rFonts w:ascii="仿宋" w:eastAsia="仿宋" w:hAnsi="仿宋" w:cs="仿宋"/>
          <w:szCs w:val="21"/>
        </w:rPr>
        <w:t xml:space="preserve"> </w:t>
      </w:r>
      <w:r w:rsidRPr="00B3421F">
        <w:rPr>
          <w:rFonts w:ascii="仿宋" w:eastAsia="仿宋" w:hAnsi="仿宋" w:cs="仿宋"/>
          <w:szCs w:val="21"/>
          <w:u w:val="single"/>
        </w:rPr>
        <w:t>涂料等，主要建筑材料及构配件投标人自行考虑材料价格风险，计入综合单价内，施工期间材料价格涨±5%以内不予调整。涨幅超过 5%，其超出部分由发包人补差，超过</w:t>
      </w:r>
      <w:r w:rsidRPr="00B3421F">
        <w:rPr>
          <w:rFonts w:ascii="仿宋" w:eastAsia="仿宋" w:hAnsi="仿宋" w:cs="仿宋"/>
          <w:szCs w:val="21"/>
        </w:rPr>
        <w:t xml:space="preserve"> </w:t>
      </w:r>
      <w:r w:rsidRPr="00B3421F">
        <w:rPr>
          <w:rFonts w:ascii="仿宋" w:eastAsia="仿宋" w:hAnsi="仿宋" w:cs="仿宋"/>
          <w:szCs w:val="21"/>
          <w:u w:val="single"/>
        </w:rPr>
        <w:t>-5%以上部分从合同中扣除。【执行陕</w:t>
      </w:r>
      <w:r w:rsidRPr="00B3421F">
        <w:rPr>
          <w:rFonts w:ascii="仿宋" w:eastAsia="仿宋" w:hAnsi="仿宋" w:cs="仿宋"/>
          <w:szCs w:val="21"/>
          <w:u w:val="single"/>
        </w:rPr>
        <w:lastRenderedPageBreak/>
        <w:t>价发（2009）3 号文，计算方法：发包人补差=施工期当期《西安市工程造价信息》材料信息价-招标时采用信息价*1.05；合同扣除价=招标时采用信息价</w:t>
      </w:r>
      <w:r w:rsidRPr="00B3421F">
        <w:rPr>
          <w:rFonts w:ascii="Calibri" w:eastAsia="仿宋" w:hAnsi="Calibri" w:cs="Calibri"/>
          <w:szCs w:val="21"/>
          <w:u w:val="single"/>
        </w:rPr>
        <w:t>º</w:t>
      </w:r>
      <w:r w:rsidRPr="00B3421F">
        <w:rPr>
          <w:rFonts w:ascii="仿宋" w:eastAsia="仿宋" w:hAnsi="仿宋" w:cs="仿宋"/>
          <w:szCs w:val="21"/>
          <w:u w:val="single"/>
        </w:rPr>
        <w:t>*0.95-施工期当期《西安市工程造价信息》周至县材料信息价。</w:t>
      </w:r>
      <w:r w:rsidRPr="00B3421F">
        <w:rPr>
          <w:rFonts w:ascii="仿宋" w:eastAsia="仿宋" w:hAnsi="仿宋" w:cs="仿宋"/>
          <w:szCs w:val="21"/>
        </w:rPr>
        <w:t xml:space="preserve"> </w:t>
      </w:r>
      <w:r w:rsidRPr="00B3421F">
        <w:rPr>
          <w:rFonts w:ascii="仿宋" w:eastAsia="仿宋" w:hAnsi="仿宋" w:cs="仿宋"/>
          <w:szCs w:val="21"/>
          <w:u w:val="single"/>
        </w:rPr>
        <w:t>投标人投标价主材单价不作为施工期间材料差价计算依据。】执行暂定价的据实结算</w:t>
      </w:r>
      <w:r w:rsidRPr="00B3421F">
        <w:rPr>
          <w:rFonts w:ascii="仿宋" w:eastAsia="仿宋" w:hAnsi="仿宋" w:cs="仿宋"/>
          <w:szCs w:val="21"/>
        </w:rPr>
        <w:t>。</w:t>
      </w:r>
    </w:p>
    <w:p w14:paraId="66935B82" w14:textId="773B2DA4"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11.4 </w:t>
      </w:r>
      <w:r w:rsidRPr="00B3421F">
        <w:rPr>
          <w:rFonts w:ascii="仿宋" w:eastAsia="仿宋" w:hAnsi="仿宋" w:cs="仿宋"/>
          <w:szCs w:val="21"/>
          <w:u w:val="single"/>
        </w:rPr>
        <w:t>工程量清单按照 2009 年《陕西省建设工程工程量清单计价规则》编制，结算时清单工程量依据竣工图纸、变更签证及调整后的中标综合单价按实调整。</w:t>
      </w:r>
    </w:p>
    <w:p w14:paraId="3E2A8AC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11.5 </w:t>
      </w:r>
      <w:r w:rsidRPr="00B3421F">
        <w:rPr>
          <w:rFonts w:ascii="仿宋" w:eastAsia="仿宋" w:hAnsi="仿宋" w:cs="仿宋"/>
          <w:szCs w:val="21"/>
          <w:u w:val="single"/>
        </w:rPr>
        <w:t>材料设备的二次运输或多次倒运费用已在合同价款中包含，结算时不再调整</w:t>
      </w:r>
      <w:r w:rsidRPr="00B3421F">
        <w:rPr>
          <w:rFonts w:ascii="仿宋" w:eastAsia="仿宋" w:hAnsi="仿宋" w:cs="仿宋"/>
          <w:szCs w:val="21"/>
        </w:rPr>
        <w:t xml:space="preserve">， </w:t>
      </w:r>
      <w:r w:rsidRPr="00B3421F">
        <w:rPr>
          <w:rFonts w:ascii="仿宋" w:eastAsia="仿宋" w:hAnsi="仿宋" w:cs="仿宋"/>
          <w:szCs w:val="21"/>
          <w:u w:val="single"/>
        </w:rPr>
        <w:t>因发包人引起变更除外。</w:t>
      </w:r>
    </w:p>
    <w:p w14:paraId="011BCEFE" w14:textId="7CE4F941"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11.6 </w:t>
      </w:r>
      <w:r w:rsidRPr="00B3421F">
        <w:rPr>
          <w:rFonts w:ascii="仿宋" w:eastAsia="仿宋" w:hAnsi="仿宋" w:cs="仿宋"/>
          <w:szCs w:val="21"/>
          <w:u w:val="single"/>
        </w:rPr>
        <w:t>合同总价款中的暂列金额用于施工合同签订时尚未确定或者不可预见的所需材料、设备、服务的采购，施工中可能发生的工程变更、合同约定调整因素出现时</w:t>
      </w:r>
      <w:r w:rsidRPr="00B3421F">
        <w:rPr>
          <w:rFonts w:ascii="仿宋" w:eastAsia="仿宋" w:hAnsi="仿宋" w:cs="仿宋"/>
          <w:szCs w:val="21"/>
        </w:rPr>
        <w:t xml:space="preserve"> </w:t>
      </w:r>
      <w:r w:rsidRPr="00B3421F">
        <w:rPr>
          <w:rFonts w:ascii="仿宋" w:eastAsia="仿宋" w:hAnsi="仿宋" w:cs="仿宋"/>
          <w:szCs w:val="21"/>
          <w:u w:val="single"/>
        </w:rPr>
        <w:t>的工程价款调整以及发生的索赔、现场签证确认等的费用。虽在投标时计入承包人的</w:t>
      </w:r>
      <w:r w:rsidRPr="00B3421F">
        <w:rPr>
          <w:rFonts w:ascii="仿宋" w:eastAsia="仿宋" w:hAnsi="仿宋" w:cs="仿宋"/>
          <w:szCs w:val="21"/>
        </w:rPr>
        <w:t xml:space="preserve"> </w:t>
      </w:r>
      <w:r w:rsidRPr="00B3421F">
        <w:rPr>
          <w:rFonts w:ascii="仿宋" w:eastAsia="仿宋" w:hAnsi="仿宋" w:cs="仿宋"/>
          <w:szCs w:val="21"/>
          <w:u w:val="single"/>
        </w:rPr>
        <w:t>报价中，不应视为承包人所有。结算时根据发包人的变更、签证及认质认价按实结算，</w:t>
      </w:r>
      <w:r w:rsidRPr="00B3421F">
        <w:rPr>
          <w:rFonts w:ascii="仿宋" w:eastAsia="仿宋" w:hAnsi="仿宋" w:cs="仿宋"/>
          <w:szCs w:val="21"/>
        </w:rPr>
        <w:t xml:space="preserve"> </w:t>
      </w:r>
      <w:r w:rsidRPr="00B3421F">
        <w:rPr>
          <w:rFonts w:ascii="仿宋" w:eastAsia="仿宋" w:hAnsi="仿宋" w:cs="仿宋"/>
          <w:szCs w:val="21"/>
          <w:u w:val="single"/>
        </w:rPr>
        <w:t>剩余部分归发包人所有。</w:t>
      </w:r>
    </w:p>
    <w:p w14:paraId="22E084B2" w14:textId="6DCDF554"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11.7 </w:t>
      </w:r>
      <w:r w:rsidRPr="00B3421F">
        <w:rPr>
          <w:rFonts w:ascii="仿宋" w:eastAsia="仿宋" w:hAnsi="仿宋" w:cs="仿宋"/>
          <w:szCs w:val="21"/>
          <w:u w:val="single"/>
        </w:rPr>
        <w:t>招标时给定暂定综合单价的清单项目，结算时按第 11.9 条规定组价，并按原中标价同招标控制价相比下浮相同比例确定综合单价（发包人认质认价的材料设备</w:t>
      </w:r>
      <w:r w:rsidRPr="00B3421F">
        <w:rPr>
          <w:rFonts w:ascii="仿宋" w:eastAsia="仿宋" w:hAnsi="仿宋" w:cs="仿宋"/>
          <w:szCs w:val="21"/>
        </w:rPr>
        <w:t xml:space="preserve"> </w:t>
      </w:r>
      <w:r w:rsidRPr="00B3421F">
        <w:rPr>
          <w:rFonts w:ascii="仿宋" w:eastAsia="仿宋" w:hAnsi="仿宋" w:cs="仿宋"/>
          <w:szCs w:val="21"/>
          <w:u w:val="single"/>
        </w:rPr>
        <w:t>价不下浮），按确认的综合单价办理结算。</w:t>
      </w:r>
    </w:p>
    <w:p w14:paraId="1A4F70C4" w14:textId="3452F6AC"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11.8 </w:t>
      </w:r>
      <w:r w:rsidRPr="00B3421F">
        <w:rPr>
          <w:rFonts w:ascii="仿宋" w:eastAsia="仿宋" w:hAnsi="仿宋" w:cs="仿宋"/>
          <w:szCs w:val="21"/>
          <w:u w:val="single"/>
        </w:rPr>
        <w:t>承包人已充分考虑施工区域和当地村民的关系，由此产生的费用已包含在合同总价中。入场后要妥善处理好与周边村民的关系，保证不出现因村民矛盾问题而影响工程进度、提高工程造价或其它不能被发包人接受的情况。</w:t>
      </w:r>
    </w:p>
    <w:p w14:paraId="74A5D4D9" w14:textId="071C4A50"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11.9 </w:t>
      </w:r>
      <w:r w:rsidRPr="00B3421F">
        <w:rPr>
          <w:rFonts w:ascii="仿宋" w:eastAsia="仿宋" w:hAnsi="仿宋" w:cs="仿宋"/>
          <w:szCs w:val="21"/>
          <w:u w:val="single"/>
        </w:rPr>
        <w:t>清单中暂定综合单价或者新的清单项的组价依据《陕西省建设工程量清单计</w:t>
      </w:r>
      <w:r w:rsidRPr="00B3421F">
        <w:rPr>
          <w:rFonts w:ascii="仿宋" w:eastAsia="仿宋" w:hAnsi="仿宋" w:cs="仿宋"/>
          <w:szCs w:val="21"/>
        </w:rPr>
        <w:t xml:space="preserve"> </w:t>
      </w:r>
      <w:r w:rsidRPr="00B3421F">
        <w:rPr>
          <w:rFonts w:ascii="仿宋" w:eastAsia="仿宋" w:hAnsi="仿宋" w:cs="仿宋"/>
          <w:szCs w:val="21"/>
          <w:u w:val="single"/>
        </w:rPr>
        <w:t>价规则》（2009）、《陕西省建筑、装饰工程消耗量定额》（2004）、《陕西省安装工程消耗量定额》（2004）、《陕西省园林工程消耗量定额》（2004）、《定额勘误及补充定额》（2009）、《陕西省建筑、装饰、安装、园林绿化工程价目表》（2009）、</w:t>
      </w:r>
      <w:r w:rsidRPr="00B3421F">
        <w:rPr>
          <w:rFonts w:ascii="仿宋" w:eastAsia="仿宋" w:hAnsi="仿宋" w:cs="仿宋"/>
          <w:szCs w:val="21"/>
        </w:rPr>
        <w:t xml:space="preserve"> </w:t>
      </w:r>
      <w:r w:rsidRPr="00B3421F">
        <w:rPr>
          <w:rFonts w:ascii="仿宋" w:eastAsia="仿宋" w:hAnsi="仿宋" w:cs="仿宋"/>
          <w:szCs w:val="21"/>
          <w:u w:val="single"/>
        </w:rPr>
        <w:tab/>
        <w:t>《陕西省建设工程工程量清单计价费率》（2009）、陕建发【2017】270 号文、陕建</w:t>
      </w:r>
      <w:r w:rsidRPr="00B3421F">
        <w:rPr>
          <w:rFonts w:ascii="仿宋" w:eastAsia="仿宋" w:hAnsi="仿宋" w:cs="仿宋"/>
          <w:szCs w:val="21"/>
        </w:rPr>
        <w:t xml:space="preserve"> </w:t>
      </w:r>
      <w:r w:rsidRPr="00B3421F">
        <w:rPr>
          <w:rFonts w:ascii="仿宋" w:eastAsia="仿宋" w:hAnsi="仿宋" w:cs="仿宋"/>
          <w:szCs w:val="21"/>
          <w:u w:val="single"/>
        </w:rPr>
        <w:t>发【2018】84 号及相关配套文件编制，发包人认质认价。</w:t>
      </w:r>
    </w:p>
    <w:p w14:paraId="18E36F8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11.10 </w:t>
      </w:r>
      <w:r w:rsidRPr="00B3421F">
        <w:rPr>
          <w:rFonts w:ascii="仿宋" w:eastAsia="仿宋" w:hAnsi="仿宋" w:cs="仿宋"/>
          <w:szCs w:val="21"/>
          <w:u w:val="single"/>
        </w:rPr>
        <w:t>本合同中所指的“原中标价同招标最高限价相比下浮相同比例 ”中的比例</w:t>
      </w:r>
      <w:r w:rsidRPr="00B3421F">
        <w:rPr>
          <w:rFonts w:ascii="仿宋" w:eastAsia="仿宋" w:hAnsi="仿宋" w:cs="仿宋"/>
          <w:szCs w:val="21"/>
        </w:rPr>
        <w:t xml:space="preserve"> </w:t>
      </w:r>
      <w:r w:rsidRPr="00B3421F">
        <w:rPr>
          <w:rFonts w:ascii="仿宋" w:eastAsia="仿宋" w:hAnsi="仿宋" w:cs="仿宋"/>
          <w:szCs w:val="21"/>
          <w:u w:val="single"/>
        </w:rPr>
        <w:t>为：中标价除以招标最高限价的百分比，其中中标价和招标最高限价必须进行以下调</w:t>
      </w:r>
      <w:r w:rsidRPr="00B3421F">
        <w:rPr>
          <w:rFonts w:ascii="仿宋" w:eastAsia="仿宋" w:hAnsi="仿宋" w:cs="仿宋"/>
          <w:szCs w:val="21"/>
        </w:rPr>
        <w:t xml:space="preserve"> </w:t>
      </w:r>
      <w:r w:rsidRPr="00B3421F">
        <w:rPr>
          <w:rFonts w:ascii="仿宋" w:eastAsia="仿宋" w:hAnsi="仿宋" w:cs="仿宋"/>
          <w:szCs w:val="21"/>
          <w:u w:val="single"/>
        </w:rPr>
        <w:t>整：均扣除招标时发包人的暂定价款，即扣除暂估价、暂列金额后的工程造价。</w:t>
      </w:r>
    </w:p>
    <w:p w14:paraId="683A2C1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11.11 </w:t>
      </w:r>
      <w:r w:rsidRPr="00B3421F">
        <w:rPr>
          <w:rFonts w:ascii="仿宋" w:eastAsia="仿宋" w:hAnsi="仿宋" w:cs="仿宋"/>
          <w:szCs w:val="21"/>
          <w:u w:val="single"/>
        </w:rPr>
        <w:t>发包人确认的设计变更依照合同约定进行调整。</w:t>
      </w:r>
    </w:p>
    <w:p w14:paraId="1ABA41F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11.12 </w:t>
      </w:r>
      <w:r w:rsidRPr="00B3421F">
        <w:rPr>
          <w:rFonts w:ascii="仿宋" w:eastAsia="仿宋" w:hAnsi="仿宋" w:cs="仿宋"/>
          <w:szCs w:val="21"/>
          <w:u w:val="single"/>
        </w:rPr>
        <w:t>投标报价中自主报价的材料、设备的市场变化风险由承包人自行承担。</w:t>
      </w:r>
    </w:p>
    <w:p w14:paraId="7681E291" w14:textId="4F3FE050"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11.13 </w:t>
      </w:r>
      <w:r w:rsidRPr="00B3421F">
        <w:rPr>
          <w:rFonts w:ascii="仿宋" w:eastAsia="仿宋" w:hAnsi="仿宋" w:cs="仿宋"/>
          <w:szCs w:val="21"/>
          <w:u w:val="single"/>
        </w:rPr>
        <w:t>招标文件中发包人给定暂定价的材料、设备，结算时在投标综合单价的基础上按发包人认质认价单进行调整，调整时仅计算材料价差及其规费、税金和安全文明施工措施费。</w:t>
      </w:r>
    </w:p>
    <w:p w14:paraId="6FDDD13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 xml:space="preserve">11.14 </w:t>
      </w:r>
      <w:r w:rsidRPr="00B3421F">
        <w:rPr>
          <w:rFonts w:ascii="仿宋" w:eastAsia="仿宋" w:hAnsi="仿宋" w:cs="仿宋"/>
          <w:szCs w:val="21"/>
          <w:u w:val="single"/>
        </w:rPr>
        <w:t>施工过程中的占道押金等费用由承包人承担。</w:t>
      </w:r>
    </w:p>
    <w:p w14:paraId="2BAFB3E6" w14:textId="635B869F"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11.15 招标时按给定暂定价计入投标报价的单位工程，如承包人分包给专业单位 实施，则由发包人和承包人共同采用招标或评审委托的形式确定专业分包单位，由发 包人确定招标最高限价（或委托价）并监督承包人进行招标或评审委托，按中标价（或 委托价）进行结算；如由承包人自行实施，则按招标文件编制招标最高限价的原则组价，并按原中标价同招标最高限价相比下浮相同比例确定综合单价（发包人认质认价材料设备、暂列金额、安全文明措施费、规费等不下浮）和措施费。</w:t>
      </w:r>
    </w:p>
    <w:p w14:paraId="0E9549B6"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lastRenderedPageBreak/>
        <w:t>12. 合同价格、计量与支付</w:t>
      </w:r>
    </w:p>
    <w:p w14:paraId="103985B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12.1 合同价格形式</w:t>
      </w:r>
    </w:p>
    <w:p w14:paraId="09CB729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1、单价合同。</w:t>
      </w:r>
    </w:p>
    <w:p w14:paraId="5CF875D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综合单价包含的风险范围：</w:t>
      </w:r>
      <w:r w:rsidRPr="00B3421F">
        <w:rPr>
          <w:rFonts w:ascii="仿宋" w:eastAsia="仿宋" w:hAnsi="仿宋" w:cs="仿宋"/>
          <w:szCs w:val="21"/>
          <w:u w:val="single"/>
        </w:rPr>
        <w:t xml:space="preserve"> 现行人工费、材料费、机械费、管理费、利润、安</w:t>
      </w:r>
      <w:r w:rsidRPr="00B3421F">
        <w:rPr>
          <w:rFonts w:ascii="仿宋" w:eastAsia="仿宋" w:hAnsi="仿宋" w:cs="仿宋"/>
          <w:szCs w:val="21"/>
        </w:rPr>
        <w:t xml:space="preserve"> </w:t>
      </w:r>
      <w:r w:rsidRPr="00B3421F">
        <w:rPr>
          <w:rFonts w:ascii="仿宋" w:eastAsia="仿宋" w:hAnsi="仿宋" w:cs="仿宋"/>
          <w:szCs w:val="21"/>
          <w:u w:val="single"/>
        </w:rPr>
        <w:t>全文明施工费以及一定范围内风险费的风险，不包含政策性的调整，在施工期间若发</w:t>
      </w:r>
      <w:r w:rsidRPr="00B3421F">
        <w:rPr>
          <w:rFonts w:ascii="仿宋" w:eastAsia="仿宋" w:hAnsi="仿宋" w:cs="仿宋"/>
          <w:szCs w:val="21"/>
        </w:rPr>
        <w:t xml:space="preserve"> </w:t>
      </w:r>
      <w:r w:rsidRPr="00B3421F">
        <w:rPr>
          <w:rFonts w:ascii="仿宋" w:eastAsia="仿宋" w:hAnsi="仿宋" w:cs="仿宋"/>
          <w:szCs w:val="21"/>
          <w:u w:val="single"/>
        </w:rPr>
        <w:t xml:space="preserve">布政策性文件，按政策性文件执行  </w:t>
      </w:r>
      <w:r w:rsidRPr="00B3421F">
        <w:rPr>
          <w:rFonts w:ascii="仿宋" w:eastAsia="仿宋" w:hAnsi="仿宋" w:cs="仿宋"/>
          <w:szCs w:val="21"/>
        </w:rPr>
        <w:t>。</w:t>
      </w:r>
    </w:p>
    <w:p w14:paraId="42CD37D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风险费用的计算方法：</w:t>
      </w:r>
      <w:r w:rsidRPr="00B3421F">
        <w:rPr>
          <w:rFonts w:ascii="仿宋" w:eastAsia="仿宋" w:hAnsi="仿宋" w:cs="仿宋"/>
          <w:szCs w:val="21"/>
          <w:u w:val="single"/>
        </w:rPr>
        <w:t xml:space="preserve">  执行通用条款  </w:t>
      </w:r>
      <w:r w:rsidRPr="00B3421F">
        <w:rPr>
          <w:rFonts w:ascii="仿宋" w:eastAsia="仿宋" w:hAnsi="仿宋" w:cs="仿宋"/>
          <w:szCs w:val="21"/>
        </w:rPr>
        <w:t>。</w:t>
      </w:r>
    </w:p>
    <w:p w14:paraId="55E3BCD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风险范围以外合同价格的调整方法：</w:t>
      </w:r>
      <w:r w:rsidRPr="00B3421F">
        <w:rPr>
          <w:rFonts w:ascii="仿宋" w:eastAsia="仿宋" w:hAnsi="仿宋" w:cs="仿宋"/>
          <w:szCs w:val="21"/>
          <w:u w:val="single"/>
        </w:rPr>
        <w:t>除执行通用条款 17.3 外，还应按照招标文件、答疑纪要、设计变更、现场签证、洽商文件、发包人认质认价单及承包人中标综合单价、合同补充条款约定进行调整</w:t>
      </w:r>
      <w:r w:rsidRPr="00B3421F">
        <w:rPr>
          <w:rFonts w:ascii="仿宋" w:eastAsia="仿宋" w:hAnsi="仿宋" w:cs="仿宋"/>
          <w:szCs w:val="21"/>
        </w:rPr>
        <w:t>。</w:t>
      </w:r>
    </w:p>
    <w:p w14:paraId="1CD09BD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2、总价合同。</w:t>
      </w:r>
    </w:p>
    <w:p w14:paraId="09F733C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总价包含的风险范围：</w:t>
      </w:r>
      <w:r w:rsidRPr="00B3421F">
        <w:rPr>
          <w:rFonts w:ascii="仿宋" w:eastAsia="仿宋" w:hAnsi="仿宋" w:cs="仿宋"/>
          <w:szCs w:val="21"/>
          <w:u w:val="single"/>
        </w:rPr>
        <w:t xml:space="preserve">       /    </w:t>
      </w:r>
      <w:r w:rsidRPr="00B3421F">
        <w:rPr>
          <w:rFonts w:ascii="仿宋" w:eastAsia="仿宋" w:hAnsi="仿宋" w:cs="仿宋"/>
          <w:szCs w:val="21"/>
        </w:rPr>
        <w:t>。 风险费用的计算方法：</w:t>
      </w:r>
      <w:r w:rsidRPr="00B3421F">
        <w:rPr>
          <w:rFonts w:ascii="仿宋" w:eastAsia="仿宋" w:hAnsi="仿宋" w:cs="仿宋"/>
          <w:szCs w:val="21"/>
          <w:u w:val="single"/>
        </w:rPr>
        <w:t xml:space="preserve">       /    </w:t>
      </w:r>
      <w:r w:rsidRPr="00B3421F">
        <w:rPr>
          <w:rFonts w:ascii="仿宋" w:eastAsia="仿宋" w:hAnsi="仿宋" w:cs="仿宋"/>
          <w:szCs w:val="21"/>
        </w:rPr>
        <w:t>。</w:t>
      </w:r>
    </w:p>
    <w:p w14:paraId="6B89A39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风险范围以外合同价格的调整方法：</w:t>
      </w:r>
      <w:r w:rsidRPr="00B3421F">
        <w:rPr>
          <w:rFonts w:ascii="仿宋" w:eastAsia="仿宋" w:hAnsi="仿宋" w:cs="仿宋"/>
          <w:szCs w:val="21"/>
          <w:u w:val="single"/>
        </w:rPr>
        <w:t xml:space="preserve">       /      </w:t>
      </w:r>
      <w:r w:rsidRPr="00B3421F">
        <w:rPr>
          <w:rFonts w:ascii="仿宋" w:eastAsia="仿宋" w:hAnsi="仿宋" w:cs="仿宋"/>
          <w:szCs w:val="21"/>
        </w:rPr>
        <w:t>。</w:t>
      </w:r>
    </w:p>
    <w:p w14:paraId="1A54E8D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3、其他价格方式：</w:t>
      </w:r>
      <w:r w:rsidRPr="00B3421F">
        <w:rPr>
          <w:rFonts w:ascii="仿宋" w:eastAsia="仿宋" w:hAnsi="仿宋" w:cs="仿宋"/>
          <w:szCs w:val="21"/>
          <w:u w:val="single"/>
        </w:rPr>
        <w:t xml:space="preserve">       /      </w:t>
      </w:r>
      <w:r w:rsidRPr="00B3421F">
        <w:rPr>
          <w:rFonts w:ascii="仿宋" w:eastAsia="仿宋" w:hAnsi="仿宋" w:cs="仿宋"/>
          <w:szCs w:val="21"/>
        </w:rPr>
        <w:t>。</w:t>
      </w:r>
    </w:p>
    <w:p w14:paraId="4674463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12.2 预付款</w:t>
      </w:r>
    </w:p>
    <w:p w14:paraId="75B6468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12.2.1 预付款的支付</w:t>
      </w:r>
    </w:p>
    <w:p w14:paraId="6CBBA83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预付款支付比例或金额：</w:t>
      </w:r>
      <w:r w:rsidRPr="00B3421F">
        <w:rPr>
          <w:rFonts w:ascii="仿宋" w:eastAsia="仿宋" w:hAnsi="仿宋" w:cs="仿宋" w:hint="eastAsia"/>
          <w:szCs w:val="21"/>
          <w:u w:val="single"/>
        </w:rPr>
        <w:t xml:space="preserve">  30%</w:t>
      </w:r>
      <w:r w:rsidRPr="00B3421F">
        <w:rPr>
          <w:rFonts w:ascii="仿宋" w:eastAsia="仿宋" w:hAnsi="仿宋" w:cs="仿宋"/>
          <w:szCs w:val="21"/>
          <w:u w:val="single"/>
        </w:rPr>
        <w:t xml:space="preserve">  </w:t>
      </w:r>
      <w:r w:rsidRPr="00B3421F">
        <w:rPr>
          <w:rFonts w:ascii="仿宋" w:eastAsia="仿宋" w:hAnsi="仿宋" w:cs="仿宋" w:hint="eastAsia"/>
          <w:szCs w:val="21"/>
        </w:rPr>
        <w:t>。</w:t>
      </w:r>
    </w:p>
    <w:p w14:paraId="7632233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12.2.2 预付款担保</w:t>
      </w:r>
    </w:p>
    <w:p w14:paraId="7C7E0D4E" w14:textId="1242A79F"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承包人提交预付款担保的期限：</w:t>
      </w:r>
      <w:r w:rsidRPr="00B3421F">
        <w:rPr>
          <w:rFonts w:ascii="仿宋" w:eastAsia="仿宋" w:hAnsi="仿宋" w:cs="仿宋"/>
          <w:szCs w:val="21"/>
          <w:u w:val="single"/>
        </w:rPr>
        <w:t xml:space="preserve">      /      </w:t>
      </w:r>
      <w:r w:rsidRPr="00B3421F">
        <w:rPr>
          <w:rFonts w:ascii="仿宋" w:eastAsia="仿宋" w:hAnsi="仿宋" w:cs="仿宋"/>
          <w:szCs w:val="21"/>
        </w:rPr>
        <w:t>。 预付款担保的形式为：</w:t>
      </w:r>
      <w:r w:rsidRPr="00B3421F">
        <w:rPr>
          <w:rFonts w:ascii="仿宋" w:eastAsia="仿宋" w:hAnsi="仿宋" w:cs="仿宋"/>
          <w:szCs w:val="21"/>
          <w:u w:val="single"/>
        </w:rPr>
        <w:t xml:space="preserve">       /       </w:t>
      </w:r>
      <w:r w:rsidRPr="00B3421F">
        <w:rPr>
          <w:rFonts w:ascii="仿宋" w:eastAsia="仿宋" w:hAnsi="仿宋" w:cs="仿宋"/>
          <w:szCs w:val="21"/>
        </w:rPr>
        <w:t>。</w:t>
      </w:r>
    </w:p>
    <w:p w14:paraId="0AD1742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12.3 计量</w:t>
      </w:r>
    </w:p>
    <w:p w14:paraId="2062D28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12.3.1 计量原则</w:t>
      </w:r>
    </w:p>
    <w:p w14:paraId="0A32E893" w14:textId="608D32A1"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工程量计算规则：</w:t>
      </w:r>
      <w:r w:rsidRPr="00B3421F">
        <w:rPr>
          <w:rFonts w:ascii="仿宋" w:eastAsia="仿宋" w:hAnsi="仿宋" w:cs="仿宋"/>
          <w:szCs w:val="21"/>
          <w:u w:val="single"/>
        </w:rPr>
        <w:t>1、《陕西省建设工程工程量清单计价规则》(2009 年)、2009《陕西省建设工程工程量清单计价费率》；《陕西省建筑装饰、安装、市政工程消耗</w:t>
      </w:r>
      <w:r w:rsidRPr="00B3421F">
        <w:rPr>
          <w:rFonts w:ascii="仿宋" w:eastAsia="仿宋" w:hAnsi="仿宋" w:cs="仿宋"/>
          <w:szCs w:val="21"/>
        </w:rPr>
        <w:t xml:space="preserve"> </w:t>
      </w:r>
      <w:r w:rsidRPr="00B3421F">
        <w:rPr>
          <w:rFonts w:ascii="仿宋" w:eastAsia="仿宋" w:hAnsi="仿宋" w:cs="仿宋"/>
          <w:szCs w:val="21"/>
          <w:u w:val="single"/>
        </w:rPr>
        <w:t>量定额》（2004），《陕西省建设工程消耗量定额补充定额》（2004）及其他相关文件；2、《陕西省建筑装饰、安装、市政工程价目表》（2009）、《陕西省建设工程</w:t>
      </w:r>
      <w:r w:rsidRPr="00B3421F">
        <w:rPr>
          <w:rFonts w:ascii="仿宋" w:eastAsia="仿宋" w:hAnsi="仿宋" w:cs="仿宋"/>
          <w:szCs w:val="21"/>
        </w:rPr>
        <w:t xml:space="preserve"> </w:t>
      </w:r>
      <w:r w:rsidRPr="00B3421F">
        <w:rPr>
          <w:rFonts w:ascii="仿宋" w:eastAsia="仿宋" w:hAnsi="仿宋" w:cs="仿宋"/>
          <w:szCs w:val="21"/>
          <w:u w:val="single"/>
        </w:rPr>
        <w:t>施工机械台班价目表》（2009）、《陕西省建设工程消耗量定额勘误及补充定额》（2009）及其他相关文件；3、陕建发〔2019〕45 号《关于调整我省建设工程计价依据的通知》；</w:t>
      </w:r>
      <w:r w:rsidRPr="00B3421F">
        <w:rPr>
          <w:rFonts w:ascii="仿宋" w:eastAsia="仿宋" w:hAnsi="仿宋" w:cs="仿宋"/>
          <w:szCs w:val="21"/>
        </w:rPr>
        <w:t xml:space="preserve"> </w:t>
      </w:r>
      <w:r w:rsidRPr="00B3421F">
        <w:rPr>
          <w:rFonts w:ascii="仿宋" w:eastAsia="仿宋" w:hAnsi="仿宋" w:cs="仿宋"/>
          <w:szCs w:val="21"/>
          <w:u w:val="single"/>
        </w:rPr>
        <w:t>4、陕建发〔2019〕1246 号《关于发布我省落实建筑工人实名制管理计价依据的通知》；</w:t>
      </w:r>
      <w:r w:rsidRPr="00B3421F">
        <w:rPr>
          <w:rFonts w:ascii="仿宋" w:eastAsia="仿宋" w:hAnsi="仿宋" w:cs="仿宋"/>
          <w:szCs w:val="21"/>
        </w:rPr>
        <w:t xml:space="preserve"> </w:t>
      </w:r>
      <w:r w:rsidRPr="00B3421F">
        <w:rPr>
          <w:rFonts w:ascii="仿宋" w:eastAsia="仿宋" w:hAnsi="仿宋" w:cs="仿宋"/>
          <w:szCs w:val="21"/>
          <w:u w:val="single"/>
        </w:rPr>
        <w:t>5、执行陕建发[2020]1097 号文《关于建筑施工安全生产责任保险费用计价的通知》；</w:t>
      </w:r>
      <w:r w:rsidRPr="00B3421F">
        <w:rPr>
          <w:rFonts w:ascii="仿宋" w:eastAsia="仿宋" w:hAnsi="仿宋" w:cs="仿宋"/>
          <w:szCs w:val="21"/>
        </w:rPr>
        <w:t xml:space="preserve"> </w:t>
      </w:r>
      <w:r w:rsidRPr="00B3421F">
        <w:rPr>
          <w:rFonts w:ascii="仿宋" w:eastAsia="仿宋" w:hAnsi="仿宋" w:cs="仿宋"/>
          <w:szCs w:val="21"/>
          <w:u w:val="single"/>
        </w:rPr>
        <w:t>6、执行陕建发[2021]1021 号文《关于全省统一停止收缴建筑业劳保费用的通知》；7、</w:t>
      </w:r>
      <w:r w:rsidRPr="00B3421F">
        <w:rPr>
          <w:rFonts w:ascii="仿宋" w:eastAsia="仿宋" w:hAnsi="仿宋" w:cs="仿宋"/>
          <w:szCs w:val="21"/>
        </w:rPr>
        <w:t xml:space="preserve"> </w:t>
      </w:r>
      <w:r w:rsidRPr="00B3421F">
        <w:rPr>
          <w:rFonts w:ascii="仿宋" w:eastAsia="仿宋" w:hAnsi="仿宋" w:cs="仿宋"/>
          <w:szCs w:val="21"/>
          <w:u w:val="single"/>
        </w:rPr>
        <w:t>执行陕建发[2021]1097 号文《关于调整房屋建筑和市政基础设施工程工程量清单计价综合人工单价的通知》；8、执行市物发【2016】105号文《西安市物价局西安市城市管理局关于发布西安市建筑垃圾处理收费指导标准的通知》。</w:t>
      </w:r>
    </w:p>
    <w:p w14:paraId="5E1101F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12.3.2 计量周期</w:t>
      </w:r>
    </w:p>
    <w:p w14:paraId="4D85C4F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关于计量周期的约定：</w:t>
      </w:r>
      <w:r w:rsidRPr="00B3421F">
        <w:rPr>
          <w:rFonts w:ascii="仿宋" w:eastAsia="仿宋" w:hAnsi="仿宋" w:cs="仿宋"/>
          <w:szCs w:val="21"/>
          <w:u w:val="single"/>
        </w:rPr>
        <w:t xml:space="preserve">  按形象进度计量   </w:t>
      </w:r>
      <w:r w:rsidRPr="00B3421F">
        <w:rPr>
          <w:rFonts w:ascii="仿宋" w:eastAsia="仿宋" w:hAnsi="仿宋" w:cs="仿宋"/>
          <w:szCs w:val="21"/>
        </w:rPr>
        <w:t>。</w:t>
      </w:r>
    </w:p>
    <w:p w14:paraId="1FE1F5D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12.3.3 单价合同的计量</w:t>
      </w:r>
    </w:p>
    <w:p w14:paraId="3AA14F9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关于单价合同计量的约定：</w:t>
      </w:r>
      <w:r w:rsidRPr="00B3421F">
        <w:rPr>
          <w:rFonts w:ascii="仿宋" w:eastAsia="仿宋" w:hAnsi="仿宋" w:cs="仿宋"/>
          <w:szCs w:val="21"/>
          <w:u w:val="single"/>
        </w:rPr>
        <w:t xml:space="preserve">  按形象进度计量   </w:t>
      </w:r>
      <w:r w:rsidRPr="00B3421F">
        <w:rPr>
          <w:rFonts w:ascii="仿宋" w:eastAsia="仿宋" w:hAnsi="仿宋" w:cs="仿宋"/>
          <w:szCs w:val="21"/>
        </w:rPr>
        <w:t>。</w:t>
      </w:r>
    </w:p>
    <w:p w14:paraId="597616F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12.3.4 总价合同的计量</w:t>
      </w:r>
    </w:p>
    <w:p w14:paraId="225BB86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关于总价合同计量的约定：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33BF1E5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12.3.5 总价合同采用支付分解表计量支付的，是否适用第 12.3.4 项〔总价合同 的计量〕约定进行计量：</w:t>
      </w:r>
      <w:r w:rsidRPr="00B3421F">
        <w:rPr>
          <w:rFonts w:ascii="仿宋" w:eastAsia="仿宋" w:hAnsi="仿宋" w:cs="仿宋"/>
          <w:szCs w:val="21"/>
          <w:u w:val="single"/>
        </w:rPr>
        <w:t xml:space="preserve">       /       </w:t>
      </w:r>
      <w:r w:rsidRPr="00B3421F">
        <w:rPr>
          <w:rFonts w:ascii="仿宋" w:eastAsia="仿宋" w:hAnsi="仿宋" w:cs="仿宋"/>
          <w:szCs w:val="21"/>
        </w:rPr>
        <w:t>。</w:t>
      </w:r>
    </w:p>
    <w:p w14:paraId="45FCBDC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12.3.6 其他价格形式合同的计量</w:t>
      </w:r>
    </w:p>
    <w:p w14:paraId="0C09A65C"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其他价格形式的计量方式和程序：</w:t>
      </w:r>
      <w:r w:rsidRPr="00B3421F">
        <w:rPr>
          <w:rFonts w:ascii="仿宋" w:eastAsia="仿宋" w:hAnsi="仿宋" w:cs="仿宋"/>
          <w:szCs w:val="21"/>
          <w:u w:val="single"/>
        </w:rPr>
        <w:t xml:space="preserve">       /       </w:t>
      </w:r>
      <w:r w:rsidRPr="00B3421F">
        <w:rPr>
          <w:rFonts w:ascii="仿宋" w:eastAsia="仿宋" w:hAnsi="仿宋" w:cs="仿宋"/>
          <w:szCs w:val="21"/>
        </w:rPr>
        <w:t>。</w:t>
      </w:r>
    </w:p>
    <w:p w14:paraId="693FBED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12.4 工程进度款支付</w:t>
      </w:r>
    </w:p>
    <w:p w14:paraId="4D88E00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12.4.1 付款周期</w:t>
      </w:r>
    </w:p>
    <w:p w14:paraId="17081111" w14:textId="7F4C7FB8" w:rsidR="00B3421F" w:rsidRPr="004A33AF" w:rsidRDefault="00B3421F" w:rsidP="004A33AF">
      <w:pPr>
        <w:widowControl/>
        <w:spacing w:line="336" w:lineRule="auto"/>
        <w:ind w:firstLineChars="200" w:firstLine="420"/>
        <w:jc w:val="left"/>
        <w:rPr>
          <w:rFonts w:ascii="仿宋" w:eastAsia="仿宋" w:hAnsi="仿宋" w:cs="仿宋" w:hint="eastAsia"/>
          <w:b/>
          <w:bCs/>
          <w:szCs w:val="21"/>
          <w:u w:val="single"/>
        </w:rPr>
      </w:pPr>
      <w:r w:rsidRPr="00B3421F">
        <w:rPr>
          <w:rFonts w:ascii="仿宋" w:eastAsia="仿宋" w:hAnsi="仿宋" w:cs="仿宋"/>
          <w:szCs w:val="21"/>
          <w:u w:val="single"/>
        </w:rPr>
        <w:t>工程按进度进行支付工程款。</w:t>
      </w:r>
      <w:r w:rsidRPr="00B3421F">
        <w:rPr>
          <w:rFonts w:ascii="仿宋" w:eastAsia="仿宋" w:hAnsi="仿宋" w:cs="仿宋" w:hint="eastAsia"/>
          <w:b/>
          <w:bCs/>
          <w:szCs w:val="21"/>
          <w:u w:val="single"/>
        </w:rPr>
        <w:t>合同签订后，乙方进驻施工现场后，甲方支付乙方合同总价的30%预付款；</w:t>
      </w:r>
      <w:r w:rsidR="004A33AF" w:rsidRPr="004A33AF">
        <w:rPr>
          <w:rFonts w:ascii="仿宋" w:eastAsia="仿宋" w:hAnsi="仿宋" w:cs="仿宋" w:hint="eastAsia"/>
          <w:b/>
          <w:bCs/>
          <w:szCs w:val="21"/>
          <w:u w:val="single"/>
        </w:rPr>
        <w:t>乙方向甲方申请工程进度款，甲方根据乙方工程进度支付，经甲方对工程进度审核批准后进行拨付</w:t>
      </w:r>
      <w:r w:rsidR="004A33AF">
        <w:rPr>
          <w:rFonts w:ascii="仿宋" w:eastAsia="仿宋" w:hAnsi="仿宋" w:cs="仿宋" w:hint="eastAsia"/>
          <w:b/>
          <w:bCs/>
          <w:szCs w:val="21"/>
          <w:u w:val="single"/>
        </w:rPr>
        <w:t>，</w:t>
      </w:r>
      <w:r w:rsidR="004A33AF" w:rsidRPr="004A33AF">
        <w:rPr>
          <w:rFonts w:ascii="仿宋" w:eastAsia="仿宋" w:hAnsi="仿宋" w:cs="仿宋" w:hint="eastAsia"/>
          <w:b/>
          <w:bCs/>
          <w:szCs w:val="21"/>
          <w:u w:val="single"/>
        </w:rPr>
        <w:t>支付至合同总价的95%</w:t>
      </w:r>
      <w:r w:rsidR="004A33AF">
        <w:rPr>
          <w:rFonts w:ascii="仿宋" w:eastAsia="仿宋" w:hAnsi="仿宋" w:cs="仿宋" w:hint="eastAsia"/>
          <w:b/>
          <w:bCs/>
          <w:szCs w:val="21"/>
          <w:u w:val="single"/>
        </w:rPr>
        <w:t>；</w:t>
      </w:r>
      <w:r w:rsidR="004A33AF" w:rsidRPr="004A33AF">
        <w:rPr>
          <w:rFonts w:ascii="仿宋" w:eastAsia="仿宋" w:hAnsi="仿宋" w:cs="仿宋" w:hint="eastAsia"/>
          <w:b/>
          <w:bCs/>
          <w:szCs w:val="21"/>
          <w:u w:val="single"/>
        </w:rPr>
        <w:t>工程竣工验收合格且结算审核后，支付至合同价款的100%</w:t>
      </w:r>
      <w:r w:rsidRPr="00B3421F">
        <w:rPr>
          <w:rFonts w:ascii="仿宋" w:eastAsia="仿宋" w:hAnsi="仿宋" w:cs="仿宋" w:hint="eastAsia"/>
          <w:b/>
          <w:bCs/>
          <w:szCs w:val="21"/>
          <w:u w:val="single"/>
        </w:rPr>
        <w:t>。</w:t>
      </w:r>
    </w:p>
    <w:p w14:paraId="2B83717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12.4.2 进度付款申请单的编制</w:t>
      </w:r>
    </w:p>
    <w:p w14:paraId="6CA40C1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关于进度付款申请单编制的约定：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6C6F9FF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12.4.3 进度付款申请单的提交</w:t>
      </w:r>
    </w:p>
    <w:p w14:paraId="1159DFEB" w14:textId="51E89F7A"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（1）单价合同进度付款申请单提交的约定：</w:t>
      </w:r>
      <w:r w:rsidRPr="00B3421F">
        <w:rPr>
          <w:rFonts w:ascii="仿宋" w:eastAsia="仿宋" w:hAnsi="仿宋" w:cs="仿宋"/>
          <w:szCs w:val="21"/>
          <w:u w:val="single"/>
        </w:rPr>
        <w:t xml:space="preserve"> 每月向监理人提交，并附上已完成工程量报表和有关资料。</w:t>
      </w:r>
    </w:p>
    <w:p w14:paraId="3FEFEB9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（2）总价合同进度付款申请单提交的约定：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722E336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（3）其他价格形式合同进度付款申请单提交的约定：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7176188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12.4.4 进度款审核和支付</w:t>
      </w:r>
    </w:p>
    <w:p w14:paraId="5A9802D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（1）监理人审查并报送发包人的期限：</w:t>
      </w:r>
      <w:r w:rsidRPr="00B3421F">
        <w:rPr>
          <w:rFonts w:ascii="仿宋" w:eastAsia="仿宋" w:hAnsi="仿宋" w:cs="仿宋"/>
          <w:szCs w:val="21"/>
          <w:u w:val="single"/>
        </w:rPr>
        <w:t xml:space="preserve">    3 个工作日内  </w:t>
      </w:r>
      <w:r w:rsidRPr="00B3421F">
        <w:rPr>
          <w:rFonts w:ascii="仿宋" w:eastAsia="仿宋" w:hAnsi="仿宋" w:cs="仿宋"/>
          <w:szCs w:val="21"/>
        </w:rPr>
        <w:t>。</w:t>
      </w:r>
    </w:p>
    <w:p w14:paraId="14B16EB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发包人完成审批并签发进度款支付证书的期限：</w:t>
      </w:r>
      <w:r w:rsidRPr="00B3421F">
        <w:rPr>
          <w:rFonts w:ascii="仿宋" w:eastAsia="仿宋" w:hAnsi="仿宋" w:cs="仿宋"/>
          <w:szCs w:val="21"/>
          <w:u w:val="single"/>
        </w:rPr>
        <w:t xml:space="preserve">    7 个工作日内   </w:t>
      </w:r>
      <w:r w:rsidRPr="00B3421F">
        <w:rPr>
          <w:rFonts w:ascii="仿宋" w:eastAsia="仿宋" w:hAnsi="仿宋" w:cs="仿宋"/>
          <w:szCs w:val="21"/>
        </w:rPr>
        <w:t>。</w:t>
      </w:r>
    </w:p>
    <w:p w14:paraId="75F1F577" w14:textId="23DC34F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（2）发包人支付进度款的期限：</w:t>
      </w:r>
      <w:r w:rsidRPr="00B3421F">
        <w:rPr>
          <w:rFonts w:ascii="仿宋" w:eastAsia="仿宋" w:hAnsi="仿宋" w:cs="仿宋"/>
          <w:szCs w:val="21"/>
          <w:u w:val="single"/>
        </w:rPr>
        <w:t>收到承包人的支付申请表及等额合规的增值税发票后 14 个工作日内进行支付，承包人未提供等额合规的增值税发票，发包人有权</w:t>
      </w:r>
      <w:r w:rsidRPr="00B3421F">
        <w:rPr>
          <w:rFonts w:ascii="仿宋" w:eastAsia="仿宋" w:hAnsi="仿宋" w:cs="仿宋"/>
          <w:szCs w:val="21"/>
        </w:rPr>
        <w:t xml:space="preserve"> </w:t>
      </w:r>
      <w:r w:rsidRPr="00B3421F">
        <w:rPr>
          <w:rFonts w:ascii="仿宋" w:eastAsia="仿宋" w:hAnsi="仿宋" w:cs="仿宋"/>
          <w:szCs w:val="21"/>
          <w:u w:val="single"/>
        </w:rPr>
        <w:t>拒绝付款并不承担违约责任，因此延误工期的，承包人应承担延误工期的违约责任</w:t>
      </w:r>
      <w:r w:rsidRPr="00B3421F">
        <w:rPr>
          <w:rFonts w:ascii="仿宋" w:eastAsia="仿宋" w:hAnsi="仿宋" w:cs="仿宋"/>
          <w:szCs w:val="21"/>
        </w:rPr>
        <w:t>。</w:t>
      </w:r>
    </w:p>
    <w:p w14:paraId="5E62C7E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发包人逾期支付进度款的违约金的计算方式：</w:t>
      </w:r>
      <w:r w:rsidRPr="00B3421F">
        <w:rPr>
          <w:rFonts w:ascii="仿宋" w:eastAsia="仿宋" w:hAnsi="仿宋" w:cs="仿宋"/>
          <w:szCs w:val="21"/>
          <w:u w:val="single"/>
        </w:rPr>
        <w:t xml:space="preserve">       /       </w:t>
      </w:r>
      <w:r w:rsidRPr="00B3421F">
        <w:rPr>
          <w:rFonts w:ascii="仿宋" w:eastAsia="仿宋" w:hAnsi="仿宋" w:cs="仿宋"/>
          <w:szCs w:val="21"/>
        </w:rPr>
        <w:t>。</w:t>
      </w:r>
    </w:p>
    <w:p w14:paraId="0E9B8B2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12.4.6 支付分解表的编制</w:t>
      </w:r>
    </w:p>
    <w:p w14:paraId="00367E1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2、总价合同支付分解表的编制与审批：</w:t>
      </w:r>
      <w:r w:rsidRPr="00B3421F">
        <w:rPr>
          <w:rFonts w:ascii="仿宋" w:eastAsia="仿宋" w:hAnsi="仿宋" w:cs="仿宋"/>
          <w:szCs w:val="21"/>
          <w:u w:val="single"/>
        </w:rPr>
        <w:t xml:space="preserve">       /       </w:t>
      </w:r>
      <w:r w:rsidRPr="00B3421F">
        <w:rPr>
          <w:rFonts w:ascii="仿宋" w:eastAsia="仿宋" w:hAnsi="仿宋" w:cs="仿宋"/>
          <w:szCs w:val="21"/>
        </w:rPr>
        <w:t>。</w:t>
      </w:r>
    </w:p>
    <w:p w14:paraId="4590C65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3、单价合同的总价项目支付分解表的编制与审批：</w:t>
      </w:r>
      <w:r w:rsidRPr="00B3421F">
        <w:rPr>
          <w:rFonts w:ascii="仿宋" w:eastAsia="仿宋" w:hAnsi="仿宋" w:cs="仿宋"/>
          <w:szCs w:val="21"/>
          <w:u w:val="single"/>
        </w:rPr>
        <w:t xml:space="preserve">       /       </w:t>
      </w:r>
      <w:r w:rsidRPr="00B3421F">
        <w:rPr>
          <w:rFonts w:ascii="仿宋" w:eastAsia="仿宋" w:hAnsi="仿宋" w:cs="仿宋"/>
          <w:szCs w:val="21"/>
        </w:rPr>
        <w:t>。</w:t>
      </w:r>
    </w:p>
    <w:p w14:paraId="5E1522F0"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13. 验收和工程试车</w:t>
      </w:r>
    </w:p>
    <w:p w14:paraId="6BEA2FA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13.1 分部分项工程验收</w:t>
      </w:r>
    </w:p>
    <w:p w14:paraId="1233B53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13.1.2 监理人不能按时进行验收时，应提前</w:t>
      </w:r>
      <w:r w:rsidRPr="00B3421F">
        <w:rPr>
          <w:rFonts w:ascii="仿宋" w:eastAsia="仿宋" w:hAnsi="仿宋" w:cs="仿宋"/>
          <w:szCs w:val="21"/>
          <w:u w:val="single"/>
        </w:rPr>
        <w:t xml:space="preserve">  24 </w:t>
      </w:r>
      <w:r w:rsidRPr="00B3421F">
        <w:rPr>
          <w:rFonts w:ascii="仿宋" w:eastAsia="仿宋" w:hAnsi="仿宋" w:cs="仿宋"/>
          <w:szCs w:val="21"/>
        </w:rPr>
        <w:t xml:space="preserve"> 小时提交书面延期要求。 关于延期最长不得超过：</w:t>
      </w:r>
      <w:r w:rsidRPr="00B3421F">
        <w:rPr>
          <w:rFonts w:ascii="仿宋" w:eastAsia="仿宋" w:hAnsi="仿宋" w:cs="仿宋"/>
          <w:szCs w:val="21"/>
          <w:u w:val="single"/>
        </w:rPr>
        <w:t xml:space="preserve">  48  </w:t>
      </w:r>
      <w:r w:rsidRPr="00B3421F">
        <w:rPr>
          <w:rFonts w:ascii="仿宋" w:eastAsia="仿宋" w:hAnsi="仿宋" w:cs="仿宋"/>
          <w:szCs w:val="21"/>
        </w:rPr>
        <w:t xml:space="preserve"> 小时。</w:t>
      </w:r>
    </w:p>
    <w:p w14:paraId="64BB259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13.2 竣工验收</w:t>
      </w:r>
    </w:p>
    <w:p w14:paraId="7A9DF74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13.2.2 竣工验收程序</w:t>
      </w:r>
    </w:p>
    <w:p w14:paraId="1925694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关于竣工验收程序的约定：</w:t>
      </w:r>
      <w:r w:rsidRPr="00B3421F">
        <w:rPr>
          <w:rFonts w:ascii="仿宋" w:eastAsia="仿宋" w:hAnsi="仿宋" w:cs="仿宋"/>
          <w:szCs w:val="21"/>
          <w:u w:val="single"/>
        </w:rPr>
        <w:t xml:space="preserve"> 见通用条款 13.2.2 </w:t>
      </w:r>
      <w:r w:rsidRPr="00B3421F">
        <w:rPr>
          <w:rFonts w:ascii="仿宋" w:eastAsia="仿宋" w:hAnsi="仿宋" w:cs="仿宋"/>
          <w:szCs w:val="21"/>
        </w:rPr>
        <w:t>。</w:t>
      </w:r>
    </w:p>
    <w:p w14:paraId="4B4522C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发包人不按照本项约定组织竣工验收、颁发工程接收证书的违约金的计算方法：</w:t>
      </w:r>
      <w:r w:rsidRPr="00B3421F">
        <w:rPr>
          <w:rFonts w:ascii="仿宋" w:eastAsia="仿宋" w:hAnsi="仿宋" w:cs="仿宋"/>
          <w:szCs w:val="21"/>
          <w:u w:val="single"/>
        </w:rPr>
        <w:t xml:space="preserve"> /  </w:t>
      </w:r>
      <w:r w:rsidRPr="00B3421F">
        <w:rPr>
          <w:rFonts w:ascii="仿宋" w:eastAsia="仿宋" w:hAnsi="仿宋" w:cs="仿宋"/>
          <w:szCs w:val="21"/>
        </w:rPr>
        <w:t>。</w:t>
      </w:r>
    </w:p>
    <w:p w14:paraId="3653556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13.2.5 移交、接收全部与部分工程</w:t>
      </w:r>
    </w:p>
    <w:p w14:paraId="35FF291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承包人向发包人移交工程的期限：</w:t>
      </w:r>
      <w:r w:rsidRPr="00B3421F">
        <w:rPr>
          <w:rFonts w:ascii="仿宋" w:eastAsia="仿宋" w:hAnsi="仿宋" w:cs="仿宋"/>
          <w:szCs w:val="21"/>
          <w:u w:val="single"/>
        </w:rPr>
        <w:t>工程竣工验收合格后 14 天内，发包人无正当</w:t>
      </w:r>
      <w:r w:rsidRPr="00B3421F">
        <w:rPr>
          <w:rFonts w:ascii="仿宋" w:eastAsia="仿宋" w:hAnsi="仿宋" w:cs="仿宋"/>
          <w:szCs w:val="21"/>
        </w:rPr>
        <w:t xml:space="preserve">  </w:t>
      </w:r>
      <w:r w:rsidRPr="00B3421F">
        <w:rPr>
          <w:rFonts w:ascii="仿宋" w:eastAsia="仿宋" w:hAnsi="仿宋" w:cs="仿宋"/>
          <w:szCs w:val="21"/>
          <w:u w:val="single"/>
        </w:rPr>
        <w:t>理由逾期不颁发工程接收证书的，自验收合格后第 15 天起视为已颁发工程接收证书</w:t>
      </w:r>
      <w:r w:rsidRPr="00B3421F">
        <w:rPr>
          <w:rFonts w:ascii="仿宋" w:eastAsia="仿宋" w:hAnsi="仿宋" w:cs="仿宋"/>
          <w:szCs w:val="21"/>
        </w:rPr>
        <w:t>。</w:t>
      </w:r>
    </w:p>
    <w:p w14:paraId="18D8B37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发包人未按本合同约定接收全部或部分工程的，违约金的计算方法为：</w:t>
      </w:r>
      <w:r w:rsidRPr="00B3421F">
        <w:rPr>
          <w:rFonts w:ascii="仿宋" w:eastAsia="仿宋" w:hAnsi="仿宋" w:cs="仿宋"/>
          <w:szCs w:val="21"/>
          <w:u w:val="single"/>
        </w:rPr>
        <w:t xml:space="preserve"> / </w:t>
      </w:r>
      <w:r w:rsidRPr="00B3421F">
        <w:rPr>
          <w:rFonts w:ascii="仿宋" w:eastAsia="仿宋" w:hAnsi="仿宋" w:cs="仿宋"/>
          <w:szCs w:val="21"/>
        </w:rPr>
        <w:t>。 承包人未按时移交工程的，违约金的计算方法为：</w:t>
      </w:r>
      <w:r w:rsidRPr="00B3421F">
        <w:rPr>
          <w:rFonts w:ascii="仿宋" w:eastAsia="仿宋" w:hAnsi="仿宋" w:cs="仿宋"/>
          <w:szCs w:val="21"/>
          <w:u w:val="single"/>
        </w:rPr>
        <w:t xml:space="preserve">     /     </w:t>
      </w:r>
      <w:r w:rsidRPr="00B3421F">
        <w:rPr>
          <w:rFonts w:ascii="仿宋" w:eastAsia="仿宋" w:hAnsi="仿宋" w:cs="仿宋"/>
          <w:szCs w:val="21"/>
        </w:rPr>
        <w:t>。</w:t>
      </w:r>
    </w:p>
    <w:p w14:paraId="4C6ADBF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13.3 工程试车</w:t>
      </w:r>
    </w:p>
    <w:p w14:paraId="3A8466F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13.3.1 试车程序</w:t>
      </w:r>
    </w:p>
    <w:p w14:paraId="0470123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工程试车内容：</w:t>
      </w:r>
      <w:r w:rsidRPr="00B3421F">
        <w:rPr>
          <w:rFonts w:ascii="仿宋" w:eastAsia="仿宋" w:hAnsi="仿宋" w:cs="仿宋"/>
          <w:szCs w:val="21"/>
          <w:u w:val="single"/>
        </w:rPr>
        <w:t xml:space="preserve">     /      </w:t>
      </w:r>
      <w:r w:rsidRPr="00B3421F">
        <w:rPr>
          <w:rFonts w:ascii="仿宋" w:eastAsia="仿宋" w:hAnsi="仿宋" w:cs="仿宋"/>
          <w:szCs w:val="21"/>
        </w:rPr>
        <w:t>。</w:t>
      </w:r>
    </w:p>
    <w:p w14:paraId="5A76953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（1）单机无负荷试车费用由</w:t>
      </w:r>
      <w:r w:rsidRPr="00B3421F">
        <w:rPr>
          <w:rFonts w:ascii="仿宋" w:eastAsia="仿宋" w:hAnsi="仿宋" w:cs="仿宋"/>
          <w:szCs w:val="21"/>
          <w:u w:val="single"/>
        </w:rPr>
        <w:t xml:space="preserve">     /     </w:t>
      </w:r>
      <w:r w:rsidRPr="00B3421F">
        <w:rPr>
          <w:rFonts w:ascii="仿宋" w:eastAsia="仿宋" w:hAnsi="仿宋" w:cs="仿宋"/>
          <w:szCs w:val="21"/>
        </w:rPr>
        <w:t xml:space="preserve"> 承担；</w:t>
      </w:r>
    </w:p>
    <w:p w14:paraId="1246B69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（2）无负荷联动试车费用由</w:t>
      </w:r>
      <w:r w:rsidRPr="00B3421F">
        <w:rPr>
          <w:rFonts w:ascii="仿宋" w:eastAsia="仿宋" w:hAnsi="仿宋" w:cs="仿宋"/>
          <w:szCs w:val="21"/>
          <w:u w:val="single"/>
        </w:rPr>
        <w:t xml:space="preserve">     /     </w:t>
      </w:r>
      <w:r w:rsidRPr="00B3421F">
        <w:rPr>
          <w:rFonts w:ascii="仿宋" w:eastAsia="仿宋" w:hAnsi="仿宋" w:cs="仿宋"/>
          <w:szCs w:val="21"/>
        </w:rPr>
        <w:t xml:space="preserve"> 承担。</w:t>
      </w:r>
    </w:p>
    <w:p w14:paraId="3DD7C2B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13.3.3 投料试车</w:t>
      </w:r>
    </w:p>
    <w:p w14:paraId="19564DC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关于投料试车相关事项的约定：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1EF2E74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13.6 竣工退场</w:t>
      </w:r>
    </w:p>
    <w:p w14:paraId="67A008D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13.6.1 竣工退场</w:t>
      </w:r>
    </w:p>
    <w:p w14:paraId="017F8C0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承包人完成竣工退场的期限：</w:t>
      </w:r>
      <w:r w:rsidRPr="00B3421F">
        <w:rPr>
          <w:rFonts w:ascii="仿宋" w:eastAsia="仿宋" w:hAnsi="仿宋" w:cs="仿宋"/>
          <w:szCs w:val="21"/>
          <w:u w:val="single"/>
        </w:rPr>
        <w:t xml:space="preserve">  工程竣工验收合格后 14 日内   </w:t>
      </w:r>
      <w:r w:rsidRPr="00B3421F">
        <w:rPr>
          <w:rFonts w:ascii="仿宋" w:eastAsia="仿宋" w:hAnsi="仿宋" w:cs="仿宋"/>
          <w:szCs w:val="21"/>
        </w:rPr>
        <w:t>。</w:t>
      </w:r>
    </w:p>
    <w:p w14:paraId="152BA84F"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14. 竣工结算</w:t>
      </w:r>
    </w:p>
    <w:p w14:paraId="46E4A84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14.1 竣工结算申请</w:t>
      </w:r>
    </w:p>
    <w:p w14:paraId="4D189F5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承包人提交竣工结算申请单的期限：</w:t>
      </w:r>
      <w:r w:rsidRPr="00B3421F">
        <w:rPr>
          <w:rFonts w:ascii="仿宋" w:eastAsia="仿宋" w:hAnsi="仿宋" w:cs="仿宋"/>
          <w:szCs w:val="21"/>
          <w:u w:val="single"/>
        </w:rPr>
        <w:t xml:space="preserve"> 工程竣工验收合格后 30 天内</w:t>
      </w:r>
      <w:r w:rsidRPr="00B3421F">
        <w:rPr>
          <w:rFonts w:ascii="仿宋" w:eastAsia="仿宋" w:hAnsi="仿宋" w:cs="仿宋"/>
          <w:szCs w:val="21"/>
        </w:rPr>
        <w:t>。</w:t>
      </w:r>
    </w:p>
    <w:p w14:paraId="44A6CD23" w14:textId="7694A06B"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竣工结算申请单应包括的内容：</w:t>
      </w:r>
      <w:r w:rsidRPr="00B3421F">
        <w:rPr>
          <w:rFonts w:ascii="仿宋" w:eastAsia="仿宋" w:hAnsi="仿宋" w:cs="仿宋"/>
          <w:szCs w:val="21"/>
          <w:u w:val="single"/>
        </w:rPr>
        <w:t>按照本项目工程资料整编内容及《建设工程资料整编规范》的要求向发包人提供叁套完整竣工资料</w:t>
      </w:r>
      <w:r w:rsidRPr="00B3421F">
        <w:rPr>
          <w:rFonts w:ascii="仿宋" w:eastAsia="仿宋" w:hAnsi="仿宋" w:cs="仿宋"/>
          <w:szCs w:val="21"/>
        </w:rPr>
        <w:t>。</w:t>
      </w:r>
    </w:p>
    <w:p w14:paraId="4E18987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14.2 竣工结算审核</w:t>
      </w:r>
    </w:p>
    <w:p w14:paraId="209D3A5D" w14:textId="3EDB2D92"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发包人审批竣工付款申请单的期限：</w:t>
      </w:r>
      <w:r w:rsidRPr="00B3421F">
        <w:rPr>
          <w:rFonts w:ascii="仿宋" w:eastAsia="仿宋" w:hAnsi="仿宋" w:cs="仿宋"/>
          <w:szCs w:val="21"/>
          <w:u w:val="single"/>
        </w:rPr>
        <w:t>以接到竣工结算报告和完整的竣工结算资料之日起 20 个工作日内</w:t>
      </w:r>
      <w:r w:rsidRPr="00B3421F">
        <w:rPr>
          <w:rFonts w:ascii="仿宋" w:eastAsia="仿宋" w:hAnsi="仿宋" w:cs="仿宋"/>
          <w:szCs w:val="21"/>
        </w:rPr>
        <w:t>。</w:t>
      </w:r>
    </w:p>
    <w:p w14:paraId="4AD4B94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发包人完成竣工付款的期限：</w:t>
      </w:r>
      <w:r w:rsidRPr="00B3421F">
        <w:rPr>
          <w:rFonts w:ascii="仿宋" w:eastAsia="仿宋" w:hAnsi="仿宋" w:cs="仿宋"/>
          <w:szCs w:val="21"/>
          <w:u w:val="single"/>
        </w:rPr>
        <w:t xml:space="preserve"> 竣工结算审核完成后 14 日内</w:t>
      </w:r>
      <w:r w:rsidRPr="00B3421F">
        <w:rPr>
          <w:rFonts w:ascii="仿宋" w:eastAsia="仿宋" w:hAnsi="仿宋" w:cs="仿宋"/>
          <w:szCs w:val="21"/>
        </w:rPr>
        <w:t>。 关于竣工付款证书异议部分复核的方式和程序：</w:t>
      </w:r>
      <w:r w:rsidRPr="00B3421F">
        <w:rPr>
          <w:rFonts w:ascii="仿宋" w:eastAsia="仿宋" w:hAnsi="仿宋" w:cs="仿宋"/>
          <w:szCs w:val="21"/>
          <w:u w:val="single"/>
        </w:rPr>
        <w:t xml:space="preserve">   /  </w:t>
      </w:r>
      <w:r w:rsidRPr="00B3421F">
        <w:rPr>
          <w:rFonts w:ascii="仿宋" w:eastAsia="仿宋" w:hAnsi="仿宋" w:cs="仿宋"/>
          <w:szCs w:val="21"/>
        </w:rPr>
        <w:t>。</w:t>
      </w:r>
    </w:p>
    <w:p w14:paraId="5DD5D60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14.4 最终结清</w:t>
      </w:r>
    </w:p>
    <w:p w14:paraId="6F80AB9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14.4.1 最终结清申请单</w:t>
      </w:r>
    </w:p>
    <w:p w14:paraId="364308D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承包人提交最终结清申请单的份数：</w:t>
      </w:r>
      <w:r w:rsidRPr="00B3421F">
        <w:rPr>
          <w:rFonts w:ascii="仿宋" w:eastAsia="仿宋" w:hAnsi="仿宋" w:cs="仿宋"/>
          <w:szCs w:val="21"/>
          <w:u w:val="single"/>
        </w:rPr>
        <w:t xml:space="preserve">     叁份    </w:t>
      </w:r>
      <w:r w:rsidRPr="00B3421F">
        <w:rPr>
          <w:rFonts w:ascii="仿宋" w:eastAsia="仿宋" w:hAnsi="仿宋" w:cs="仿宋"/>
          <w:szCs w:val="21"/>
        </w:rPr>
        <w:t>。</w:t>
      </w:r>
    </w:p>
    <w:p w14:paraId="44B7AD7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承包人提交最终结算申请单的期限：</w:t>
      </w:r>
      <w:r w:rsidRPr="00B3421F">
        <w:rPr>
          <w:rFonts w:ascii="仿宋" w:eastAsia="仿宋" w:hAnsi="仿宋" w:cs="仿宋"/>
          <w:szCs w:val="21"/>
          <w:u w:val="single"/>
        </w:rPr>
        <w:t>承包人应在缺陷责任期终止后 7 天内</w:t>
      </w:r>
      <w:r w:rsidRPr="00B3421F">
        <w:rPr>
          <w:rFonts w:ascii="仿宋" w:eastAsia="仿宋" w:hAnsi="仿宋" w:cs="仿宋"/>
          <w:szCs w:val="21"/>
        </w:rPr>
        <w:t>。</w:t>
      </w:r>
    </w:p>
    <w:p w14:paraId="5586D4B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14.4.2 最终结清证书和支付</w:t>
      </w:r>
    </w:p>
    <w:p w14:paraId="309B87E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（1）发包人完成最终结清申请单的审批并颁发最终结清证书的期限：</w:t>
      </w:r>
      <w:r w:rsidRPr="00B3421F">
        <w:rPr>
          <w:rFonts w:ascii="仿宋" w:eastAsia="仿宋" w:hAnsi="仿宋" w:cs="仿宋"/>
          <w:szCs w:val="21"/>
          <w:u w:val="single"/>
        </w:rPr>
        <w:t>发包人应在收到承包人提交的最终结清申请单后 14 天内</w:t>
      </w:r>
      <w:r w:rsidRPr="00B3421F">
        <w:rPr>
          <w:rFonts w:ascii="仿宋" w:eastAsia="仿宋" w:hAnsi="仿宋" w:cs="仿宋"/>
          <w:szCs w:val="21"/>
        </w:rPr>
        <w:t>。</w:t>
      </w:r>
    </w:p>
    <w:p w14:paraId="59B9D32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（2）发包人完成支付的期限：</w:t>
      </w:r>
      <w:r w:rsidRPr="00B3421F">
        <w:rPr>
          <w:rFonts w:ascii="仿宋" w:eastAsia="仿宋" w:hAnsi="仿宋" w:cs="仿宋"/>
          <w:szCs w:val="21"/>
          <w:u w:val="single"/>
        </w:rPr>
        <w:t>发包人应在颁发最终结清证书后 7 天内完成支付</w:t>
      </w:r>
      <w:r w:rsidRPr="00B3421F">
        <w:rPr>
          <w:rFonts w:ascii="仿宋" w:eastAsia="仿宋" w:hAnsi="仿宋" w:cs="仿宋"/>
          <w:szCs w:val="21"/>
        </w:rPr>
        <w:t>。</w:t>
      </w:r>
    </w:p>
    <w:p w14:paraId="48E67362"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15. 缺陷责任期与保修</w:t>
      </w:r>
    </w:p>
    <w:p w14:paraId="4BE545E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15.2 缺陷责任期</w:t>
      </w:r>
    </w:p>
    <w:p w14:paraId="35B682F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缺陷责任期的具体期限：</w:t>
      </w:r>
      <w:r w:rsidRPr="00B3421F">
        <w:rPr>
          <w:rFonts w:ascii="仿宋" w:eastAsia="仿宋" w:hAnsi="仿宋" w:cs="仿宋"/>
          <w:szCs w:val="21"/>
          <w:u w:val="single"/>
        </w:rPr>
        <w:t xml:space="preserve">    壹年      </w:t>
      </w:r>
      <w:r w:rsidRPr="00B3421F">
        <w:rPr>
          <w:rFonts w:ascii="仿宋" w:eastAsia="仿宋" w:hAnsi="仿宋" w:cs="仿宋"/>
          <w:szCs w:val="21"/>
        </w:rPr>
        <w:t>。</w:t>
      </w:r>
    </w:p>
    <w:p w14:paraId="35CAD00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15.3 质量保证金</w:t>
      </w:r>
    </w:p>
    <w:p w14:paraId="409AE93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关于是否扣留质量保证金的约定：</w:t>
      </w:r>
      <w:r w:rsidRPr="00B3421F">
        <w:rPr>
          <w:rFonts w:ascii="仿宋" w:eastAsia="仿宋" w:hAnsi="仿宋" w:cs="仿宋"/>
          <w:szCs w:val="21"/>
          <w:u w:val="single"/>
        </w:rPr>
        <w:t xml:space="preserve">工程质量保修金为施工结算总价款的 3 % </w:t>
      </w:r>
      <w:r w:rsidRPr="00B3421F">
        <w:rPr>
          <w:rFonts w:ascii="仿宋" w:eastAsia="仿宋" w:hAnsi="仿宋" w:cs="仿宋"/>
          <w:szCs w:val="21"/>
        </w:rPr>
        <w:t>。 在工程项目竣工前，承包人按专用合同条款第 3.7 条提供履约担保的，发包人不得同 时预留工程质量保证金。</w:t>
      </w:r>
    </w:p>
    <w:p w14:paraId="11F1D2E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15.3.1 承包人提供质量保证金的方式  质量保证金采用以下第</w:t>
      </w:r>
      <w:r w:rsidRPr="00B3421F">
        <w:rPr>
          <w:rFonts w:ascii="仿宋" w:eastAsia="仿宋" w:hAnsi="仿宋" w:cs="仿宋"/>
          <w:szCs w:val="21"/>
          <w:u w:val="single"/>
        </w:rPr>
        <w:t xml:space="preserve"> （2） </w:t>
      </w:r>
      <w:r w:rsidRPr="00B3421F">
        <w:rPr>
          <w:rFonts w:ascii="仿宋" w:eastAsia="仿宋" w:hAnsi="仿宋" w:cs="仿宋"/>
          <w:szCs w:val="21"/>
        </w:rPr>
        <w:t xml:space="preserve"> 种方式：</w:t>
      </w:r>
    </w:p>
    <w:p w14:paraId="05358FD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（1）质量保证金保函，保证金额为：</w:t>
      </w:r>
      <w:r w:rsidRPr="00B3421F">
        <w:rPr>
          <w:rFonts w:ascii="仿宋" w:eastAsia="仿宋" w:hAnsi="仿宋" w:cs="仿宋"/>
          <w:szCs w:val="21"/>
          <w:u w:val="single"/>
        </w:rPr>
        <w:t xml:space="preserve">          /         </w:t>
      </w:r>
      <w:r w:rsidRPr="00B3421F">
        <w:rPr>
          <w:rFonts w:ascii="仿宋" w:eastAsia="仿宋" w:hAnsi="仿宋" w:cs="仿宋"/>
          <w:szCs w:val="21"/>
        </w:rPr>
        <w:t>；</w:t>
      </w:r>
    </w:p>
    <w:p w14:paraId="72DADD8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szCs w:val="21"/>
          <w:u w:val="single"/>
        </w:rPr>
        <w:t xml:space="preserve"> 3 </w:t>
      </w:r>
      <w:r w:rsidRPr="00B3421F">
        <w:rPr>
          <w:rFonts w:ascii="仿宋" w:eastAsia="仿宋" w:hAnsi="仿宋" w:cs="仿宋"/>
          <w:szCs w:val="21"/>
        </w:rPr>
        <w:t>%的工程款；</w:t>
      </w:r>
    </w:p>
    <w:p w14:paraId="5170678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（3）其他方式:</w:t>
      </w:r>
      <w:r w:rsidRPr="00B3421F">
        <w:rPr>
          <w:rFonts w:ascii="仿宋" w:eastAsia="仿宋" w:hAnsi="仿宋" w:cs="仿宋"/>
          <w:szCs w:val="21"/>
          <w:u w:val="single"/>
        </w:rPr>
        <w:t xml:space="preserve">                  /                   </w:t>
      </w:r>
      <w:r w:rsidRPr="00B3421F">
        <w:rPr>
          <w:rFonts w:ascii="仿宋" w:eastAsia="仿宋" w:hAnsi="仿宋" w:cs="仿宋"/>
          <w:szCs w:val="21"/>
        </w:rPr>
        <w:t>。</w:t>
      </w:r>
    </w:p>
    <w:p w14:paraId="6040221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15.3.2 质量保证金的扣留</w:t>
      </w:r>
    </w:p>
    <w:p w14:paraId="1767F4B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质量保证金的扣留采取以下第</w:t>
      </w:r>
      <w:r w:rsidRPr="00B3421F">
        <w:rPr>
          <w:rFonts w:ascii="仿宋" w:eastAsia="仿宋" w:hAnsi="仿宋" w:cs="仿宋"/>
          <w:szCs w:val="21"/>
          <w:u w:val="single"/>
        </w:rPr>
        <w:t xml:space="preserve">   （2）  </w:t>
      </w:r>
      <w:r w:rsidRPr="00B3421F">
        <w:rPr>
          <w:rFonts w:ascii="仿宋" w:eastAsia="仿宋" w:hAnsi="仿宋" w:cs="仿宋"/>
          <w:szCs w:val="21"/>
        </w:rPr>
        <w:t xml:space="preserve"> 种方式：</w:t>
      </w:r>
    </w:p>
    <w:p w14:paraId="0A22F03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（1）在支付工程进度款时逐次扣留，在此情形下，质量保证金的计算基数不包 括预付款的支付、扣回以及价格调整的金额；</w:t>
      </w:r>
    </w:p>
    <w:p w14:paraId="79660D2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（2）工程竣工结算时一次性扣留质量保证金；</w:t>
      </w:r>
    </w:p>
    <w:p w14:paraId="5B135A3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（3）其他扣留方式:</w:t>
      </w:r>
      <w:r w:rsidRPr="00B3421F">
        <w:rPr>
          <w:rFonts w:ascii="仿宋" w:eastAsia="仿宋" w:hAnsi="仿宋" w:cs="仿宋"/>
          <w:szCs w:val="21"/>
          <w:u w:val="single"/>
        </w:rPr>
        <w:t xml:space="preserve">     /     </w:t>
      </w:r>
      <w:r w:rsidRPr="00B3421F">
        <w:rPr>
          <w:rFonts w:ascii="仿宋" w:eastAsia="仿宋" w:hAnsi="仿宋" w:cs="仿宋"/>
          <w:szCs w:val="21"/>
        </w:rPr>
        <w:t>。</w:t>
      </w:r>
    </w:p>
    <w:p w14:paraId="10791A7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关于质量保证金的补充约定：</w:t>
      </w:r>
      <w:r w:rsidRPr="00B3421F">
        <w:rPr>
          <w:rFonts w:ascii="仿宋" w:eastAsia="仿宋" w:hAnsi="仿宋" w:cs="仿宋"/>
          <w:szCs w:val="21"/>
          <w:u w:val="single"/>
        </w:rPr>
        <w:t>本工程质保期满后，承包人递交返还保修金的书面申请并按发包人规定办理相关手续，发包人审核确认后 14 天内将剩余保修金按照同期银行贷款利率计付利息返还承包人</w:t>
      </w:r>
      <w:r w:rsidRPr="00B3421F">
        <w:rPr>
          <w:rFonts w:ascii="仿宋" w:eastAsia="仿宋" w:hAnsi="仿宋" w:cs="仿宋"/>
          <w:szCs w:val="21"/>
        </w:rPr>
        <w:t>。</w:t>
      </w:r>
    </w:p>
    <w:p w14:paraId="10F843C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15.4 保修</w:t>
      </w:r>
    </w:p>
    <w:p w14:paraId="1F4E1F1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15.4.1 保修责任</w:t>
      </w:r>
    </w:p>
    <w:p w14:paraId="130C56E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工程保修期为：</w:t>
      </w:r>
      <w:r w:rsidRPr="00B3421F">
        <w:rPr>
          <w:rFonts w:ascii="仿宋" w:eastAsia="仿宋" w:hAnsi="仿宋" w:cs="仿宋"/>
          <w:szCs w:val="21"/>
          <w:u w:val="single"/>
        </w:rPr>
        <w:t xml:space="preserve">   壹年   </w:t>
      </w:r>
      <w:r w:rsidRPr="00B3421F">
        <w:rPr>
          <w:rFonts w:ascii="仿宋" w:eastAsia="仿宋" w:hAnsi="仿宋" w:cs="仿宋"/>
          <w:szCs w:val="21"/>
        </w:rPr>
        <w:t>。</w:t>
      </w:r>
    </w:p>
    <w:p w14:paraId="5B6DCA2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15.4.3 修复通知</w:t>
      </w:r>
    </w:p>
    <w:p w14:paraId="1DF23BC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承包人收到保修通知并到达工程现场的合理时间：</w:t>
      </w:r>
      <w:r w:rsidRPr="00B3421F">
        <w:rPr>
          <w:rFonts w:ascii="仿宋" w:eastAsia="仿宋" w:hAnsi="仿宋" w:cs="仿宋"/>
          <w:szCs w:val="21"/>
          <w:u w:val="single"/>
        </w:rPr>
        <w:t>属于保修范围和内容的项目，</w:t>
      </w:r>
      <w:r w:rsidRPr="00B3421F">
        <w:rPr>
          <w:rFonts w:ascii="仿宋" w:eastAsia="仿宋" w:hAnsi="仿宋" w:cs="仿宋"/>
          <w:szCs w:val="21"/>
        </w:rPr>
        <w:t xml:space="preserve"> </w:t>
      </w:r>
      <w:r w:rsidRPr="00B3421F">
        <w:rPr>
          <w:rFonts w:ascii="仿宋" w:eastAsia="仿宋" w:hAnsi="仿宋" w:cs="仿宋"/>
          <w:szCs w:val="21"/>
          <w:u w:val="single"/>
        </w:rPr>
        <w:t xml:space="preserve">承包人应在接到修理通知之日后 7 天内派人修理。承包人不在约定期限内派人修理，发包人可委托其他人员修理，费用从质量保修金内扣除 </w:t>
      </w:r>
      <w:r w:rsidRPr="00B3421F">
        <w:rPr>
          <w:rFonts w:ascii="仿宋" w:eastAsia="仿宋" w:hAnsi="仿宋" w:cs="仿宋"/>
          <w:szCs w:val="21"/>
        </w:rPr>
        <w:t>。</w:t>
      </w:r>
    </w:p>
    <w:p w14:paraId="70EB03F2"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16. 违约</w:t>
      </w:r>
    </w:p>
    <w:p w14:paraId="03035AE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16.1 发包人违约</w:t>
      </w:r>
    </w:p>
    <w:p w14:paraId="32C2BFF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16.1.1 发包人违约的情形</w:t>
      </w:r>
    </w:p>
    <w:p w14:paraId="744AFFC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发包人违约的其他情形：</w:t>
      </w:r>
      <w:r w:rsidRPr="00B3421F">
        <w:rPr>
          <w:rFonts w:ascii="仿宋" w:eastAsia="仿宋" w:hAnsi="仿宋" w:cs="仿宋"/>
          <w:szCs w:val="21"/>
          <w:u w:val="single"/>
        </w:rPr>
        <w:t xml:space="preserve"> 见通用条款第 16.1.1 条款 </w:t>
      </w:r>
      <w:r w:rsidRPr="00B3421F">
        <w:rPr>
          <w:rFonts w:ascii="仿宋" w:eastAsia="仿宋" w:hAnsi="仿宋" w:cs="仿宋"/>
          <w:szCs w:val="21"/>
        </w:rPr>
        <w:t>。</w:t>
      </w:r>
    </w:p>
    <w:p w14:paraId="7C42999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16.1.2 发包人违约的责任</w:t>
      </w:r>
    </w:p>
    <w:p w14:paraId="220AB66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发包人违约责任的承担方式和计算方法：</w:t>
      </w:r>
    </w:p>
    <w:p w14:paraId="10038B9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（1）因发包人原因未能在计划开工日期前 7 天内下达开工通知的违约责任：</w:t>
      </w:r>
      <w:r w:rsidRPr="00B3421F">
        <w:rPr>
          <w:rFonts w:ascii="仿宋" w:eastAsia="仿宋" w:hAnsi="仿宋" w:cs="仿宋"/>
          <w:szCs w:val="21"/>
          <w:u w:val="single"/>
        </w:rPr>
        <w:t xml:space="preserve">见通用条款16.1.2 </w:t>
      </w:r>
      <w:r w:rsidRPr="00B3421F">
        <w:rPr>
          <w:rFonts w:ascii="仿宋" w:eastAsia="仿宋" w:hAnsi="仿宋" w:cs="仿宋"/>
          <w:szCs w:val="21"/>
        </w:rPr>
        <w:t>。</w:t>
      </w:r>
    </w:p>
    <w:p w14:paraId="730E1BD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（2）因发包人原因未能按合同约定支付合同价款的违约责任：</w:t>
      </w:r>
      <w:r w:rsidRPr="00B3421F">
        <w:rPr>
          <w:rFonts w:ascii="仿宋" w:eastAsia="仿宋" w:hAnsi="仿宋" w:cs="仿宋"/>
          <w:szCs w:val="21"/>
          <w:u w:val="single"/>
        </w:rPr>
        <w:t xml:space="preserve">  见通用条款16.1.2 </w:t>
      </w:r>
      <w:r w:rsidRPr="00B3421F">
        <w:rPr>
          <w:rFonts w:ascii="仿宋" w:eastAsia="仿宋" w:hAnsi="仿宋" w:cs="仿宋"/>
          <w:szCs w:val="21"/>
        </w:rPr>
        <w:t>。</w:t>
      </w:r>
    </w:p>
    <w:p w14:paraId="7F4E924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（3）发包人违反第 10.1 款〔变更的范围〕第（2）项约定， 自行实施被取消的 工作或转由他人实施的违约责任：</w:t>
      </w:r>
      <w:r w:rsidRPr="00B3421F">
        <w:rPr>
          <w:rFonts w:ascii="仿宋" w:eastAsia="仿宋" w:hAnsi="仿宋" w:cs="仿宋"/>
          <w:szCs w:val="21"/>
          <w:u w:val="single"/>
        </w:rPr>
        <w:t>见通用条款 16.1.2</w:t>
      </w:r>
      <w:r w:rsidRPr="00B3421F">
        <w:rPr>
          <w:rFonts w:ascii="仿宋" w:eastAsia="仿宋" w:hAnsi="仿宋" w:cs="仿宋"/>
          <w:szCs w:val="21"/>
        </w:rPr>
        <w:t>。</w:t>
      </w:r>
    </w:p>
    <w:p w14:paraId="044E3D7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（4）发包人提供的材料、工程设备的规格、数量或质量不符合合同约定，或因 发包人原因导致交货日期延误或交货地点变更等情况的违约责任：</w:t>
      </w:r>
      <w:r w:rsidRPr="00B3421F">
        <w:rPr>
          <w:rFonts w:ascii="仿宋" w:eastAsia="仿宋" w:hAnsi="仿宋" w:cs="仿宋"/>
          <w:szCs w:val="21"/>
          <w:u w:val="single"/>
        </w:rPr>
        <w:t xml:space="preserve">见通用条款16.1.2 </w:t>
      </w:r>
      <w:r w:rsidRPr="00B3421F">
        <w:rPr>
          <w:rFonts w:ascii="仿宋" w:eastAsia="仿宋" w:hAnsi="仿宋" w:cs="仿宋"/>
          <w:szCs w:val="21"/>
        </w:rPr>
        <w:t>。</w:t>
      </w:r>
    </w:p>
    <w:p w14:paraId="489863A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（5）因发包人违反合同约定造成暂停施工的违约责任：</w:t>
      </w:r>
      <w:r w:rsidRPr="00B3421F">
        <w:rPr>
          <w:rFonts w:ascii="仿宋" w:eastAsia="仿宋" w:hAnsi="仿宋" w:cs="仿宋"/>
          <w:szCs w:val="21"/>
          <w:u w:val="single"/>
        </w:rPr>
        <w:t xml:space="preserve">见通用条款 16.1.2 </w:t>
      </w:r>
      <w:r w:rsidRPr="00B3421F">
        <w:rPr>
          <w:rFonts w:ascii="仿宋" w:eastAsia="仿宋" w:hAnsi="仿宋" w:cs="仿宋"/>
          <w:szCs w:val="21"/>
        </w:rPr>
        <w:t>。</w:t>
      </w:r>
    </w:p>
    <w:p w14:paraId="1933053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（6）发包人无正当理由没有在约定期限内发出复工指示，导致承包人无法复工 的违约责任：</w:t>
      </w:r>
      <w:r w:rsidRPr="00B3421F">
        <w:rPr>
          <w:rFonts w:ascii="仿宋" w:eastAsia="仿宋" w:hAnsi="仿宋" w:cs="仿宋"/>
          <w:szCs w:val="21"/>
          <w:u w:val="single"/>
        </w:rPr>
        <w:t>见通用条款 16.1.2</w:t>
      </w:r>
      <w:r w:rsidRPr="00B3421F">
        <w:rPr>
          <w:rFonts w:ascii="仿宋" w:eastAsia="仿宋" w:hAnsi="仿宋" w:cs="仿宋"/>
          <w:szCs w:val="21"/>
        </w:rPr>
        <w:t>。</w:t>
      </w:r>
    </w:p>
    <w:p w14:paraId="555AB2E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（7）其他：</w:t>
      </w:r>
      <w:r w:rsidRPr="00B3421F">
        <w:rPr>
          <w:rFonts w:ascii="仿宋" w:eastAsia="仿宋" w:hAnsi="仿宋" w:cs="仿宋"/>
          <w:szCs w:val="21"/>
          <w:u w:val="single"/>
        </w:rPr>
        <w:t xml:space="preserve">        /       </w:t>
      </w:r>
      <w:r w:rsidRPr="00B3421F">
        <w:rPr>
          <w:rFonts w:ascii="仿宋" w:eastAsia="仿宋" w:hAnsi="仿宋" w:cs="仿宋"/>
          <w:szCs w:val="21"/>
        </w:rPr>
        <w:t>。</w:t>
      </w:r>
    </w:p>
    <w:p w14:paraId="138EA8D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16.1.3 因发包人违约解除合同</w:t>
      </w:r>
    </w:p>
    <w:p w14:paraId="62F097F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承包人按16.1.1项〔发包人违约的情形〕约定暂停施工满</w:t>
      </w:r>
      <w:r w:rsidRPr="00B3421F">
        <w:rPr>
          <w:rFonts w:ascii="仿宋" w:eastAsia="仿宋" w:hAnsi="仿宋" w:cs="仿宋"/>
          <w:szCs w:val="21"/>
          <w:u w:val="single"/>
        </w:rPr>
        <w:t xml:space="preserve">   /  </w:t>
      </w:r>
      <w:r w:rsidRPr="00B3421F">
        <w:rPr>
          <w:rFonts w:ascii="仿宋" w:eastAsia="仿宋" w:hAnsi="仿宋" w:cs="仿宋"/>
          <w:szCs w:val="21"/>
        </w:rPr>
        <w:t xml:space="preserve"> 天后发包人仍不 纠正其违约行为并致使合同目的不能实现的，承包人有权解除合同。</w:t>
      </w:r>
    </w:p>
    <w:p w14:paraId="4303110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16.2 承包人违约</w:t>
      </w:r>
    </w:p>
    <w:p w14:paraId="67B251F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16.2.1 承包人违约的情形 承包人违约的其他情形：</w:t>
      </w:r>
    </w:p>
    <w:p w14:paraId="3EFFC26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w:t>
      </w:r>
      <w:r w:rsidRPr="00B3421F">
        <w:rPr>
          <w:rFonts w:ascii="仿宋" w:eastAsia="仿宋" w:hAnsi="仿宋" w:cs="仿宋"/>
          <w:szCs w:val="21"/>
          <w:u w:val="single"/>
        </w:rPr>
        <w:t>承包人未在投标文件承诺供应商处采购材料或因承包人的原因未及时支付材</w:t>
      </w:r>
      <w:r w:rsidRPr="00B3421F">
        <w:rPr>
          <w:rFonts w:ascii="仿宋" w:eastAsia="仿宋" w:hAnsi="仿宋" w:cs="仿宋"/>
          <w:szCs w:val="21"/>
        </w:rPr>
        <w:t xml:space="preserve"> </w:t>
      </w:r>
      <w:r w:rsidRPr="00B3421F">
        <w:rPr>
          <w:rFonts w:ascii="仿宋" w:eastAsia="仿宋" w:hAnsi="仿宋" w:cs="仿宋"/>
          <w:szCs w:val="21"/>
          <w:u w:val="single"/>
        </w:rPr>
        <w:t>料供应商材料款或承包人未按规定及时支付农民工工资等造成工期延误及不良社会</w:t>
      </w:r>
      <w:r w:rsidRPr="00B3421F">
        <w:rPr>
          <w:rFonts w:ascii="仿宋" w:eastAsia="仿宋" w:hAnsi="仿宋" w:cs="仿宋"/>
          <w:szCs w:val="21"/>
        </w:rPr>
        <w:t xml:space="preserve">  </w:t>
      </w:r>
      <w:r w:rsidRPr="00B3421F">
        <w:rPr>
          <w:rFonts w:ascii="仿宋" w:eastAsia="仿宋" w:hAnsi="仿宋" w:cs="仿宋"/>
          <w:szCs w:val="21"/>
          <w:u w:val="single"/>
        </w:rPr>
        <w:t>影响的，发包人有权代扣代支付材料款及农民工工资，并且应向发包人支付合同约定</w:t>
      </w:r>
      <w:r w:rsidRPr="00B3421F">
        <w:rPr>
          <w:rFonts w:ascii="仿宋" w:eastAsia="仿宋" w:hAnsi="仿宋" w:cs="仿宋"/>
          <w:szCs w:val="21"/>
        </w:rPr>
        <w:t xml:space="preserve"> </w:t>
      </w:r>
      <w:r w:rsidRPr="00B3421F">
        <w:rPr>
          <w:rFonts w:ascii="仿宋" w:eastAsia="仿宋" w:hAnsi="仿宋" w:cs="仿宋"/>
          <w:szCs w:val="21"/>
          <w:u w:val="single"/>
        </w:rPr>
        <w:t>价款 5‰的违约金。</w:t>
      </w:r>
    </w:p>
    <w:p w14:paraId="74D0E5E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szCs w:val="21"/>
          <w:u w:val="single"/>
        </w:rPr>
        <w:t>工程质量应达到合同约定的质量标准，质量标准的评定以国家或行业的质量</w:t>
      </w:r>
      <w:r w:rsidRPr="00B3421F">
        <w:rPr>
          <w:rFonts w:ascii="仿宋" w:eastAsia="仿宋" w:hAnsi="仿宋" w:cs="仿宋"/>
          <w:szCs w:val="21"/>
        </w:rPr>
        <w:t xml:space="preserve"> </w:t>
      </w:r>
      <w:r w:rsidRPr="00B3421F">
        <w:rPr>
          <w:rFonts w:ascii="仿宋" w:eastAsia="仿宋" w:hAnsi="仿宋" w:cs="仿宋"/>
          <w:szCs w:val="21"/>
          <w:u w:val="single"/>
        </w:rPr>
        <w:t>检验评定标准为依据，因承包人原因工程质量达不到约定的质量标准的，承担相应的</w:t>
      </w:r>
      <w:r w:rsidRPr="00B3421F">
        <w:rPr>
          <w:rFonts w:ascii="仿宋" w:eastAsia="仿宋" w:hAnsi="仿宋" w:cs="仿宋"/>
          <w:szCs w:val="21"/>
        </w:rPr>
        <w:t xml:space="preserve"> </w:t>
      </w:r>
      <w:r w:rsidRPr="00B3421F">
        <w:rPr>
          <w:rFonts w:ascii="仿宋" w:eastAsia="仿宋" w:hAnsi="仿宋" w:cs="仿宋"/>
          <w:szCs w:val="21"/>
          <w:u w:val="single"/>
        </w:rPr>
        <w:t>责任。</w:t>
      </w:r>
    </w:p>
    <w:p w14:paraId="0D114AA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w:t>
      </w:r>
      <w:r w:rsidRPr="00B3421F">
        <w:rPr>
          <w:rFonts w:ascii="仿宋" w:eastAsia="仿宋" w:hAnsi="仿宋" w:cs="仿宋"/>
          <w:szCs w:val="21"/>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w:t>
      </w:r>
      <w:r w:rsidRPr="00B3421F">
        <w:rPr>
          <w:rFonts w:ascii="仿宋" w:eastAsia="仿宋" w:hAnsi="仿宋" w:cs="仿宋"/>
          <w:szCs w:val="21"/>
        </w:rPr>
        <w:t xml:space="preserve"> </w:t>
      </w:r>
      <w:r w:rsidRPr="00B3421F">
        <w:rPr>
          <w:rFonts w:ascii="仿宋" w:eastAsia="仿宋" w:hAnsi="仿宋" w:cs="仿宋"/>
          <w:szCs w:val="21"/>
          <w:u w:val="single"/>
        </w:rPr>
        <w:t>织验收 。</w:t>
      </w:r>
    </w:p>
    <w:p w14:paraId="6B6AB4A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w:t>
      </w:r>
      <w:r w:rsidRPr="00B3421F">
        <w:rPr>
          <w:rFonts w:ascii="仿宋" w:eastAsia="仿宋" w:hAnsi="仿宋" w:cs="仿宋"/>
          <w:szCs w:val="21"/>
          <w:u w:val="single"/>
        </w:rPr>
        <w:t xml:space="preserve">承包人安全管理人员必须持证上岗，并负责检查现场和施工人员安全情况，如监理单位和发包人发现有不安全因素存在，经指出仍未按期纠正的，承包人每次应支付 500 元人民币的违约金；出现安全事故，承包人自行承担责任和费用。   </w:t>
      </w:r>
    </w:p>
    <w:p w14:paraId="77A224E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5、</w:t>
      </w:r>
      <w:r w:rsidRPr="00B3421F">
        <w:rPr>
          <w:rFonts w:ascii="仿宋" w:eastAsia="仿宋" w:hAnsi="仿宋" w:cs="仿宋"/>
          <w:szCs w:val="21"/>
          <w:u w:val="single"/>
        </w:rPr>
        <w:t xml:space="preserve"> 承包人现场用电必须按照发包人要求，三相五线制，一机一闸，必须带漏电</w:t>
      </w:r>
      <w:r w:rsidRPr="00B3421F">
        <w:rPr>
          <w:rFonts w:ascii="仿宋" w:eastAsia="仿宋" w:hAnsi="仿宋" w:cs="仿宋"/>
          <w:szCs w:val="21"/>
        </w:rPr>
        <w:t xml:space="preserve"> </w:t>
      </w:r>
      <w:r w:rsidRPr="00B3421F">
        <w:rPr>
          <w:rFonts w:ascii="仿宋" w:eastAsia="仿宋" w:hAnsi="仿宋" w:cs="仿宋"/>
          <w:szCs w:val="21"/>
          <w:u w:val="single"/>
        </w:rPr>
        <w:t>保护，不得使用电炉。如施工现场出现用电漏电或短路跳闸，造成停电或影响发包人</w:t>
      </w:r>
      <w:r w:rsidRPr="00B3421F">
        <w:rPr>
          <w:rFonts w:ascii="仿宋" w:eastAsia="仿宋" w:hAnsi="仿宋" w:cs="仿宋"/>
          <w:szCs w:val="21"/>
        </w:rPr>
        <w:t xml:space="preserve"> </w:t>
      </w:r>
      <w:r w:rsidRPr="00B3421F">
        <w:rPr>
          <w:rFonts w:ascii="仿宋" w:eastAsia="仿宋" w:hAnsi="仿宋" w:cs="仿宋"/>
          <w:szCs w:val="21"/>
          <w:u w:val="single"/>
        </w:rPr>
        <w:t>用电及人身伤亡事故的，承包人承担由此造成的一切损失。</w:t>
      </w:r>
    </w:p>
    <w:p w14:paraId="226F1DB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6、</w:t>
      </w:r>
      <w:r w:rsidRPr="00B3421F">
        <w:rPr>
          <w:rFonts w:ascii="仿宋" w:eastAsia="仿宋" w:hAnsi="仿宋" w:cs="仿宋"/>
          <w:szCs w:val="21"/>
          <w:u w:val="single"/>
        </w:rPr>
        <w:t xml:space="preserve"> 承包人安排的人员及设备配置必须和投标书施工组织设计所列人员及设备配</w:t>
      </w:r>
      <w:r w:rsidRPr="00B3421F">
        <w:rPr>
          <w:rFonts w:ascii="仿宋" w:eastAsia="仿宋" w:hAnsi="仿宋" w:cs="仿宋"/>
          <w:szCs w:val="21"/>
        </w:rPr>
        <w:t xml:space="preserve"> </w:t>
      </w:r>
      <w:r w:rsidRPr="00B3421F">
        <w:rPr>
          <w:rFonts w:ascii="仿宋" w:eastAsia="仿宋" w:hAnsi="仿宋" w:cs="仿宋"/>
          <w:szCs w:val="21"/>
          <w:u w:val="single"/>
        </w:rPr>
        <w:t>置相符，否则承包人承担违约金 1000 元/人。</w:t>
      </w:r>
    </w:p>
    <w:p w14:paraId="1BD3E74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w:t>
      </w:r>
      <w:r w:rsidRPr="00B3421F">
        <w:rPr>
          <w:rFonts w:ascii="仿宋" w:eastAsia="仿宋" w:hAnsi="仿宋" w:cs="仿宋"/>
          <w:szCs w:val="21"/>
          <w:u w:val="single"/>
        </w:rPr>
        <w:t>承包方应加强施工安全管理及安全教育，一切安全责任承包方自负。并应做</w:t>
      </w:r>
      <w:r w:rsidRPr="00B3421F">
        <w:rPr>
          <w:rFonts w:ascii="仿宋" w:eastAsia="仿宋" w:hAnsi="仿宋" w:cs="仿宋"/>
          <w:szCs w:val="21"/>
        </w:rPr>
        <w:t xml:space="preserve"> </w:t>
      </w:r>
      <w:r w:rsidRPr="00B3421F">
        <w:rPr>
          <w:rFonts w:ascii="仿宋" w:eastAsia="仿宋" w:hAnsi="仿宋" w:cs="仿宋"/>
          <w:szCs w:val="21"/>
          <w:u w:val="single"/>
        </w:rPr>
        <w:t>好施工现场周边的安全警示及外围协调。承包人在施工过程中有责任保护好沿线其他</w:t>
      </w:r>
      <w:r w:rsidRPr="00B3421F">
        <w:rPr>
          <w:rFonts w:ascii="仿宋" w:eastAsia="仿宋" w:hAnsi="仿宋" w:cs="仿宋"/>
          <w:szCs w:val="21"/>
        </w:rPr>
        <w:t xml:space="preserve"> </w:t>
      </w:r>
      <w:r w:rsidRPr="00B3421F">
        <w:rPr>
          <w:rFonts w:ascii="仿宋" w:eastAsia="仿宋" w:hAnsi="仿宋" w:cs="仿宋"/>
          <w:szCs w:val="21"/>
          <w:u w:val="single"/>
        </w:rPr>
        <w:t>管线的安全，如造成其他管线损坏及人员伤亡由承包人承担一切责任和损失。</w:t>
      </w:r>
    </w:p>
    <w:p w14:paraId="2B5D251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8、</w:t>
      </w:r>
      <w:r w:rsidRPr="00B3421F">
        <w:rPr>
          <w:rFonts w:ascii="仿宋" w:eastAsia="仿宋" w:hAnsi="仿宋" w:cs="仿宋"/>
          <w:szCs w:val="21"/>
          <w:u w:val="single"/>
        </w:rPr>
        <w:t>承包方应严格按照国家创卫标准做好施工现场环境保护及文明施工。承包人</w:t>
      </w:r>
      <w:r w:rsidRPr="00B3421F">
        <w:rPr>
          <w:rFonts w:ascii="仿宋" w:eastAsia="仿宋" w:hAnsi="仿宋" w:cs="仿宋"/>
          <w:szCs w:val="21"/>
        </w:rPr>
        <w:t xml:space="preserve"> </w:t>
      </w:r>
      <w:r w:rsidRPr="00B3421F">
        <w:rPr>
          <w:rFonts w:ascii="仿宋" w:eastAsia="仿宋" w:hAnsi="仿宋" w:cs="仿宋"/>
          <w:szCs w:val="21"/>
          <w:u w:val="single"/>
        </w:rPr>
        <w:t>必须按照省、市、区相关部门颁发的文明施工规定和国家有关安全施工的规范要求，</w:t>
      </w:r>
      <w:r w:rsidRPr="00B3421F">
        <w:rPr>
          <w:rFonts w:ascii="仿宋" w:eastAsia="仿宋" w:hAnsi="仿宋" w:cs="仿宋"/>
          <w:szCs w:val="21"/>
        </w:rPr>
        <w:t xml:space="preserve"> </w:t>
      </w:r>
      <w:r w:rsidRPr="00B3421F">
        <w:rPr>
          <w:rFonts w:ascii="仿宋" w:eastAsia="仿宋" w:hAnsi="仿宋" w:cs="仿宋"/>
          <w:szCs w:val="21"/>
          <w:u w:val="single"/>
        </w:rPr>
        <w:t>精心组织施工。贯彻谁施工谁负责的原则，由于承包人违反规定或相关规范违规操作</w:t>
      </w:r>
      <w:r w:rsidRPr="00B3421F">
        <w:rPr>
          <w:rFonts w:ascii="仿宋" w:eastAsia="仿宋" w:hAnsi="仿宋" w:cs="仿宋"/>
          <w:szCs w:val="21"/>
        </w:rPr>
        <w:t xml:space="preserve"> </w:t>
      </w:r>
      <w:r w:rsidRPr="00B3421F">
        <w:rPr>
          <w:rFonts w:ascii="仿宋" w:eastAsia="仿宋" w:hAnsi="仿宋" w:cs="仿宋"/>
          <w:szCs w:val="21"/>
          <w:u w:val="single"/>
        </w:rPr>
        <w:t>和施工，所造成的一切后果由承包人自行承担。由此而造成的对发包人的影响和损失，经评估后由承包人承担。</w:t>
      </w:r>
    </w:p>
    <w:p w14:paraId="2F643B4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9、</w:t>
      </w:r>
      <w:r w:rsidRPr="00B3421F">
        <w:rPr>
          <w:rFonts w:ascii="仿宋" w:eastAsia="仿宋" w:hAnsi="仿宋" w:cs="仿宋"/>
          <w:szCs w:val="21"/>
          <w:u w:val="single"/>
        </w:rPr>
        <w:t>如承包人不能按合同规定的工期、质量、施工进度履行其义务，发包人认为</w:t>
      </w:r>
      <w:r w:rsidRPr="00B3421F">
        <w:rPr>
          <w:rFonts w:ascii="仿宋" w:eastAsia="仿宋" w:hAnsi="仿宋" w:cs="仿宋"/>
          <w:szCs w:val="21"/>
        </w:rPr>
        <w:t xml:space="preserve"> </w:t>
      </w:r>
      <w:r w:rsidRPr="00B3421F">
        <w:rPr>
          <w:rFonts w:ascii="仿宋" w:eastAsia="仿宋" w:hAnsi="仿宋" w:cs="仿宋"/>
          <w:szCs w:val="21"/>
          <w:u w:val="single"/>
        </w:rPr>
        <w:t>工程进度缓慢、施工质量不能达到规定的质量要求，发包人有权解除合同，并以书面</w:t>
      </w:r>
      <w:r w:rsidRPr="00B3421F">
        <w:rPr>
          <w:rFonts w:ascii="仿宋" w:eastAsia="仿宋" w:hAnsi="仿宋" w:cs="仿宋"/>
          <w:szCs w:val="21"/>
        </w:rPr>
        <w:t xml:space="preserve"> </w:t>
      </w:r>
      <w:r w:rsidRPr="00B3421F">
        <w:rPr>
          <w:rFonts w:ascii="仿宋" w:eastAsia="仿宋" w:hAnsi="仿宋" w:cs="仿宋"/>
          <w:szCs w:val="21"/>
          <w:u w:val="single"/>
        </w:rPr>
        <w:t>形式通知承包人合同即解除，无须诉诸司法机关或采取其他措施。</w:t>
      </w:r>
    </w:p>
    <w:p w14:paraId="3342991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16.2.2 承包人违约的责任</w:t>
      </w:r>
    </w:p>
    <w:p w14:paraId="1CF7C4B9"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承包人违约责任的承担方式和计算方法：</w:t>
      </w:r>
      <w:r w:rsidRPr="00B3421F">
        <w:rPr>
          <w:rFonts w:ascii="仿宋" w:eastAsia="仿宋" w:hAnsi="仿宋" w:cs="仿宋"/>
          <w:szCs w:val="21"/>
          <w:u w:val="single"/>
        </w:rPr>
        <w:t>双方约定的违约责任</w:t>
      </w:r>
      <w:r w:rsidRPr="00B3421F">
        <w:rPr>
          <w:rFonts w:ascii="仿宋" w:eastAsia="仿宋" w:hAnsi="仿宋" w:cs="仿宋"/>
          <w:szCs w:val="21"/>
        </w:rPr>
        <w:t>。</w:t>
      </w:r>
    </w:p>
    <w:p w14:paraId="6842BDF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16.2.3 因承包人违约解除合同</w:t>
      </w:r>
    </w:p>
    <w:p w14:paraId="637F18A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关于承包人违约解除合同的特别约定：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1DE2A48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发包人继续使用承包人在施工现场的材料、设备、临时工程、承包人文件和由承 包人或以其名义编制的其他文件的费用承担方式：</w:t>
      </w:r>
      <w:r w:rsidRPr="00B3421F">
        <w:rPr>
          <w:rFonts w:ascii="仿宋" w:eastAsia="仿宋" w:hAnsi="仿宋" w:cs="仿宋"/>
          <w:szCs w:val="21"/>
          <w:u w:val="single"/>
        </w:rPr>
        <w:t xml:space="preserve">    /    </w:t>
      </w:r>
      <w:r w:rsidRPr="00B3421F">
        <w:rPr>
          <w:rFonts w:ascii="仿宋" w:eastAsia="仿宋" w:hAnsi="仿宋" w:cs="仿宋"/>
          <w:szCs w:val="21"/>
        </w:rPr>
        <w:t>。</w:t>
      </w:r>
    </w:p>
    <w:p w14:paraId="1ACE964D"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17. 不可抗力</w:t>
      </w:r>
    </w:p>
    <w:p w14:paraId="0268D7D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17.1 不可抗力的确认</w:t>
      </w:r>
    </w:p>
    <w:p w14:paraId="0B2D6B7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除通用合同条款约定的不可抗力事件之外，视为不可抗力的其他情形：</w:t>
      </w:r>
      <w:r w:rsidRPr="00B3421F">
        <w:rPr>
          <w:rFonts w:ascii="仿宋" w:eastAsia="仿宋" w:hAnsi="仿宋" w:cs="仿宋"/>
          <w:szCs w:val="21"/>
          <w:u w:val="single"/>
        </w:rPr>
        <w:t xml:space="preserve"> /  </w:t>
      </w:r>
      <w:r w:rsidRPr="00B3421F">
        <w:rPr>
          <w:rFonts w:ascii="仿宋" w:eastAsia="仿宋" w:hAnsi="仿宋" w:cs="仿宋"/>
          <w:szCs w:val="21"/>
        </w:rPr>
        <w:t>。</w:t>
      </w:r>
    </w:p>
    <w:p w14:paraId="687F65B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17.4 因不可抗力解除合同</w:t>
      </w:r>
    </w:p>
    <w:p w14:paraId="7A6E90A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合同解除后，发包人应在商定或确定发包人应支付款项后</w:t>
      </w:r>
      <w:r w:rsidRPr="00B3421F">
        <w:rPr>
          <w:rFonts w:ascii="仿宋" w:eastAsia="仿宋" w:hAnsi="仿宋" w:cs="仿宋"/>
          <w:szCs w:val="21"/>
          <w:u w:val="single"/>
        </w:rPr>
        <w:t xml:space="preserve">   /    </w:t>
      </w:r>
      <w:r w:rsidRPr="00B3421F">
        <w:rPr>
          <w:rFonts w:ascii="仿宋" w:eastAsia="仿宋" w:hAnsi="仿宋" w:cs="仿宋"/>
          <w:szCs w:val="21"/>
        </w:rPr>
        <w:t xml:space="preserve"> 天内完成款项 的支付。</w:t>
      </w:r>
    </w:p>
    <w:p w14:paraId="7EB191B7"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18. 保险</w:t>
      </w:r>
    </w:p>
    <w:p w14:paraId="7D301B5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18.1 工程保险</w:t>
      </w:r>
    </w:p>
    <w:p w14:paraId="39955D7A" w14:textId="5E04BB5C"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关于工程保险的特别约定：</w:t>
      </w:r>
      <w:r w:rsidRPr="00B3421F">
        <w:rPr>
          <w:rFonts w:ascii="仿宋" w:eastAsia="仿宋" w:hAnsi="仿宋" w:cs="仿宋"/>
          <w:szCs w:val="21"/>
          <w:u w:val="single"/>
        </w:rPr>
        <w:t xml:space="preserve"> 由承包人自行办理属于承包人自己应办理的保险。如因发包人需要，发包人办理的保险由发包人或其指定的下属部门、单位通过竞争性</w:t>
      </w:r>
      <w:r w:rsidRPr="00B3421F">
        <w:rPr>
          <w:rFonts w:ascii="仿宋" w:eastAsia="仿宋" w:hAnsi="仿宋" w:cs="仿宋"/>
          <w:szCs w:val="21"/>
        </w:rPr>
        <w:t xml:space="preserve"> </w:t>
      </w:r>
      <w:r w:rsidRPr="00B3421F">
        <w:rPr>
          <w:rFonts w:ascii="仿宋" w:eastAsia="仿宋" w:hAnsi="仿宋" w:cs="仿宋"/>
          <w:szCs w:val="21"/>
          <w:u w:val="single"/>
        </w:rPr>
        <w:t>谈判或招标方式确定保险公司及保险费率，由承包人和通过以上方式确定的保险公司</w:t>
      </w:r>
      <w:r w:rsidRPr="00B3421F">
        <w:rPr>
          <w:rFonts w:ascii="仿宋" w:eastAsia="仿宋" w:hAnsi="仿宋" w:cs="仿宋"/>
          <w:szCs w:val="21"/>
        </w:rPr>
        <w:t xml:space="preserve"> </w:t>
      </w:r>
      <w:r w:rsidRPr="00B3421F">
        <w:rPr>
          <w:rFonts w:ascii="仿宋" w:eastAsia="仿宋" w:hAnsi="仿宋" w:cs="仿宋"/>
          <w:szCs w:val="21"/>
          <w:u w:val="single"/>
        </w:rPr>
        <w:t>及保险费率签订工程保险合同，办理保险业务，其费用纳入工程建安费中由发包人根</w:t>
      </w:r>
      <w:r w:rsidRPr="00B3421F">
        <w:rPr>
          <w:rFonts w:ascii="仿宋" w:eastAsia="仿宋" w:hAnsi="仿宋" w:cs="仿宋"/>
          <w:szCs w:val="21"/>
        </w:rPr>
        <w:t xml:space="preserve"> </w:t>
      </w:r>
      <w:r w:rsidRPr="00B3421F">
        <w:rPr>
          <w:rFonts w:ascii="仿宋" w:eastAsia="仿宋" w:hAnsi="仿宋" w:cs="仿宋"/>
          <w:szCs w:val="21"/>
          <w:u w:val="single"/>
        </w:rPr>
        <w:t xml:space="preserve">据实际发生支付给承包人 </w:t>
      </w:r>
      <w:r w:rsidRPr="00B3421F">
        <w:rPr>
          <w:rFonts w:ascii="仿宋" w:eastAsia="仿宋" w:hAnsi="仿宋" w:cs="仿宋"/>
          <w:szCs w:val="21"/>
        </w:rPr>
        <w:t>。</w:t>
      </w:r>
    </w:p>
    <w:p w14:paraId="322FE3D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18.3 其他保险</w:t>
      </w:r>
    </w:p>
    <w:p w14:paraId="7243A23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关于其他保险的约定：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27B3EBC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承包人是否应为其施工设备等办理财产保险：</w:t>
      </w:r>
      <w:r w:rsidRPr="00B3421F">
        <w:rPr>
          <w:rFonts w:ascii="仿宋" w:eastAsia="仿宋" w:hAnsi="仿宋" w:cs="仿宋"/>
          <w:szCs w:val="21"/>
          <w:u w:val="single"/>
        </w:rPr>
        <w:t xml:space="preserve">       /       </w:t>
      </w:r>
      <w:r w:rsidRPr="00B3421F">
        <w:rPr>
          <w:rFonts w:ascii="仿宋" w:eastAsia="仿宋" w:hAnsi="仿宋" w:cs="仿宋"/>
          <w:szCs w:val="21"/>
        </w:rPr>
        <w:t>。</w:t>
      </w:r>
    </w:p>
    <w:p w14:paraId="3C69279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18.7 通知义务</w:t>
      </w:r>
    </w:p>
    <w:p w14:paraId="292137E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关于变更保险合同时的通知义务的约定：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7A699305"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hint="eastAsia"/>
          <w:b/>
          <w:bCs/>
          <w:szCs w:val="21"/>
        </w:rPr>
        <w:t>19</w:t>
      </w:r>
      <w:r w:rsidRPr="00B3421F">
        <w:rPr>
          <w:rFonts w:ascii="仿宋" w:eastAsia="仿宋" w:hAnsi="仿宋" w:cs="仿宋"/>
          <w:b/>
          <w:bCs/>
          <w:szCs w:val="21"/>
        </w:rPr>
        <w:t>. 争议解决</w:t>
      </w:r>
    </w:p>
    <w:p w14:paraId="3F3A105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19</w:t>
      </w:r>
      <w:r w:rsidRPr="00B3421F">
        <w:rPr>
          <w:rFonts w:ascii="仿宋" w:eastAsia="仿宋" w:hAnsi="仿宋" w:cs="仿宋"/>
          <w:szCs w:val="21"/>
        </w:rPr>
        <w:t>.</w:t>
      </w:r>
      <w:r w:rsidRPr="00B3421F">
        <w:rPr>
          <w:rFonts w:ascii="仿宋" w:eastAsia="仿宋" w:hAnsi="仿宋" w:cs="仿宋" w:hint="eastAsia"/>
          <w:szCs w:val="21"/>
        </w:rPr>
        <w:t>1</w:t>
      </w:r>
      <w:r w:rsidRPr="00B3421F">
        <w:rPr>
          <w:rFonts w:ascii="仿宋" w:eastAsia="仿宋" w:hAnsi="仿宋" w:cs="仿宋"/>
          <w:szCs w:val="21"/>
        </w:rPr>
        <w:t>争议评审</w:t>
      </w:r>
    </w:p>
    <w:p w14:paraId="3190C3A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合同当事人是否同意将工程争议提交争议评审小组决定：</w:t>
      </w:r>
      <w:r w:rsidRPr="00B3421F">
        <w:rPr>
          <w:rFonts w:ascii="仿宋" w:eastAsia="仿宋" w:hAnsi="仿宋" w:cs="仿宋"/>
          <w:szCs w:val="21"/>
          <w:u w:val="single"/>
        </w:rPr>
        <w:t xml:space="preserve">     /       </w:t>
      </w:r>
      <w:r w:rsidRPr="00B3421F">
        <w:rPr>
          <w:rFonts w:ascii="仿宋" w:eastAsia="仿宋" w:hAnsi="仿宋" w:cs="仿宋"/>
          <w:szCs w:val="21"/>
        </w:rPr>
        <w:t>。</w:t>
      </w:r>
    </w:p>
    <w:p w14:paraId="19AF8BE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19</w:t>
      </w:r>
      <w:r w:rsidRPr="00B3421F">
        <w:rPr>
          <w:rFonts w:ascii="仿宋" w:eastAsia="仿宋" w:hAnsi="仿宋" w:cs="仿宋"/>
          <w:szCs w:val="21"/>
        </w:rPr>
        <w:t>.</w:t>
      </w:r>
      <w:r w:rsidRPr="00B3421F">
        <w:rPr>
          <w:rFonts w:ascii="仿宋" w:eastAsia="仿宋" w:hAnsi="仿宋" w:cs="仿宋" w:hint="eastAsia"/>
          <w:szCs w:val="21"/>
        </w:rPr>
        <w:t>1</w:t>
      </w:r>
      <w:r w:rsidRPr="00B3421F">
        <w:rPr>
          <w:rFonts w:ascii="仿宋" w:eastAsia="仿宋" w:hAnsi="仿宋" w:cs="仿宋"/>
          <w:szCs w:val="21"/>
        </w:rPr>
        <w:t>.1 争议评审小组的确定</w:t>
      </w:r>
    </w:p>
    <w:p w14:paraId="7E97F94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争议评审小组成员的确定：</w:t>
      </w:r>
      <w:r w:rsidRPr="00B3421F">
        <w:rPr>
          <w:rFonts w:ascii="仿宋" w:eastAsia="仿宋" w:hAnsi="仿宋" w:cs="仿宋"/>
          <w:szCs w:val="21"/>
          <w:u w:val="single"/>
        </w:rPr>
        <w:t xml:space="preserve">      /      </w:t>
      </w:r>
      <w:r w:rsidRPr="00B3421F">
        <w:rPr>
          <w:rFonts w:ascii="仿宋" w:eastAsia="仿宋" w:hAnsi="仿宋" w:cs="仿宋"/>
          <w:szCs w:val="21"/>
        </w:rPr>
        <w:t xml:space="preserve">。 </w:t>
      </w:r>
    </w:p>
    <w:p w14:paraId="274243F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选定争议评审员的期限：</w:t>
      </w:r>
      <w:r w:rsidRPr="00B3421F">
        <w:rPr>
          <w:rFonts w:ascii="仿宋" w:eastAsia="仿宋" w:hAnsi="仿宋" w:cs="仿宋"/>
          <w:szCs w:val="21"/>
          <w:u w:val="single"/>
        </w:rPr>
        <w:t xml:space="preserve">      /      </w:t>
      </w:r>
      <w:r w:rsidRPr="00B3421F">
        <w:rPr>
          <w:rFonts w:ascii="仿宋" w:eastAsia="仿宋" w:hAnsi="仿宋" w:cs="仿宋"/>
          <w:szCs w:val="21"/>
        </w:rPr>
        <w:t>。</w:t>
      </w:r>
    </w:p>
    <w:p w14:paraId="34368FF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争议评审小组成员的报酬承担方式：</w:t>
      </w:r>
      <w:r w:rsidRPr="00B3421F">
        <w:rPr>
          <w:rFonts w:ascii="仿宋" w:eastAsia="仿宋" w:hAnsi="仿宋" w:cs="仿宋"/>
          <w:szCs w:val="21"/>
          <w:u w:val="single"/>
        </w:rPr>
        <w:t xml:space="preserve">      /     </w:t>
      </w:r>
      <w:r w:rsidRPr="00B3421F">
        <w:rPr>
          <w:rFonts w:ascii="仿宋" w:eastAsia="仿宋" w:hAnsi="仿宋" w:cs="仿宋"/>
          <w:szCs w:val="21"/>
        </w:rPr>
        <w:t xml:space="preserve">。 </w:t>
      </w:r>
    </w:p>
    <w:p w14:paraId="2C3E78E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其他事项的约定：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73B2401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19</w:t>
      </w:r>
      <w:r w:rsidRPr="00B3421F">
        <w:rPr>
          <w:rFonts w:ascii="仿宋" w:eastAsia="仿宋" w:hAnsi="仿宋" w:cs="仿宋"/>
          <w:szCs w:val="21"/>
        </w:rPr>
        <w:t>.</w:t>
      </w:r>
      <w:r w:rsidRPr="00B3421F">
        <w:rPr>
          <w:rFonts w:ascii="仿宋" w:eastAsia="仿宋" w:hAnsi="仿宋" w:cs="仿宋" w:hint="eastAsia"/>
          <w:szCs w:val="21"/>
        </w:rPr>
        <w:t>1</w:t>
      </w:r>
      <w:r w:rsidRPr="00B3421F">
        <w:rPr>
          <w:rFonts w:ascii="仿宋" w:eastAsia="仿宋" w:hAnsi="仿宋" w:cs="仿宋"/>
          <w:szCs w:val="21"/>
        </w:rPr>
        <w:t>.2 争议评审小组的决定</w:t>
      </w:r>
    </w:p>
    <w:p w14:paraId="185289D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合同当事人关于本项的约定：</w:t>
      </w:r>
      <w:r w:rsidRPr="00B3421F">
        <w:rPr>
          <w:rFonts w:ascii="仿宋" w:eastAsia="仿宋" w:hAnsi="仿宋" w:cs="仿宋"/>
          <w:szCs w:val="21"/>
          <w:u w:val="single"/>
        </w:rPr>
        <w:t xml:space="preserve">       /      </w:t>
      </w:r>
      <w:r w:rsidRPr="00B3421F">
        <w:rPr>
          <w:rFonts w:ascii="仿宋" w:eastAsia="仿宋" w:hAnsi="仿宋" w:cs="仿宋"/>
          <w:szCs w:val="21"/>
        </w:rPr>
        <w:t>。</w:t>
      </w:r>
    </w:p>
    <w:p w14:paraId="317E561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19.2</w:t>
      </w:r>
      <w:r w:rsidRPr="00B3421F">
        <w:rPr>
          <w:rFonts w:ascii="仿宋" w:eastAsia="仿宋" w:hAnsi="仿宋" w:cs="仿宋"/>
          <w:szCs w:val="21"/>
        </w:rPr>
        <w:t xml:space="preserve"> 仲裁或诉讼</w:t>
      </w:r>
    </w:p>
    <w:p w14:paraId="56B8B20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因合同及合同有关事项发生的争议，按下列第</w:t>
      </w:r>
      <w:r w:rsidRPr="00B3421F">
        <w:rPr>
          <w:rFonts w:ascii="仿宋" w:eastAsia="仿宋" w:hAnsi="仿宋" w:cs="仿宋"/>
          <w:szCs w:val="21"/>
          <w:u w:val="single"/>
        </w:rPr>
        <w:t xml:space="preserve"> （2） </w:t>
      </w:r>
      <w:r w:rsidRPr="00B3421F">
        <w:rPr>
          <w:rFonts w:ascii="仿宋" w:eastAsia="仿宋" w:hAnsi="仿宋" w:cs="仿宋"/>
          <w:szCs w:val="21"/>
        </w:rPr>
        <w:t xml:space="preserve"> 种方式解决：</w:t>
      </w:r>
    </w:p>
    <w:p w14:paraId="069286F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（1）向</w:t>
      </w:r>
      <w:r w:rsidRPr="00B3421F">
        <w:rPr>
          <w:rFonts w:ascii="仿宋" w:eastAsia="仿宋" w:hAnsi="仿宋" w:cs="仿宋"/>
          <w:szCs w:val="21"/>
          <w:u w:val="single"/>
        </w:rPr>
        <w:t xml:space="preserve">         /        </w:t>
      </w:r>
      <w:r w:rsidRPr="00B3421F">
        <w:rPr>
          <w:rFonts w:ascii="仿宋" w:eastAsia="仿宋" w:hAnsi="仿宋" w:cs="仿宋"/>
          <w:szCs w:val="21"/>
        </w:rPr>
        <w:t xml:space="preserve"> 仲裁委员会申请仲裁；</w:t>
      </w:r>
    </w:p>
    <w:p w14:paraId="3E4FA19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（2）向</w:t>
      </w:r>
      <w:r w:rsidRPr="00B3421F">
        <w:rPr>
          <w:rFonts w:ascii="仿宋" w:eastAsia="仿宋" w:hAnsi="仿宋" w:cs="仿宋"/>
          <w:szCs w:val="21"/>
          <w:u w:val="single"/>
        </w:rPr>
        <w:t xml:space="preserve"> </w:t>
      </w:r>
      <w:r w:rsidRPr="00B3421F">
        <w:rPr>
          <w:rFonts w:ascii="仿宋" w:eastAsia="仿宋" w:hAnsi="仿宋" w:cs="仿宋"/>
          <w:b/>
          <w:bCs/>
          <w:szCs w:val="21"/>
          <w:u w:val="single"/>
        </w:rPr>
        <w:t>周至县</w:t>
      </w:r>
      <w:r w:rsidRPr="00B3421F">
        <w:rPr>
          <w:rFonts w:ascii="仿宋" w:eastAsia="仿宋" w:hAnsi="仿宋" w:cs="仿宋"/>
          <w:szCs w:val="21"/>
          <w:u w:val="single"/>
        </w:rPr>
        <w:t xml:space="preserve"> </w:t>
      </w:r>
      <w:r w:rsidRPr="00B3421F">
        <w:rPr>
          <w:rFonts w:ascii="仿宋" w:eastAsia="仿宋" w:hAnsi="仿宋" w:cs="仿宋"/>
          <w:szCs w:val="21"/>
        </w:rPr>
        <w:t>人民法院起诉。</w:t>
      </w:r>
    </w:p>
    <w:p w14:paraId="0FF62599"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hint="eastAsia"/>
          <w:b/>
          <w:bCs/>
          <w:szCs w:val="21"/>
        </w:rPr>
        <w:t>20</w:t>
      </w:r>
      <w:r w:rsidRPr="00B3421F">
        <w:rPr>
          <w:rFonts w:ascii="仿宋" w:eastAsia="仿宋" w:hAnsi="仿宋" w:cs="仿宋"/>
          <w:b/>
          <w:bCs/>
          <w:szCs w:val="21"/>
        </w:rPr>
        <w:t>．合同解除</w:t>
      </w:r>
    </w:p>
    <w:p w14:paraId="710D23F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20</w:t>
      </w:r>
      <w:r w:rsidRPr="00B3421F">
        <w:rPr>
          <w:rFonts w:ascii="仿宋" w:eastAsia="仿宋" w:hAnsi="仿宋" w:cs="仿宋"/>
          <w:szCs w:val="21"/>
        </w:rPr>
        <w:t>.1 承包人在工程进度、质量、安全等方面出现下列情况时，发包人有权终止与 承包人的施工合同：①进度方面：工程关键节点进度不能按计划完成，延误工期超过 该节点计划工期的 15%时，并且不能采取令发包人信服的赶工补救措施。②质量方面：a.出现重大质量问题，经发包人、</w:t>
      </w:r>
      <w:r w:rsidRPr="00B3421F">
        <w:rPr>
          <w:rFonts w:ascii="仿宋" w:eastAsia="仿宋" w:hAnsi="仿宋" w:cs="仿宋"/>
          <w:szCs w:val="21"/>
        </w:rPr>
        <w:lastRenderedPageBreak/>
        <w:t>监理单位提出，没有采取有效措施进行补救。b.被 建设行政主管部门因为质量问题通报两次者。③安全问题：a.出现重大安全隐患，经监理单位提出，有限期内没有得到整改。b.被建设行政主管部门因为安全问题进行通 报两次者。</w:t>
      </w:r>
    </w:p>
    <w:p w14:paraId="20299C3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因以上原因，除终止施工合同外，承包人还应以合同中标价 3%标准向发包人支付 违约金。另由于终止合同对发包人造成的损失由承包人承担。</w:t>
      </w:r>
    </w:p>
    <w:p w14:paraId="775AA997"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2</w:t>
      </w:r>
      <w:r w:rsidRPr="00B3421F">
        <w:rPr>
          <w:rFonts w:ascii="仿宋" w:eastAsia="仿宋" w:hAnsi="仿宋" w:cs="仿宋" w:hint="eastAsia"/>
          <w:b/>
          <w:bCs/>
          <w:szCs w:val="21"/>
        </w:rPr>
        <w:t>1</w:t>
      </w:r>
      <w:r w:rsidRPr="00B3421F">
        <w:rPr>
          <w:rFonts w:ascii="仿宋" w:eastAsia="仿宋" w:hAnsi="仿宋" w:cs="仿宋"/>
          <w:b/>
          <w:bCs/>
          <w:szCs w:val="21"/>
        </w:rPr>
        <w:t>.合同份数</w:t>
      </w:r>
    </w:p>
    <w:p w14:paraId="6C290E3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w:t>
      </w:r>
      <w:r w:rsidRPr="00B3421F">
        <w:rPr>
          <w:rFonts w:ascii="仿宋" w:eastAsia="仿宋" w:hAnsi="仿宋" w:cs="仿宋"/>
          <w:szCs w:val="21"/>
        </w:rPr>
        <w:t>.1 双方约定合同份数：本合同一式陆份，发包人执叁份、承包人执叁份。 23.补充条款</w:t>
      </w:r>
    </w:p>
    <w:p w14:paraId="7E13910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w:t>
      </w:r>
      <w:r w:rsidRPr="00B3421F">
        <w:rPr>
          <w:rFonts w:ascii="仿宋" w:eastAsia="仿宋" w:hAnsi="仿宋" w:cs="仿宋"/>
          <w:szCs w:val="21"/>
        </w:rPr>
        <w:t>.</w:t>
      </w:r>
      <w:r w:rsidRPr="00B3421F">
        <w:rPr>
          <w:rFonts w:ascii="仿宋" w:eastAsia="仿宋" w:hAnsi="仿宋" w:cs="仿宋" w:hint="eastAsia"/>
          <w:szCs w:val="21"/>
        </w:rPr>
        <w:t>2</w:t>
      </w:r>
      <w:r w:rsidRPr="00B3421F">
        <w:rPr>
          <w:rFonts w:ascii="仿宋" w:eastAsia="仿宋" w:hAnsi="仿宋" w:cs="仿宋"/>
          <w:szCs w:val="21"/>
        </w:rPr>
        <w:t>承包人不得将工程转包、分包给其他承包人。承包人如对部分单项工程需分 包给专业承包人施工时，应事先经发包人认可才能签订分包合同，并将分包合同报送 发包人一份备案。分包合同不能解除承包人任何义务与责任。承包人应派相应监督管 理人员，保证分包合同的履行，分包人的任何违约或疏忽均视为承包人违约或疏忽。</w:t>
      </w:r>
    </w:p>
    <w:p w14:paraId="4FAF77C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w:t>
      </w:r>
      <w:r w:rsidRPr="00B3421F">
        <w:rPr>
          <w:rFonts w:ascii="仿宋" w:eastAsia="仿宋" w:hAnsi="仿宋" w:cs="仿宋"/>
          <w:szCs w:val="21"/>
        </w:rPr>
        <w:t>.</w:t>
      </w:r>
      <w:r w:rsidRPr="00B3421F">
        <w:rPr>
          <w:rFonts w:ascii="仿宋" w:eastAsia="仿宋" w:hAnsi="仿宋" w:cs="仿宋" w:hint="eastAsia"/>
          <w:szCs w:val="21"/>
        </w:rPr>
        <w:t>3</w:t>
      </w:r>
      <w:r w:rsidRPr="00B3421F">
        <w:rPr>
          <w:rFonts w:ascii="仿宋" w:eastAsia="仿宋" w:hAnsi="仿宋" w:cs="仿宋"/>
          <w:szCs w:val="21"/>
        </w:rPr>
        <w:t>承包人应当及时并按发包人管理制度办理现场工程经济签证单、材料认质认 价单，未经发包人有关部门签字或签字不全者结算时将不予认可(工程变更单、工程 签证单和材料认质认价单必须是原件)，竣工验收后不补办。工作联系单不作为竣工 结算的依据。变更单、签证单和认质认价单的附件支持性资料应原始、完整，描述清 楚变更和签证的原因、过程、内容、和与合同对应关系、明确费用出处与合同以及结 算的处理关系，否则结算时将以不利于承包人的情况进行处理。本工程发生的变更、 签证工作量，按照合同条款的约定计价。</w:t>
      </w:r>
    </w:p>
    <w:p w14:paraId="199417F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w:t>
      </w:r>
      <w:r w:rsidRPr="00B3421F">
        <w:rPr>
          <w:rFonts w:ascii="仿宋" w:eastAsia="仿宋" w:hAnsi="仿宋" w:cs="仿宋"/>
          <w:szCs w:val="21"/>
        </w:rPr>
        <w:t>.</w:t>
      </w:r>
      <w:r w:rsidRPr="00B3421F">
        <w:rPr>
          <w:rFonts w:ascii="仿宋" w:eastAsia="仿宋" w:hAnsi="仿宋" w:cs="仿宋" w:hint="eastAsia"/>
          <w:szCs w:val="21"/>
        </w:rPr>
        <w:t>4</w:t>
      </w:r>
      <w:r w:rsidRPr="00B3421F">
        <w:rPr>
          <w:rFonts w:ascii="仿宋" w:eastAsia="仿宋" w:hAnsi="仿宋" w:cs="仿宋"/>
          <w:szCs w:val="21"/>
        </w:rPr>
        <w:t>安全增订条款：承包人需建立安全保证体系、制定安全保证措施、设安全员， 确保施工人员、管理人员、施工现场、施工过程、办公区域的安全，承担由于自身安 全措施不力造成事故的责任和因此发生的费用。</w:t>
      </w:r>
    </w:p>
    <w:p w14:paraId="616746E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w:t>
      </w:r>
      <w:r w:rsidRPr="00B3421F">
        <w:rPr>
          <w:rFonts w:ascii="仿宋" w:eastAsia="仿宋" w:hAnsi="仿宋" w:cs="仿宋"/>
          <w:szCs w:val="21"/>
        </w:rPr>
        <w:t>.</w:t>
      </w:r>
      <w:r w:rsidRPr="00B3421F">
        <w:rPr>
          <w:rFonts w:ascii="仿宋" w:eastAsia="仿宋" w:hAnsi="仿宋" w:cs="仿宋" w:hint="eastAsia"/>
          <w:szCs w:val="21"/>
        </w:rPr>
        <w:t>5</w:t>
      </w:r>
      <w:r w:rsidRPr="00B3421F">
        <w:rPr>
          <w:rFonts w:ascii="仿宋" w:eastAsia="仿宋" w:hAnsi="仿宋" w:cs="仿宋"/>
          <w:szCs w:val="21"/>
        </w:rPr>
        <w:t>承包人招聘的农民工的工资，发包人有权监督承包人在支付的当期进度款中 发放农民工工资。如承包人未按时发放农民工工资，影响到本工程的施工进度及工程 质量，则发包人有权在工程进度款中将承包人所欠的工资额扣除，直接发放给农民工， 同时按照发放额的 50%计扣作为承包人的违约金，违约金从应付进度款中直接扣除。</w:t>
      </w:r>
    </w:p>
    <w:p w14:paraId="5218CBC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w:t>
      </w:r>
      <w:r w:rsidRPr="00B3421F">
        <w:rPr>
          <w:rFonts w:ascii="仿宋" w:eastAsia="仿宋" w:hAnsi="仿宋" w:cs="仿宋"/>
          <w:szCs w:val="21"/>
        </w:rPr>
        <w:t>.</w:t>
      </w:r>
      <w:r w:rsidRPr="00B3421F">
        <w:rPr>
          <w:rFonts w:ascii="仿宋" w:eastAsia="仿宋" w:hAnsi="仿宋" w:cs="仿宋" w:hint="eastAsia"/>
          <w:szCs w:val="21"/>
        </w:rPr>
        <w:t>6</w:t>
      </w:r>
      <w:r w:rsidRPr="00B3421F">
        <w:rPr>
          <w:rFonts w:ascii="仿宋" w:eastAsia="仿宋" w:hAnsi="仿宋" w:cs="仿宋"/>
          <w:szCs w:val="21"/>
        </w:rPr>
        <w:t>本工程竣工后，承包人应作到工完、料净、场地清。将施工现场周围和生活 区周围清除干净；无建筑材料、无建筑设备、无临时垃圾、无坑池渠沟、无掩埋的硬 化道路和垃圾，场地整洁。否则发包人有权在工程款中扣除双倍的清运费。</w:t>
      </w:r>
    </w:p>
    <w:p w14:paraId="1C4EC81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w:t>
      </w:r>
      <w:r w:rsidRPr="00B3421F">
        <w:rPr>
          <w:rFonts w:ascii="仿宋" w:eastAsia="仿宋" w:hAnsi="仿宋" w:cs="仿宋"/>
          <w:szCs w:val="21"/>
        </w:rPr>
        <w:t>.</w:t>
      </w:r>
      <w:r w:rsidRPr="00B3421F">
        <w:rPr>
          <w:rFonts w:ascii="仿宋" w:eastAsia="仿宋" w:hAnsi="仿宋" w:cs="仿宋" w:hint="eastAsia"/>
          <w:szCs w:val="21"/>
        </w:rPr>
        <w:t>7</w:t>
      </w:r>
      <w:r w:rsidRPr="00B3421F">
        <w:rPr>
          <w:rFonts w:ascii="仿宋" w:eastAsia="仿宋" w:hAnsi="仿宋" w:cs="仿宋"/>
          <w:szCs w:val="21"/>
        </w:rPr>
        <w:t>施工过程中，资料和工程进度必须同步。每月发包人管理人员对施工进度和 资料进行检查，出现问题限期整改，否则扣除 1000 元人民币违约金。在工程竣工验 收前，承包人要按规定将</w:t>
      </w:r>
      <w:r w:rsidRPr="00B3421F">
        <w:rPr>
          <w:rFonts w:ascii="仿宋" w:eastAsia="仿宋" w:hAnsi="仿宋" w:cs="仿宋" w:hint="eastAsia"/>
          <w:szCs w:val="21"/>
        </w:rPr>
        <w:t xml:space="preserve">  </w:t>
      </w:r>
      <w:r w:rsidRPr="00B3421F">
        <w:rPr>
          <w:rFonts w:ascii="仿宋" w:eastAsia="仿宋" w:hAnsi="仿宋" w:cs="仿宋"/>
          <w:szCs w:val="21"/>
        </w:rPr>
        <w:t>竣工资料交监理验收，由监理出据相应证明后，发包人方可 组织验收。</w:t>
      </w:r>
    </w:p>
    <w:p w14:paraId="1560088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w:t>
      </w:r>
      <w:r w:rsidRPr="00B3421F">
        <w:rPr>
          <w:rFonts w:ascii="仿宋" w:eastAsia="仿宋" w:hAnsi="仿宋" w:cs="仿宋" w:hint="eastAsia"/>
          <w:szCs w:val="21"/>
        </w:rPr>
        <w:t>1</w:t>
      </w:r>
      <w:r w:rsidRPr="00B3421F">
        <w:rPr>
          <w:rFonts w:ascii="仿宋" w:eastAsia="仿宋" w:hAnsi="仿宋" w:cs="仿宋"/>
          <w:szCs w:val="21"/>
        </w:rPr>
        <w:t>.</w:t>
      </w:r>
      <w:r w:rsidRPr="00B3421F">
        <w:rPr>
          <w:rFonts w:ascii="仿宋" w:eastAsia="仿宋" w:hAnsi="仿宋" w:cs="仿宋" w:hint="eastAsia"/>
          <w:szCs w:val="21"/>
        </w:rPr>
        <w:t>8</w:t>
      </w:r>
      <w:r w:rsidRPr="00B3421F">
        <w:rPr>
          <w:rFonts w:ascii="仿宋" w:eastAsia="仿宋" w:hAnsi="仿宋" w:cs="仿宋"/>
          <w:szCs w:val="21"/>
        </w:rPr>
        <w:t>如承包人不能按合同规定的工期、质量、施工进度履行其义务，发包人认为 工程进度缓慢、施工质量不能达到规定的质量要求，发包人有权解除合同，并以函件 的形式通知承包人，无须诉诸司法机关或采取其他措施。承包人在工程进度、质量、安全等方面出现下列情况时，发包人有权终止与承包人的施工合同：</w:t>
      </w:r>
    </w:p>
    <w:p w14:paraId="203416E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（1）进度方面：工程关键节点进度不能按计划完成，延误工期超过该节点计划 工期的 15%时，并且不能采取令发包人信服的赶工补救措施。</w:t>
      </w:r>
    </w:p>
    <w:p w14:paraId="095EAEE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（2）质量方面：①出现重大质量问题，经发包人、监理人提出，没有采取有效 措施进行补救。②被建设行政主管部门因为质量问题通报两次者。</w:t>
      </w:r>
    </w:p>
    <w:p w14:paraId="10687C6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（3）安全问题：①出现重大安全隐患或事故，经监理提出后，有限期内没有得 到整改，每次扣除 5 万元违约金；②出现特大安全事故或被建设行政部门因为安全问 题进行通报两次者，发包人有权终止施工合同或由承包人向发包人支付合同价款 1%  违约金。另外，由于终止合同对发包人造成的一切损失由承包人承担。</w:t>
      </w:r>
    </w:p>
    <w:p w14:paraId="1378726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21.9</w:t>
      </w:r>
      <w:r w:rsidRPr="00B3421F">
        <w:rPr>
          <w:rFonts w:ascii="仿宋" w:eastAsia="仿宋" w:hAnsi="仿宋" w:cs="仿宋"/>
          <w:szCs w:val="21"/>
        </w:rPr>
        <w:t>现场施工人员必须按国家有关规定持证上岗，并将有关资料送监理人备案。 安全管理人员必须持证上岗，并负责检查现场和施工人员安全情况，如监理和发包人 管理人员发现有不安全因素存在，经指出仍未纠正的每次扣除 500 元人民币违约金； 出现安全事故，承包人自负。</w:t>
      </w:r>
    </w:p>
    <w:p w14:paraId="0EC89E4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21.10</w:t>
      </w:r>
      <w:r w:rsidRPr="00B3421F">
        <w:rPr>
          <w:rFonts w:ascii="仿宋" w:eastAsia="仿宋" w:hAnsi="仿宋" w:cs="仿宋"/>
          <w:szCs w:val="21"/>
        </w:rPr>
        <w:t>承包人所用水、电由发包人装表（装表费用由承包人支付）。承包人按表计 量据实缴纳有关费用。现场用电必须按照发包人要求，三相五线制，一机一闸必须带 漏电保护，不许用电炉。如施工现场出现用电漏电或短路跳闸，造成停电或影响发包 人用电，承包人承担由此给发包人造成的一切损失。</w:t>
      </w:r>
    </w:p>
    <w:p w14:paraId="416BBAC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21.11</w:t>
      </w:r>
      <w:r w:rsidRPr="00B3421F">
        <w:rPr>
          <w:rFonts w:ascii="仿宋" w:eastAsia="仿宋" w:hAnsi="仿宋" w:cs="仿宋"/>
          <w:szCs w:val="21"/>
        </w:rPr>
        <w:t>施工中如遇到现场不具备施工条件时，材料不增加二次或多次倒运费（发 包人供材除外）。</w:t>
      </w:r>
    </w:p>
    <w:p w14:paraId="5CE8CFE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21.12</w:t>
      </w:r>
      <w:r w:rsidRPr="00B3421F">
        <w:rPr>
          <w:rFonts w:ascii="仿宋" w:eastAsia="仿宋" w:hAnsi="仿宋" w:cs="仿宋"/>
          <w:szCs w:val="21"/>
        </w:rPr>
        <w:t>承包人必须充分考虑施工区域内的各种外界干扰因素，包括负责协调解决 与当地村民的关系，不得以村民阻挠影响施工为由要求顺延工期或增加工程费用等问 题，并应承担由此产生的相应费用。</w:t>
      </w:r>
    </w:p>
    <w:p w14:paraId="6A7D0E4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21.13</w:t>
      </w:r>
      <w:r w:rsidRPr="00B3421F">
        <w:rPr>
          <w:rFonts w:ascii="仿宋" w:eastAsia="仿宋" w:hAnsi="仿宋" w:cs="仿宋"/>
          <w:szCs w:val="21"/>
        </w:rPr>
        <w:t xml:space="preserve"> 对于由发包人另行分包的工程，由承包人完成相应预留、预埋的，承包人 应保证预留管路通畅、预留洞口符合设计要求。若不符合要求的，应无条件返修，并 保证符合要求。</w:t>
      </w:r>
    </w:p>
    <w:p w14:paraId="5A98FA6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21.14</w:t>
      </w:r>
      <w:r w:rsidRPr="00B3421F">
        <w:rPr>
          <w:rFonts w:ascii="仿宋" w:eastAsia="仿宋" w:hAnsi="仿宋" w:cs="仿宋"/>
          <w:szCs w:val="21"/>
        </w:rPr>
        <w:t>承包人的到位人员及设备配置必须和投标书施工组织设计所列人员及设备 配置相符。原则上不允许调整，如需更换，须征得发包人同意，且所更换的人员和设 备能力不得低于投标书所包的人员和设备。否则视为中标违约，视情况扣10000-20000 元违约金，直至解除合同，所造成的损失由承包人承担。</w:t>
      </w:r>
    </w:p>
    <w:p w14:paraId="39CB27F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21.15</w:t>
      </w:r>
      <w:r w:rsidRPr="00B3421F">
        <w:rPr>
          <w:rFonts w:ascii="仿宋" w:eastAsia="仿宋" w:hAnsi="仿宋" w:cs="仿宋"/>
          <w:szCs w:val="21"/>
        </w:rPr>
        <w:t>发包人收到经监理人确认的竣工报告及结算资料后，在约定的期限内对竣 工报告和结算资料提出意见后，双方重新计算审核期限。</w:t>
      </w:r>
    </w:p>
    <w:p w14:paraId="41CA2EA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21.16</w:t>
      </w:r>
      <w:r w:rsidRPr="00B3421F">
        <w:rPr>
          <w:rFonts w:ascii="仿宋" w:eastAsia="仿宋" w:hAnsi="仿宋" w:cs="仿宋"/>
          <w:szCs w:val="21"/>
        </w:rPr>
        <w:t>预留金、暂定工程费只作为变更签证、暂定工程等费用的支付备用，结算  时先扣除预留金、暂定工程费及其取费，变更签证、暂定工程等费用按实际发生结算。 本工程总包服务费已包含在合同总价中，由中标单位向总承包单位缴纳。</w:t>
      </w:r>
    </w:p>
    <w:p w14:paraId="046CFF1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21.17</w:t>
      </w:r>
      <w:r w:rsidRPr="00B3421F">
        <w:rPr>
          <w:rFonts w:ascii="仿宋" w:eastAsia="仿宋" w:hAnsi="仿宋" w:cs="仿宋"/>
          <w:szCs w:val="21"/>
        </w:rPr>
        <w:t xml:space="preserve"> 保修期执行建设部 80 号令，质保金总额为结算价的 3％ ，质保金的支付执行本合同附件 3；保留期内如需承包人进行维修，承包人应在接到通知后 48 小时内做 出维修方案，3 日内进行维修，逾期不维修时，发包人有权自行或委托第三方维修， 维修费用在保修金内双倍扣除。</w:t>
      </w:r>
    </w:p>
    <w:p w14:paraId="6483965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w:t>
      </w:r>
      <w:r w:rsidRPr="00B3421F">
        <w:rPr>
          <w:rFonts w:ascii="仿宋" w:eastAsia="仿宋" w:hAnsi="仿宋" w:cs="仿宋"/>
          <w:szCs w:val="21"/>
        </w:rPr>
        <w:t>.</w:t>
      </w:r>
      <w:r w:rsidRPr="00B3421F">
        <w:rPr>
          <w:rFonts w:ascii="仿宋" w:eastAsia="仿宋" w:hAnsi="仿宋" w:cs="仿宋" w:hint="eastAsia"/>
          <w:szCs w:val="21"/>
        </w:rPr>
        <w:t>18</w:t>
      </w:r>
      <w:r w:rsidRPr="00B3421F">
        <w:rPr>
          <w:rFonts w:ascii="仿宋" w:eastAsia="仿宋" w:hAnsi="仿宋" w:cs="仿宋"/>
          <w:szCs w:val="21"/>
        </w:rPr>
        <w:t>承包人不允许转包已中标的工程。未经发包人书面同意不得擅自更换投标 时所报的项目经理，或该项目经理未实质上组织管理该工程，若发生时经书面协调未 纠正，发包人可认定承包人违约，按 5 万元/人/次的标支付违约金，直至解除合同。</w:t>
      </w:r>
    </w:p>
    <w:p w14:paraId="272C225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lastRenderedPageBreak/>
        <w:t>21.19</w:t>
      </w:r>
      <w:r w:rsidRPr="00B3421F">
        <w:rPr>
          <w:rFonts w:ascii="仿宋" w:eastAsia="仿宋" w:hAnsi="仿宋" w:cs="仿宋"/>
          <w:szCs w:val="21"/>
        </w:rPr>
        <w:t>严格按文明工地施工，设立专用垃圾场，不得在施工区内任意堆放或乱倒 垃圾，定期将建筑垃圾清理外运。</w:t>
      </w:r>
    </w:p>
    <w:p w14:paraId="632D173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21.20</w:t>
      </w:r>
      <w:r w:rsidRPr="00B3421F">
        <w:rPr>
          <w:rFonts w:ascii="仿宋" w:eastAsia="仿宋" w:hAnsi="仿宋" w:cs="仿宋"/>
          <w:szCs w:val="21"/>
        </w:rPr>
        <w:t xml:space="preserve"> 发包人按照法律规定或合同约定解除或终止合同后，承包人接到发包人退 场通知后，承包人应当在 30 日内退场，不得影响发包人工程施工。否则，每逾期一 日发包人有权扣除承包人工程款总额千分之一的违约金，且承包人在现场的设施、设 备视为放弃，发包人有权任意处置。</w:t>
      </w:r>
    </w:p>
    <w:p w14:paraId="53DFEBF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21.21</w:t>
      </w:r>
      <w:r w:rsidRPr="00B3421F">
        <w:rPr>
          <w:rFonts w:ascii="仿宋" w:eastAsia="仿宋" w:hAnsi="仿宋" w:cs="仿宋"/>
          <w:szCs w:val="21"/>
        </w:rPr>
        <w:t>本合同所载明的三方通讯地址为双方合法有效的送达地址，任何一方按照 该地址发出的传真或邮件具有法律效力，自到达对方或发出五日后即视为送达（以时 间在先者为准）。任何一方通讯地址发生变化，应当及时书面通知对方，否则不影响 通知生效，因地址变化而造成的全部责任由其自行承担。</w:t>
      </w:r>
    </w:p>
    <w:p w14:paraId="506B9CB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21.22</w:t>
      </w:r>
      <w:r w:rsidRPr="00B3421F">
        <w:rPr>
          <w:rFonts w:ascii="仿宋" w:eastAsia="仿宋" w:hAnsi="仿宋" w:cs="仿宋"/>
          <w:szCs w:val="21"/>
        </w:rPr>
        <w:t xml:space="preserve"> 在工程施工过程中以及保修期内，由于承包人责任出现质量问题、安全事 故或者其他原因，受到报纸、电视等媒体的曝光或政府有关主管部门的通报批评，均 会给本工程的社会形象造成损失，每次由承包人向发包人支付人民币伍万元违约金， 从承包人工程进度款或保修款中扣除 。</w:t>
      </w:r>
    </w:p>
    <w:p w14:paraId="4B69329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21.23</w:t>
      </w:r>
      <w:r w:rsidRPr="00B3421F">
        <w:rPr>
          <w:rFonts w:ascii="仿宋" w:eastAsia="仿宋" w:hAnsi="仿宋" w:cs="仿宋"/>
          <w:szCs w:val="21"/>
        </w:rPr>
        <w:t>合同规定由承包人完成或提供配合的工作（包括合同、会议纪要约定内容 以及设计变更执行、安全文明施工、成品保护、工地保安等），如承包人拒绝完成或 不能按发包人指令要求完成，发包人即可安排其他单位完成，所发生的费用从承包人 工程款中扣回，影响工期的责任由承包人负责。</w:t>
      </w:r>
    </w:p>
    <w:p w14:paraId="1DC59CB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21.24</w:t>
      </w:r>
      <w:r w:rsidRPr="00B3421F">
        <w:rPr>
          <w:rFonts w:ascii="仿宋" w:eastAsia="仿宋" w:hAnsi="仿宋" w:cs="仿宋"/>
          <w:szCs w:val="21"/>
        </w:rPr>
        <w:t>本工程的安全文明生产措施费，承包人须符合国家或省、市等的规范要求 以及合同约定，且须保证安全生产文明措施费专款专用，因承包人未履行上述约定而 造成的任何损失和责任，概由承包人承担。</w:t>
      </w:r>
    </w:p>
    <w:p w14:paraId="411A39F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21.25</w:t>
      </w:r>
      <w:r w:rsidRPr="00B3421F">
        <w:rPr>
          <w:rFonts w:ascii="仿宋" w:eastAsia="仿宋" w:hAnsi="仿宋" w:cs="仿宋"/>
          <w:szCs w:val="21"/>
        </w:rPr>
        <w:t>合同未尽事宜，双方另行签订补充协议。补充协议是合同的组成部分。</w:t>
      </w:r>
    </w:p>
    <w:p w14:paraId="262E09D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hint="eastAsia"/>
          <w:szCs w:val="21"/>
        </w:rPr>
        <w:t>21.26</w:t>
      </w:r>
      <w:r w:rsidRPr="00B3421F">
        <w:rPr>
          <w:rFonts w:ascii="仿宋" w:eastAsia="仿宋" w:hAnsi="仿宋" w:cs="仿宋"/>
          <w:szCs w:val="21"/>
        </w:rPr>
        <w:t>本合同的所有附件，与合同具有同等法律效力。 协议书附件：</w:t>
      </w:r>
    </w:p>
    <w:p w14:paraId="4F3BC8BB"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附件 1：工程质量保修书</w:t>
      </w:r>
    </w:p>
    <w:p w14:paraId="4390890C"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附件 2 ：工程项目廉政合同</w:t>
      </w:r>
    </w:p>
    <w:p w14:paraId="1AE66668"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附件 3 ：建筑安装施工安全生产协议</w:t>
      </w:r>
    </w:p>
    <w:p w14:paraId="13F35D7B" w14:textId="77777777" w:rsidR="00B3421F" w:rsidRPr="00B3421F" w:rsidRDefault="00B3421F" w:rsidP="00B3421F">
      <w:pPr>
        <w:widowControl/>
        <w:spacing w:line="336" w:lineRule="auto"/>
        <w:jc w:val="left"/>
        <w:rPr>
          <w:rFonts w:ascii="仿宋" w:eastAsia="仿宋" w:hAnsi="仿宋" w:cs="仿宋" w:hint="eastAsia"/>
          <w:szCs w:val="21"/>
        </w:rPr>
        <w:sectPr w:rsidR="00B3421F" w:rsidRPr="00B3421F" w:rsidSect="00B3421F">
          <w:footerReference w:type="default" r:id="rId14"/>
          <w:pgSz w:w="11906" w:h="16839"/>
          <w:pgMar w:top="1314" w:right="1327" w:bottom="1151" w:left="1539" w:header="0" w:footer="989" w:gutter="0"/>
          <w:cols w:space="720"/>
        </w:sectPr>
      </w:pPr>
    </w:p>
    <w:p w14:paraId="7A55E5E9"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b/>
          <w:bCs/>
          <w:szCs w:val="21"/>
        </w:rPr>
        <w:lastRenderedPageBreak/>
        <w:t>附件</w:t>
      </w:r>
      <w:r w:rsidRPr="00B3421F">
        <w:rPr>
          <w:rFonts w:ascii="仿宋" w:eastAsia="仿宋" w:hAnsi="仿宋" w:cs="仿宋"/>
          <w:szCs w:val="21"/>
        </w:rPr>
        <w:t xml:space="preserve"> </w:t>
      </w:r>
      <w:r w:rsidRPr="00B3421F">
        <w:rPr>
          <w:rFonts w:ascii="仿宋" w:eastAsia="仿宋" w:hAnsi="仿宋" w:cs="仿宋"/>
          <w:b/>
          <w:bCs/>
          <w:szCs w:val="21"/>
        </w:rPr>
        <w:t>1：</w:t>
      </w:r>
    </w:p>
    <w:p w14:paraId="4C621E9E" w14:textId="77777777" w:rsidR="00B3421F" w:rsidRPr="00B3421F" w:rsidRDefault="00B3421F" w:rsidP="00B3421F">
      <w:pPr>
        <w:widowControl/>
        <w:spacing w:line="336" w:lineRule="auto"/>
        <w:jc w:val="center"/>
        <w:rPr>
          <w:rFonts w:ascii="仿宋" w:eastAsia="仿宋" w:hAnsi="仿宋" w:cs="仿宋" w:hint="eastAsia"/>
          <w:szCs w:val="21"/>
        </w:rPr>
      </w:pPr>
      <w:r w:rsidRPr="00B3421F">
        <w:rPr>
          <w:rFonts w:ascii="仿宋" w:eastAsia="仿宋" w:hAnsi="仿宋" w:cs="仿宋"/>
          <w:b/>
          <w:bCs/>
          <w:szCs w:val="21"/>
        </w:rPr>
        <w:t>工程质量保修书</w:t>
      </w:r>
    </w:p>
    <w:p w14:paraId="6B3D80B7"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发包人（全称）：</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317FED35"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承包人（全称）：</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13BBE67E" w14:textId="77777777" w:rsidR="00B3421F" w:rsidRPr="00B3421F" w:rsidRDefault="00B3421F" w:rsidP="00B3421F">
      <w:pPr>
        <w:widowControl/>
        <w:spacing w:line="336" w:lineRule="auto"/>
        <w:jc w:val="left"/>
        <w:rPr>
          <w:rFonts w:ascii="仿宋" w:eastAsia="仿宋" w:hAnsi="仿宋" w:cs="仿宋" w:hint="eastAsia"/>
          <w:szCs w:val="21"/>
        </w:rPr>
      </w:pPr>
    </w:p>
    <w:p w14:paraId="2A863A41"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发包人和承包人根据《中华人民共和国建筑法》和《建设工程质量管理条例》，经 协商一致就</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（工程 名称）签订工程质量保修书。</w:t>
      </w:r>
    </w:p>
    <w:p w14:paraId="7A759837"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一、工程质量保修范围和内容</w:t>
      </w:r>
    </w:p>
    <w:p w14:paraId="0C5D769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承包人在质量保修期内，按照有关法律规定和合同约定，承担工程质量保修责任。</w:t>
      </w:r>
    </w:p>
    <w:p w14:paraId="789A1A1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质量保修范围包括</w:t>
      </w:r>
      <w:r w:rsidRPr="00B3421F">
        <w:rPr>
          <w:rFonts w:ascii="仿宋" w:eastAsia="仿宋" w:hAnsi="仿宋" w:cs="仿宋"/>
          <w:szCs w:val="21"/>
          <w:u w:val="single"/>
        </w:rPr>
        <w:t xml:space="preserve">                   等</w:t>
      </w:r>
      <w:r w:rsidRPr="00B3421F">
        <w:rPr>
          <w:rFonts w:ascii="仿宋" w:eastAsia="仿宋" w:hAnsi="仿宋" w:cs="仿宋"/>
          <w:szCs w:val="21"/>
        </w:rPr>
        <w:t>。具体内容详见招标文件及工程量清单。 以及双方约定的其他内容。</w:t>
      </w:r>
    </w:p>
    <w:p w14:paraId="4AE81C3B"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二、质量保修期</w:t>
      </w:r>
    </w:p>
    <w:p w14:paraId="458FD3A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根据《建设工程质量管理条例》及有关规定，工程的质量保修期如下：</w:t>
      </w:r>
    </w:p>
    <w:p w14:paraId="39B8A8A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1．房屋工程质保期限：</w:t>
      </w:r>
      <w:r w:rsidRPr="00B3421F">
        <w:rPr>
          <w:rFonts w:ascii="仿宋" w:eastAsia="仿宋" w:hAnsi="仿宋" w:cs="仿宋"/>
          <w:szCs w:val="21"/>
          <w:u w:val="single"/>
        </w:rPr>
        <w:t>设计使用年限；</w:t>
      </w:r>
    </w:p>
    <w:p w14:paraId="7C2B04D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  防水工程质保期限：</w:t>
      </w:r>
      <w:r w:rsidRPr="00B3421F">
        <w:rPr>
          <w:rFonts w:ascii="仿宋" w:eastAsia="仿宋" w:hAnsi="仿宋" w:cs="仿宋"/>
          <w:szCs w:val="21"/>
          <w:u w:val="single"/>
        </w:rPr>
        <w:t xml:space="preserve">  5 年</w:t>
      </w:r>
    </w:p>
    <w:p w14:paraId="1965240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 、道路工程质保期限：</w:t>
      </w:r>
      <w:r w:rsidRPr="00B3421F">
        <w:rPr>
          <w:rFonts w:ascii="仿宋" w:eastAsia="仿宋" w:hAnsi="仿宋" w:cs="仿宋"/>
          <w:szCs w:val="21"/>
          <w:u w:val="single"/>
        </w:rPr>
        <w:t xml:space="preserve">  1 年</w:t>
      </w:r>
    </w:p>
    <w:p w14:paraId="58236F9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 、电气、给排水质保期限：</w:t>
      </w:r>
      <w:r w:rsidRPr="00B3421F">
        <w:rPr>
          <w:rFonts w:ascii="仿宋" w:eastAsia="仿宋" w:hAnsi="仿宋" w:cs="仿宋"/>
          <w:szCs w:val="21"/>
          <w:u w:val="single"/>
        </w:rPr>
        <w:t xml:space="preserve">  2 年</w:t>
      </w:r>
    </w:p>
    <w:p w14:paraId="627DC2C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5 、其他项目保修期限约定如下：</w:t>
      </w:r>
      <w:r w:rsidRPr="00B3421F">
        <w:rPr>
          <w:rFonts w:ascii="仿宋" w:eastAsia="仿宋" w:hAnsi="仿宋" w:cs="仿宋"/>
          <w:szCs w:val="21"/>
          <w:u w:val="single"/>
        </w:rPr>
        <w:t xml:space="preserve">  1 年  </w:t>
      </w:r>
      <w:r w:rsidRPr="00B3421F">
        <w:rPr>
          <w:rFonts w:ascii="仿宋" w:eastAsia="仿宋" w:hAnsi="仿宋" w:cs="仿宋"/>
          <w:szCs w:val="21"/>
        </w:rPr>
        <w:t>。</w:t>
      </w:r>
    </w:p>
    <w:p w14:paraId="0DA6705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质量保修期自工程竣工验收合格之日起计算。</w:t>
      </w:r>
    </w:p>
    <w:p w14:paraId="452F77FE"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三、缺陷责任期</w:t>
      </w:r>
    </w:p>
    <w:p w14:paraId="491B1753" w14:textId="2BFE5F7D"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工程缺陷责任期为</w:t>
      </w:r>
      <w:r w:rsidRPr="00B3421F">
        <w:rPr>
          <w:rFonts w:ascii="仿宋" w:eastAsia="仿宋" w:hAnsi="仿宋" w:cs="仿宋"/>
          <w:szCs w:val="21"/>
          <w:u w:val="single"/>
        </w:rPr>
        <w:t xml:space="preserve">   12   </w:t>
      </w:r>
      <w:r w:rsidRPr="00B3421F">
        <w:rPr>
          <w:rFonts w:ascii="仿宋" w:eastAsia="仿宋" w:hAnsi="仿宋" w:cs="仿宋"/>
          <w:szCs w:val="21"/>
        </w:rPr>
        <w:t xml:space="preserve"> 个月，缺陷责任期自工程通过竣工验收之日起计算。单位工程先于全部工程进行验收，单位工程缺陷责任期自单位工程验收合格之日起算。</w:t>
      </w:r>
    </w:p>
    <w:p w14:paraId="2F5AB30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缺陷责任期终止后，发包人应退还剩余的质量保证金。</w:t>
      </w:r>
    </w:p>
    <w:p w14:paraId="4591FDC3"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四、质量保修责任</w:t>
      </w:r>
    </w:p>
    <w:p w14:paraId="0CC0F7D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1．属于保修范围、内容的项目，承包人应当在接到保修通知之日起 7 天内派人保修。承包人不在约定期限内派人保修的，发包人可以委托他人修理。</w:t>
      </w:r>
    </w:p>
    <w:p w14:paraId="61F17A7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2．发生紧急事故需抢修的，承包人在接到事故通知后，应当立即到达事故现场抢修。</w:t>
      </w:r>
    </w:p>
    <w:p w14:paraId="07F4861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3．对于涉及结构安全的质量问题，应当按照《建设工程质量管理条例》的规定， 立即向当地建设行政主管部门和有关部门报告，采取安全防范措施，并由原设计人或 者具有相应资质等级的设计人提出保修方案，承包人实施保修。</w:t>
      </w:r>
    </w:p>
    <w:p w14:paraId="4AC81BA8"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4．质量保修完成后，由发包人组织验收。</w:t>
      </w:r>
    </w:p>
    <w:p w14:paraId="79D9E1EE" w14:textId="77777777" w:rsidR="00B3421F" w:rsidRPr="00B3421F" w:rsidRDefault="00B3421F" w:rsidP="00B3421F">
      <w:pPr>
        <w:widowControl/>
        <w:spacing w:line="336" w:lineRule="auto"/>
        <w:jc w:val="left"/>
        <w:rPr>
          <w:rFonts w:ascii="仿宋" w:eastAsia="仿宋" w:hAnsi="仿宋" w:cs="仿宋" w:hint="eastAsia"/>
          <w:b/>
          <w:bCs/>
          <w:szCs w:val="21"/>
        </w:rPr>
      </w:pPr>
      <w:r w:rsidRPr="00B3421F">
        <w:rPr>
          <w:rFonts w:ascii="仿宋" w:eastAsia="仿宋" w:hAnsi="仿宋" w:cs="仿宋"/>
          <w:b/>
          <w:bCs/>
          <w:szCs w:val="21"/>
        </w:rPr>
        <w:t>五、保修费用</w:t>
      </w:r>
    </w:p>
    <w:p w14:paraId="36BD68DD" w14:textId="77777777" w:rsidR="00B3421F" w:rsidRPr="00B3421F" w:rsidRDefault="00B3421F" w:rsidP="00B3421F">
      <w:pPr>
        <w:widowControl/>
        <w:spacing w:line="336" w:lineRule="auto"/>
        <w:jc w:val="left"/>
        <w:rPr>
          <w:rFonts w:ascii="仿宋" w:eastAsia="仿宋" w:hAnsi="仿宋" w:cs="仿宋" w:hint="eastAsia"/>
          <w:szCs w:val="21"/>
        </w:rPr>
        <w:sectPr w:rsidR="00B3421F" w:rsidRPr="00B3421F" w:rsidSect="00B3421F">
          <w:footerReference w:type="default" r:id="rId15"/>
          <w:pgSz w:w="11906" w:h="16840"/>
          <w:pgMar w:top="1431" w:right="1337" w:bottom="1241" w:left="1425" w:header="0" w:footer="1079" w:gutter="0"/>
          <w:cols w:space="720"/>
        </w:sectPr>
      </w:pPr>
    </w:p>
    <w:p w14:paraId="1B6CB47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保修费用由造成质量缺陷的责任方承担。</w:t>
      </w:r>
    </w:p>
    <w:p w14:paraId="3452F17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六、双方约定的其他工程质量保修事项：</w:t>
      </w:r>
      <w:r w:rsidRPr="00B3421F">
        <w:rPr>
          <w:rFonts w:ascii="仿宋" w:eastAsia="仿宋" w:hAnsi="仿宋" w:cs="仿宋"/>
          <w:szCs w:val="21"/>
          <w:u w:val="single"/>
        </w:rPr>
        <w:t xml:space="preserve">     /       </w:t>
      </w:r>
      <w:r w:rsidRPr="00B3421F">
        <w:rPr>
          <w:rFonts w:ascii="仿宋" w:eastAsia="仿宋" w:hAnsi="仿宋" w:cs="仿宋"/>
          <w:szCs w:val="21"/>
        </w:rPr>
        <w:t>。</w:t>
      </w:r>
    </w:p>
    <w:p w14:paraId="6D067F0E"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工程质量保修书由发包人、承包人在工程竣工验收前共同签署，作为施工合同附件， 其有效期限至保修期满。</w:t>
      </w:r>
    </w:p>
    <w:p w14:paraId="2D451C98" w14:textId="77777777" w:rsidR="00B3421F" w:rsidRPr="00B3421F" w:rsidRDefault="00B3421F" w:rsidP="00B3421F">
      <w:pPr>
        <w:widowControl/>
        <w:spacing w:line="336" w:lineRule="auto"/>
        <w:jc w:val="left"/>
        <w:rPr>
          <w:rFonts w:ascii="仿宋" w:eastAsia="仿宋" w:hAnsi="仿宋" w:cs="仿宋" w:hint="eastAsia"/>
          <w:szCs w:val="21"/>
        </w:rPr>
      </w:pPr>
    </w:p>
    <w:p w14:paraId="4F66CB42"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发包人(公章)：</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承包人(公章)：</w:t>
      </w:r>
      <w:r w:rsidRPr="00B3421F">
        <w:rPr>
          <w:rFonts w:ascii="仿宋" w:eastAsia="仿宋" w:hAnsi="仿宋" w:cs="仿宋"/>
          <w:szCs w:val="21"/>
          <w:u w:val="single"/>
        </w:rPr>
        <w:tab/>
      </w:r>
      <w:r w:rsidRPr="00B3421F">
        <w:rPr>
          <w:rFonts w:ascii="仿宋" w:eastAsia="仿宋" w:hAnsi="仿宋" w:cs="仿宋"/>
          <w:szCs w:val="21"/>
          <w:u w:val="single"/>
        </w:rPr>
        <w:tab/>
      </w:r>
      <w:r w:rsidRPr="00B3421F">
        <w:rPr>
          <w:rFonts w:ascii="仿宋" w:eastAsia="仿宋" w:hAnsi="仿宋" w:cs="仿宋" w:hint="eastAsia"/>
          <w:szCs w:val="21"/>
          <w:u w:val="single"/>
        </w:rPr>
        <w:t xml:space="preserve">    </w:t>
      </w:r>
      <w:r w:rsidRPr="00B3421F">
        <w:rPr>
          <w:rFonts w:ascii="仿宋" w:eastAsia="仿宋" w:hAnsi="仿宋" w:cs="仿宋"/>
          <w:szCs w:val="21"/>
        </w:rPr>
        <w:t xml:space="preserve"> 地  址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地  址 ：</w:t>
      </w:r>
      <w:r w:rsidRPr="00B3421F">
        <w:rPr>
          <w:rFonts w:ascii="仿宋" w:eastAsia="仿宋" w:hAnsi="仿宋" w:cs="仿宋"/>
          <w:szCs w:val="21"/>
          <w:u w:val="single"/>
        </w:rPr>
        <w:tab/>
      </w:r>
      <w:r w:rsidRPr="00B3421F">
        <w:rPr>
          <w:rFonts w:ascii="仿宋" w:eastAsia="仿宋" w:hAnsi="仿宋" w:cs="仿宋" w:hint="eastAsia"/>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法定代表人(签字)：</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法定代表人(签字)：</w:t>
      </w:r>
      <w:r w:rsidRPr="00B3421F">
        <w:rPr>
          <w:rFonts w:ascii="仿宋" w:eastAsia="仿宋" w:hAnsi="仿宋" w:cs="仿宋"/>
          <w:szCs w:val="21"/>
          <w:u w:val="single"/>
        </w:rPr>
        <w:tab/>
      </w:r>
      <w:r w:rsidRPr="00B3421F">
        <w:rPr>
          <w:rFonts w:ascii="仿宋" w:eastAsia="仿宋" w:hAnsi="仿宋" w:cs="仿宋" w:hint="eastAsia"/>
          <w:szCs w:val="21"/>
          <w:u w:val="single"/>
        </w:rPr>
        <w:t xml:space="preserve">     </w:t>
      </w:r>
      <w:r w:rsidRPr="00B3421F">
        <w:rPr>
          <w:rFonts w:ascii="仿宋" w:eastAsia="仿宋" w:hAnsi="仿宋" w:cs="仿宋"/>
          <w:szCs w:val="21"/>
        </w:rPr>
        <w:t>委托代理人(签字)：</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委托代理人(签字)：</w:t>
      </w:r>
      <w:r w:rsidRPr="00B3421F">
        <w:rPr>
          <w:rFonts w:ascii="仿宋" w:eastAsia="仿宋" w:hAnsi="仿宋" w:cs="仿宋"/>
          <w:szCs w:val="21"/>
          <w:u w:val="single"/>
        </w:rPr>
        <w:tab/>
      </w:r>
      <w:r w:rsidRPr="00B3421F">
        <w:rPr>
          <w:rFonts w:ascii="仿宋" w:eastAsia="仿宋" w:hAnsi="仿宋" w:cs="仿宋"/>
          <w:szCs w:val="21"/>
          <w:u w:val="single"/>
        </w:rPr>
        <w:tab/>
      </w:r>
      <w:r w:rsidRPr="00B3421F">
        <w:rPr>
          <w:rFonts w:ascii="仿宋" w:eastAsia="仿宋" w:hAnsi="仿宋" w:cs="仿宋"/>
          <w:szCs w:val="21"/>
        </w:rPr>
        <w:t xml:space="preserve"> 电  话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电  话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ab/>
      </w:r>
      <w:r w:rsidRPr="00B3421F">
        <w:rPr>
          <w:rFonts w:ascii="仿宋" w:eastAsia="仿宋" w:hAnsi="仿宋" w:cs="仿宋" w:hint="eastAsia"/>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传  真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传  真 ：</w:t>
      </w:r>
      <w:r w:rsidRPr="00B3421F">
        <w:rPr>
          <w:rFonts w:ascii="仿宋" w:eastAsia="仿宋" w:hAnsi="仿宋" w:cs="仿宋"/>
          <w:szCs w:val="21"/>
          <w:u w:val="single"/>
        </w:rPr>
        <w:tab/>
      </w:r>
      <w:r w:rsidRPr="00B3421F">
        <w:rPr>
          <w:rFonts w:ascii="仿宋" w:eastAsia="仿宋" w:hAnsi="仿宋" w:cs="仿宋" w:hint="eastAsia"/>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开户银行：</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开户银行：</w:t>
      </w:r>
      <w:r w:rsidRPr="00B3421F">
        <w:rPr>
          <w:rFonts w:ascii="仿宋" w:eastAsia="仿宋" w:hAnsi="仿宋" w:cs="仿宋"/>
          <w:szCs w:val="21"/>
          <w:u w:val="single"/>
        </w:rPr>
        <w:tab/>
      </w:r>
      <w:r w:rsidRPr="00B3421F">
        <w:rPr>
          <w:rFonts w:ascii="仿宋" w:eastAsia="仿宋" w:hAnsi="仿宋" w:cs="仿宋" w:hint="eastAsia"/>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账  号 ：</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账  号 ：</w:t>
      </w:r>
      <w:r w:rsidRPr="00B3421F">
        <w:rPr>
          <w:rFonts w:ascii="仿宋" w:eastAsia="仿宋" w:hAnsi="仿宋" w:cs="仿宋"/>
          <w:szCs w:val="21"/>
          <w:u w:val="single"/>
        </w:rPr>
        <w:tab/>
      </w:r>
      <w:r w:rsidRPr="00B3421F">
        <w:rPr>
          <w:rFonts w:ascii="仿宋" w:eastAsia="仿宋" w:hAnsi="仿宋" w:cs="仿宋"/>
          <w:szCs w:val="21"/>
          <w:u w:val="single"/>
        </w:rPr>
        <w:tab/>
      </w:r>
      <w:r w:rsidRPr="00B3421F">
        <w:rPr>
          <w:rFonts w:ascii="仿宋" w:eastAsia="仿宋" w:hAnsi="仿宋" w:cs="仿宋" w:hint="eastAsia"/>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邮政编码：</w:t>
      </w:r>
      <w:r w:rsidRPr="00B3421F">
        <w:rPr>
          <w:rFonts w:ascii="仿宋" w:eastAsia="仿宋" w:hAnsi="仿宋" w:cs="仿宋"/>
          <w:szCs w:val="21"/>
          <w:u w:val="single"/>
        </w:rPr>
        <w:t xml:space="preserve">                 </w:t>
      </w:r>
      <w:r w:rsidRPr="00B3421F">
        <w:rPr>
          <w:rFonts w:ascii="仿宋" w:eastAsia="仿宋" w:hAnsi="仿宋" w:cs="仿宋"/>
          <w:szCs w:val="21"/>
        </w:rPr>
        <w:t xml:space="preserve"> </w:t>
      </w:r>
      <w:r w:rsidRPr="00B3421F">
        <w:rPr>
          <w:rFonts w:ascii="仿宋" w:eastAsia="仿宋" w:hAnsi="仿宋" w:cs="仿宋" w:hint="eastAsia"/>
          <w:szCs w:val="21"/>
        </w:rPr>
        <w:t xml:space="preserve">                                 </w:t>
      </w:r>
      <w:r w:rsidRPr="00B3421F">
        <w:rPr>
          <w:rFonts w:ascii="仿宋" w:eastAsia="仿宋" w:hAnsi="仿宋" w:cs="仿宋"/>
          <w:szCs w:val="21"/>
        </w:rPr>
        <w:t>邮政编码：</w:t>
      </w:r>
      <w:r w:rsidRPr="00B3421F">
        <w:rPr>
          <w:rFonts w:ascii="仿宋" w:eastAsia="仿宋" w:hAnsi="仿宋" w:cs="仿宋"/>
          <w:szCs w:val="21"/>
          <w:u w:val="single"/>
        </w:rPr>
        <w:t xml:space="preserve">              </w:t>
      </w:r>
    </w:p>
    <w:p w14:paraId="35908D3A" w14:textId="77777777" w:rsidR="00B3421F" w:rsidRPr="00B3421F" w:rsidRDefault="00B3421F" w:rsidP="00B3421F">
      <w:pPr>
        <w:widowControl/>
        <w:spacing w:line="336" w:lineRule="auto"/>
        <w:jc w:val="left"/>
        <w:rPr>
          <w:rFonts w:ascii="仿宋" w:eastAsia="仿宋" w:hAnsi="仿宋" w:cs="仿宋" w:hint="eastAsia"/>
          <w:szCs w:val="21"/>
        </w:rPr>
      </w:pPr>
    </w:p>
    <w:p w14:paraId="0586B347" w14:textId="77777777" w:rsidR="00B3421F" w:rsidRPr="00B3421F" w:rsidRDefault="00B3421F" w:rsidP="00B3421F">
      <w:pPr>
        <w:widowControl/>
        <w:spacing w:line="336" w:lineRule="auto"/>
        <w:jc w:val="left"/>
        <w:rPr>
          <w:rFonts w:ascii="仿宋" w:eastAsia="仿宋" w:hAnsi="仿宋" w:cs="仿宋" w:hint="eastAsia"/>
          <w:szCs w:val="21"/>
        </w:rPr>
      </w:pPr>
    </w:p>
    <w:p w14:paraId="1B987007" w14:textId="77777777" w:rsidR="00B3421F" w:rsidRPr="00B3421F" w:rsidRDefault="00B3421F" w:rsidP="00B3421F">
      <w:pPr>
        <w:widowControl/>
        <w:spacing w:line="336" w:lineRule="auto"/>
        <w:jc w:val="left"/>
        <w:rPr>
          <w:rFonts w:ascii="仿宋" w:eastAsia="仿宋" w:hAnsi="仿宋" w:cs="仿宋" w:hint="eastAsia"/>
          <w:szCs w:val="21"/>
        </w:rPr>
        <w:sectPr w:rsidR="00B3421F" w:rsidRPr="00B3421F" w:rsidSect="00B3421F">
          <w:footerReference w:type="default" r:id="rId16"/>
          <w:pgSz w:w="11906" w:h="16840"/>
          <w:pgMar w:top="1431" w:right="1356" w:bottom="1241" w:left="1423" w:header="0" w:footer="1079" w:gutter="0"/>
          <w:cols w:space="720"/>
        </w:sectPr>
      </w:pPr>
    </w:p>
    <w:p w14:paraId="420E9017"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b/>
          <w:bCs/>
          <w:szCs w:val="21"/>
        </w:rPr>
        <w:lastRenderedPageBreak/>
        <w:t>附件</w:t>
      </w:r>
      <w:r w:rsidRPr="00B3421F">
        <w:rPr>
          <w:rFonts w:ascii="仿宋" w:eastAsia="仿宋" w:hAnsi="仿宋" w:cs="仿宋"/>
          <w:szCs w:val="21"/>
        </w:rPr>
        <w:t xml:space="preserve"> </w:t>
      </w:r>
      <w:r w:rsidRPr="00B3421F">
        <w:rPr>
          <w:rFonts w:ascii="仿宋" w:eastAsia="仿宋" w:hAnsi="仿宋" w:cs="仿宋"/>
          <w:b/>
          <w:bCs/>
          <w:szCs w:val="21"/>
        </w:rPr>
        <w:t>2：</w:t>
      </w:r>
    </w:p>
    <w:p w14:paraId="43BA8A23" w14:textId="77777777" w:rsidR="00B3421F" w:rsidRPr="00B3421F" w:rsidRDefault="00B3421F" w:rsidP="00B3421F">
      <w:pPr>
        <w:widowControl/>
        <w:spacing w:line="336" w:lineRule="auto"/>
        <w:jc w:val="center"/>
        <w:rPr>
          <w:rFonts w:ascii="仿宋" w:eastAsia="仿宋" w:hAnsi="仿宋" w:cs="仿宋" w:hint="eastAsia"/>
          <w:szCs w:val="21"/>
        </w:rPr>
      </w:pPr>
      <w:r w:rsidRPr="00B3421F">
        <w:rPr>
          <w:rFonts w:ascii="仿宋" w:eastAsia="仿宋" w:hAnsi="仿宋" w:cs="仿宋"/>
          <w:b/>
          <w:bCs/>
          <w:szCs w:val="21"/>
        </w:rPr>
        <w:t>工程项目廉政合同</w:t>
      </w:r>
    </w:p>
    <w:p w14:paraId="66523B00" w14:textId="615243C2" w:rsidR="00B3421F" w:rsidRPr="00B3421F" w:rsidRDefault="00B3421F" w:rsidP="00B3421F">
      <w:pPr>
        <w:widowControl/>
        <w:spacing w:line="336" w:lineRule="auto"/>
        <w:jc w:val="left"/>
        <w:rPr>
          <w:rFonts w:ascii="仿宋" w:eastAsia="仿宋" w:hAnsi="仿宋" w:cs="仿宋" w:hint="eastAsia"/>
          <w:szCs w:val="21"/>
        </w:rPr>
      </w:pPr>
      <w:r>
        <w:rPr>
          <w:rFonts w:ascii="仿宋" w:eastAsia="仿宋" w:hAnsi="仿宋" w:cs="仿宋" w:hint="eastAsia"/>
          <w:b/>
          <w:bCs/>
          <w:szCs w:val="21"/>
          <w:u w:val="single"/>
        </w:rPr>
        <w:t xml:space="preserve">                     ：</w:t>
      </w:r>
    </w:p>
    <w:p w14:paraId="7BAE6A7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为加强工程项目管理，预防腐败现象的发生，规范工程建设项目承包单位、发包单 位及监理单位等的各项活动，防止各种谋取不正当利益的违法乱纪行为，保护国家、集 体和当事人的合法权益并确保合同能够得到高效、严格的履行，坚决执行《反对不正当 竞争法》、《建筑法》、《招标投标法》等有关法律法规和政策，为确保建设工程质量 达到国家有关规定、争优创优、干部廉洁，在签定工程建设合同的同时，甲乙双方必须 签定工程廉政合同。</w:t>
      </w:r>
    </w:p>
    <w:p w14:paraId="6D37D7B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一、甲方不得接受乙方请吃、请玩；不得接受乙方赠送的礼品、礼金和各种有价证 券、信用卡及其他支付凭证；不得接受乙方任何好处费及工程回扣 ;不得向乙方报销任 何由甲方支付的费用；不得借用、租用乙方的交通、通讯工具等物品；不得参加乙方举 行的任何祝贺庆典活动。</w:t>
      </w:r>
    </w:p>
    <w:p w14:paraId="125B31A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二、甲方工作人员的配偶、子女，不得承包或从事与工程有关的材料供应、工程分 包、工程监理、工程装璜和装修、组织提供劳务等活动；不得向施工方推荐分包单位； 不得要求施工方购买合同规定外的材料和设备。</w:t>
      </w:r>
    </w:p>
    <w:p w14:paraId="4F8D2AC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三、甲方人员向乙方索贿，经乙方或其他线索检举，被纪检监察机关立案查处认定 的，由此产生的办案费用由甲方( 索贿方单位或个人 )承担。不论举报甲方或乙方贿赂 行为的举报人，经查证属实，可由查办案件的机关（单位）依照规定给予奖励。</w:t>
      </w:r>
    </w:p>
    <w:p w14:paraId="75AF4DA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四、乙方不得以任何形式邀请甲方人员吃、玩或向甲方赠送礼品、礼金、各种有价 证券、信用卡及其他支付凭证或物品。如有违反，由有关行政主管部门对乙方给予扣减 应付工程款的 3%-5%，或者中止工程建设合同。并视情节轻重，对乙方决策人和经办人 以及甲方接受人员给予批评教育、党纪政纪处分、依法追究刑事责任。</w:t>
      </w:r>
    </w:p>
    <w:p w14:paraId="61435B2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五、乙方在工程项目建设中贿赂甲方人员、中介方人员，被纪检监察机关或司法机 关立案查处的，甲方有权中止工程建设合同。由此给甲方造成的损失以及发生的一切费 用均由乙方承担。可在工程结算款中扣除。</w:t>
      </w:r>
    </w:p>
    <w:p w14:paraId="700C023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六、甲乙双方人员赠送、贿赂、接受或索要钱物的行为，如果一方发生，另一方当 事人应立即主动报告本单位领导和纪检监察机关或向检察机关举报。对不主动报告情况 的有关人员，一经查出，必须视情节轻重给予批评教育、党纪政纪处分、依法追究刑事 责任。</w:t>
      </w:r>
    </w:p>
    <w:p w14:paraId="17BEC4A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七、凡是未按规定签定《工程廉政合同》的工程项目，不得办理工程建设项目施工 许可证等相关手续，不得擅自同意或者进行施工（勘察、设计、监理）。违者将由纪检 监察机关追究党政纪责任，由有关行政主管部门依照有关法律法规进行处罚。</w:t>
      </w:r>
    </w:p>
    <w:p w14:paraId="0C8B73D2"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八、甲乙双方单位法定代表人和分管领导、有关人员要严格履行《工程廉政合同》。</w:t>
      </w:r>
    </w:p>
    <w:p w14:paraId="5CE6EC65" w14:textId="77777777" w:rsidR="00B3421F" w:rsidRPr="00B3421F" w:rsidRDefault="00B3421F" w:rsidP="00B3421F">
      <w:pPr>
        <w:widowControl/>
        <w:spacing w:line="336" w:lineRule="auto"/>
        <w:jc w:val="left"/>
        <w:rPr>
          <w:rFonts w:ascii="仿宋" w:eastAsia="仿宋" w:hAnsi="仿宋" w:cs="仿宋" w:hint="eastAsia"/>
          <w:szCs w:val="21"/>
        </w:rPr>
        <w:sectPr w:rsidR="00B3421F" w:rsidRPr="00B3421F" w:rsidSect="00B3421F">
          <w:footerReference w:type="default" r:id="rId17"/>
          <w:pgSz w:w="11906" w:h="16840"/>
          <w:pgMar w:top="1431" w:right="1335" w:bottom="1241" w:left="1424" w:header="0" w:footer="1079" w:gutter="0"/>
          <w:cols w:space="720"/>
        </w:sectPr>
      </w:pPr>
    </w:p>
    <w:p w14:paraId="2207C5DF"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lastRenderedPageBreak/>
        <w:t>履行《工程廉政合同》中的相互监督、 自查自纠等情况，甲乙双方分别在工程建设合  同中期要向本单位的纪检监察部门和监证的纪检监察机关、部门作出报告。纪检监察机 关、部门可视情况进行定期不定期的检查。如有违反，对法定代表人或分管领导从严追 究责任。</w:t>
      </w:r>
    </w:p>
    <w:p w14:paraId="1F3EB40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九、工程竣工验收同期，甲乙双方要分别向本单位的纪检监察部门和监证的纪检监 察机关、部门写出执行《工程廉政合同》的情况总结和相互鉴定报告。未按规定作出报 告或纪检监察机关、部门不同意验收的工程，不得办理工程竣工验收手续。</w:t>
      </w:r>
    </w:p>
    <w:p w14:paraId="438E783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十、此合同一式四份：甲乙双方各一份，有关行政主管部门一份，纪检监察机关、 部门一份。</w:t>
      </w:r>
    </w:p>
    <w:p w14:paraId="4BA5DA5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十一、此合同自双方签字并经纪检监察机关、部门签证后即生效，并由本单位的纪 检监察部门和签证的纪检监察机关、部门监督执行。</w:t>
      </w:r>
    </w:p>
    <w:p w14:paraId="34B66D69" w14:textId="77777777" w:rsidR="00B3421F" w:rsidRPr="00B3421F" w:rsidRDefault="00B3421F" w:rsidP="00B3421F">
      <w:pPr>
        <w:widowControl/>
        <w:spacing w:line="336" w:lineRule="auto"/>
        <w:jc w:val="left"/>
        <w:rPr>
          <w:rFonts w:ascii="仿宋" w:eastAsia="仿宋" w:hAnsi="仿宋" w:cs="仿宋" w:hint="eastAsia"/>
          <w:szCs w:val="21"/>
        </w:rPr>
      </w:pPr>
    </w:p>
    <w:p w14:paraId="55903042" w14:textId="77777777" w:rsidR="00B3421F" w:rsidRPr="00B3421F" w:rsidRDefault="00B3421F" w:rsidP="00B3421F">
      <w:pPr>
        <w:widowControl/>
        <w:spacing w:line="336" w:lineRule="auto"/>
        <w:jc w:val="left"/>
        <w:rPr>
          <w:rFonts w:ascii="仿宋" w:eastAsia="仿宋" w:hAnsi="仿宋" w:cs="仿宋" w:hint="eastAsia"/>
          <w:szCs w:val="21"/>
        </w:rPr>
      </w:pPr>
    </w:p>
    <w:p w14:paraId="17982906" w14:textId="77777777" w:rsidR="00B3421F" w:rsidRPr="00B3421F" w:rsidRDefault="00B3421F" w:rsidP="00B3421F">
      <w:pPr>
        <w:widowControl/>
        <w:spacing w:line="336" w:lineRule="auto"/>
        <w:jc w:val="left"/>
        <w:rPr>
          <w:rFonts w:ascii="仿宋" w:eastAsia="仿宋" w:hAnsi="仿宋" w:cs="仿宋" w:hint="eastAsia"/>
          <w:szCs w:val="21"/>
        </w:rPr>
      </w:pPr>
    </w:p>
    <w:p w14:paraId="436A84E0"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建设单位（甲方）:（公章）            中标单位（乙方）:（公章）</w:t>
      </w:r>
    </w:p>
    <w:p w14:paraId="687859F8"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地址：                                地址：</w:t>
      </w:r>
    </w:p>
    <w:p w14:paraId="6C205BB4"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建设单位法定代表人：                  中标单位法定代表人：</w:t>
      </w:r>
    </w:p>
    <w:p w14:paraId="306AF5B6"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联系电话：                            联系电话：</w:t>
      </w:r>
    </w:p>
    <w:p w14:paraId="1261218F"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建设单位项目法人：                    中标单位项目法人：</w:t>
      </w:r>
    </w:p>
    <w:p w14:paraId="335127A4"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联系电话：                            联系电话：</w:t>
      </w:r>
    </w:p>
    <w:p w14:paraId="4B6A9D5D" w14:textId="77777777" w:rsidR="00B3421F" w:rsidRPr="00B3421F" w:rsidRDefault="00B3421F" w:rsidP="00B3421F">
      <w:pPr>
        <w:widowControl/>
        <w:spacing w:line="336" w:lineRule="auto"/>
        <w:jc w:val="left"/>
        <w:rPr>
          <w:rFonts w:ascii="仿宋" w:eastAsia="仿宋" w:hAnsi="仿宋" w:cs="仿宋" w:hint="eastAsia"/>
          <w:szCs w:val="21"/>
        </w:rPr>
      </w:pPr>
    </w:p>
    <w:p w14:paraId="5423CA02" w14:textId="77777777" w:rsidR="00B3421F" w:rsidRPr="00B3421F" w:rsidRDefault="00B3421F" w:rsidP="00B3421F">
      <w:pPr>
        <w:widowControl/>
        <w:spacing w:line="336" w:lineRule="auto"/>
        <w:jc w:val="left"/>
        <w:rPr>
          <w:rFonts w:ascii="仿宋" w:eastAsia="仿宋" w:hAnsi="仿宋" w:cs="仿宋" w:hint="eastAsia"/>
          <w:szCs w:val="21"/>
        </w:rPr>
      </w:pPr>
    </w:p>
    <w:p w14:paraId="7C0984AA" w14:textId="77777777" w:rsidR="00B3421F" w:rsidRPr="00B3421F" w:rsidRDefault="00B3421F" w:rsidP="00B3421F">
      <w:pPr>
        <w:widowControl/>
        <w:spacing w:line="336" w:lineRule="auto"/>
        <w:jc w:val="left"/>
        <w:rPr>
          <w:rFonts w:ascii="仿宋" w:eastAsia="仿宋" w:hAnsi="仿宋" w:cs="仿宋" w:hint="eastAsia"/>
          <w:szCs w:val="21"/>
        </w:rPr>
      </w:pPr>
    </w:p>
    <w:p w14:paraId="14337B13" w14:textId="77777777" w:rsidR="00B3421F" w:rsidRPr="00B3421F" w:rsidRDefault="00B3421F" w:rsidP="00B3421F">
      <w:pPr>
        <w:widowControl/>
        <w:spacing w:line="336" w:lineRule="auto"/>
        <w:jc w:val="left"/>
        <w:rPr>
          <w:rFonts w:ascii="仿宋" w:eastAsia="仿宋" w:hAnsi="仿宋" w:cs="仿宋" w:hint="eastAsia"/>
          <w:szCs w:val="21"/>
        </w:rPr>
      </w:pPr>
    </w:p>
    <w:p w14:paraId="1605518F"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纪检监察机关、部门：（公章）</w:t>
      </w:r>
    </w:p>
    <w:p w14:paraId="6516A3A1"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联系电话：</w:t>
      </w:r>
    </w:p>
    <w:p w14:paraId="309038AC"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年    月    日</w:t>
      </w:r>
    </w:p>
    <w:p w14:paraId="27DAE884" w14:textId="77777777" w:rsidR="00B3421F" w:rsidRPr="00B3421F" w:rsidRDefault="00B3421F" w:rsidP="00B3421F">
      <w:pPr>
        <w:widowControl/>
        <w:spacing w:line="336" w:lineRule="auto"/>
        <w:jc w:val="left"/>
        <w:rPr>
          <w:rFonts w:ascii="仿宋" w:eastAsia="仿宋" w:hAnsi="仿宋" w:cs="仿宋" w:hint="eastAsia"/>
          <w:szCs w:val="21"/>
        </w:rPr>
        <w:sectPr w:rsidR="00B3421F" w:rsidRPr="00B3421F" w:rsidSect="00B3421F">
          <w:footerReference w:type="default" r:id="rId18"/>
          <w:pgSz w:w="11906" w:h="16840"/>
          <w:pgMar w:top="1431" w:right="1409" w:bottom="1241" w:left="1425" w:header="0" w:footer="1079" w:gutter="0"/>
          <w:cols w:space="720"/>
        </w:sectPr>
      </w:pPr>
    </w:p>
    <w:p w14:paraId="1416D51D"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b/>
          <w:bCs/>
          <w:szCs w:val="21"/>
        </w:rPr>
        <w:lastRenderedPageBreak/>
        <w:t>附件</w:t>
      </w:r>
      <w:r w:rsidRPr="00B3421F">
        <w:rPr>
          <w:rFonts w:ascii="仿宋" w:eastAsia="仿宋" w:hAnsi="仿宋" w:cs="仿宋"/>
          <w:szCs w:val="21"/>
        </w:rPr>
        <w:t xml:space="preserve"> </w:t>
      </w:r>
      <w:r w:rsidRPr="00B3421F">
        <w:rPr>
          <w:rFonts w:ascii="仿宋" w:eastAsia="仿宋" w:hAnsi="仿宋" w:cs="仿宋"/>
          <w:b/>
          <w:bCs/>
          <w:szCs w:val="21"/>
        </w:rPr>
        <w:t>3：</w:t>
      </w:r>
    </w:p>
    <w:p w14:paraId="4AFA861D" w14:textId="77777777" w:rsidR="00B3421F" w:rsidRPr="00B3421F" w:rsidRDefault="00B3421F" w:rsidP="00B3421F">
      <w:pPr>
        <w:widowControl/>
        <w:spacing w:line="336" w:lineRule="auto"/>
        <w:jc w:val="center"/>
        <w:rPr>
          <w:rFonts w:ascii="仿宋" w:eastAsia="仿宋" w:hAnsi="仿宋" w:cs="仿宋" w:hint="eastAsia"/>
          <w:szCs w:val="21"/>
        </w:rPr>
      </w:pPr>
      <w:r w:rsidRPr="00B3421F">
        <w:rPr>
          <w:rFonts w:ascii="仿宋" w:eastAsia="仿宋" w:hAnsi="仿宋" w:cs="仿宋"/>
          <w:b/>
          <w:bCs/>
          <w:szCs w:val="21"/>
        </w:rPr>
        <w:t>建筑安装施工安全生产协议</w:t>
      </w:r>
    </w:p>
    <w:p w14:paraId="07F7D271"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发包单位：</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（以下简称甲方）</w:t>
      </w:r>
    </w:p>
    <w:p w14:paraId="4950EC9A"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承包单位：</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r w:rsidRPr="00B3421F">
        <w:rPr>
          <w:rFonts w:ascii="仿宋" w:eastAsia="仿宋" w:hAnsi="仿宋" w:cs="仿宋"/>
          <w:szCs w:val="21"/>
        </w:rPr>
        <w:t>（以下简称乙方）</w:t>
      </w:r>
    </w:p>
    <w:p w14:paraId="4091A89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甲方将建筑安装工程项目委托乙方施工，为了明确双方的安全生产责任，确保施工 安全，双方在签订建筑安装合同的同时，签订本协议，双方必须严格执行。</w:t>
      </w:r>
    </w:p>
    <w:p w14:paraId="2EFD57C3" w14:textId="77777777" w:rsidR="00B3421F" w:rsidRPr="00B3421F" w:rsidRDefault="00B3421F" w:rsidP="00B3421F">
      <w:pPr>
        <w:widowControl/>
        <w:spacing w:line="336" w:lineRule="auto"/>
        <w:ind w:firstLineChars="200" w:firstLine="422"/>
        <w:jc w:val="left"/>
        <w:rPr>
          <w:rFonts w:ascii="仿宋" w:eastAsia="仿宋" w:hAnsi="仿宋" w:cs="仿宋" w:hint="eastAsia"/>
          <w:szCs w:val="21"/>
        </w:rPr>
      </w:pPr>
      <w:r w:rsidRPr="00B3421F">
        <w:rPr>
          <w:rFonts w:ascii="仿宋" w:eastAsia="仿宋" w:hAnsi="仿宋" w:cs="仿宋"/>
          <w:b/>
          <w:bCs/>
          <w:szCs w:val="21"/>
        </w:rPr>
        <w:t>一．承包工程项目</w:t>
      </w:r>
      <w:r w:rsidRPr="00B3421F">
        <w:rPr>
          <w:rFonts w:ascii="仿宋" w:eastAsia="仿宋" w:hAnsi="仿宋" w:cs="仿宋"/>
          <w:szCs w:val="21"/>
        </w:rPr>
        <w:t>：</w:t>
      </w:r>
    </w:p>
    <w:p w14:paraId="481CA27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1．工程名称：</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p>
    <w:p w14:paraId="0D90914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2．工程地址：</w:t>
      </w:r>
      <w:r w:rsidRPr="00B3421F">
        <w:rPr>
          <w:rFonts w:ascii="仿宋" w:eastAsia="仿宋" w:hAnsi="仿宋" w:cs="仿宋"/>
          <w:szCs w:val="21"/>
          <w:u w:val="single"/>
        </w:rPr>
        <w:t xml:space="preserve">  </w:t>
      </w:r>
      <w:r w:rsidRPr="00B3421F">
        <w:rPr>
          <w:rFonts w:ascii="仿宋" w:eastAsia="仿宋" w:hAnsi="仿宋" w:cs="仿宋" w:hint="eastAsia"/>
          <w:szCs w:val="21"/>
          <w:u w:val="single"/>
        </w:rPr>
        <w:t xml:space="preserve">               </w:t>
      </w:r>
      <w:r w:rsidRPr="00B3421F">
        <w:rPr>
          <w:rFonts w:ascii="仿宋" w:eastAsia="仿宋" w:hAnsi="仿宋" w:cs="仿宋"/>
          <w:szCs w:val="21"/>
          <w:u w:val="single"/>
        </w:rPr>
        <w:t xml:space="preserve">                                </w:t>
      </w:r>
    </w:p>
    <w:p w14:paraId="7E2254E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3．承包范围：</w:t>
      </w:r>
      <w:r w:rsidRPr="00B3421F">
        <w:rPr>
          <w:rFonts w:ascii="仿宋" w:eastAsia="仿宋" w:hAnsi="仿宋" w:cs="仿宋"/>
          <w:szCs w:val="21"/>
          <w:u w:val="single"/>
        </w:rPr>
        <w:t>图纸设计及工程量清单范围内的全部内容</w:t>
      </w:r>
    </w:p>
    <w:p w14:paraId="061F9196"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4．承包方式：</w:t>
      </w:r>
      <w:r w:rsidRPr="00B3421F">
        <w:rPr>
          <w:rFonts w:ascii="仿宋" w:eastAsia="仿宋" w:hAnsi="仿宋" w:cs="仿宋"/>
          <w:szCs w:val="21"/>
          <w:u w:val="single"/>
        </w:rPr>
        <w:t>包工包料</w:t>
      </w:r>
    </w:p>
    <w:p w14:paraId="0420EA8F" w14:textId="77777777" w:rsidR="00B3421F" w:rsidRPr="00B3421F" w:rsidRDefault="00B3421F" w:rsidP="00B3421F">
      <w:pPr>
        <w:widowControl/>
        <w:spacing w:line="336" w:lineRule="auto"/>
        <w:ind w:firstLineChars="200" w:firstLine="422"/>
        <w:jc w:val="left"/>
        <w:rPr>
          <w:rFonts w:ascii="仿宋" w:eastAsia="仿宋" w:hAnsi="仿宋" w:cs="仿宋" w:hint="eastAsia"/>
          <w:szCs w:val="21"/>
        </w:rPr>
      </w:pPr>
      <w:r w:rsidRPr="00B3421F">
        <w:rPr>
          <w:rFonts w:ascii="仿宋" w:eastAsia="仿宋" w:hAnsi="仿宋" w:cs="仿宋"/>
          <w:b/>
          <w:bCs/>
          <w:szCs w:val="21"/>
        </w:rPr>
        <w:t>二．工程项目期限：</w:t>
      </w:r>
      <w:r w:rsidRPr="00B3421F">
        <w:rPr>
          <w:rFonts w:ascii="仿宋" w:eastAsia="仿宋" w:hAnsi="仿宋" w:cs="仿宋"/>
          <w:szCs w:val="21"/>
          <w:u w:val="single"/>
        </w:rPr>
        <w:t>工期自   年   月   日开始到   年   月   日完工。</w:t>
      </w:r>
      <w:r w:rsidRPr="00B3421F">
        <w:rPr>
          <w:rFonts w:ascii="仿宋" w:eastAsia="仿宋" w:hAnsi="仿宋" w:cs="仿宋"/>
          <w:szCs w:val="21"/>
        </w:rPr>
        <w:t xml:space="preserve"> </w:t>
      </w:r>
    </w:p>
    <w:p w14:paraId="7DD312DD" w14:textId="77777777" w:rsidR="00B3421F" w:rsidRPr="00B3421F" w:rsidRDefault="00B3421F" w:rsidP="00B3421F">
      <w:pPr>
        <w:widowControl/>
        <w:spacing w:line="336" w:lineRule="auto"/>
        <w:ind w:firstLineChars="200" w:firstLine="422"/>
        <w:jc w:val="left"/>
        <w:rPr>
          <w:rFonts w:ascii="仿宋" w:eastAsia="仿宋" w:hAnsi="仿宋" w:cs="仿宋" w:hint="eastAsia"/>
          <w:b/>
          <w:bCs/>
          <w:szCs w:val="21"/>
        </w:rPr>
      </w:pPr>
      <w:r w:rsidRPr="00B3421F">
        <w:rPr>
          <w:rFonts w:ascii="仿宋" w:eastAsia="仿宋" w:hAnsi="仿宋" w:cs="仿宋"/>
          <w:b/>
          <w:bCs/>
          <w:szCs w:val="21"/>
        </w:rPr>
        <w:t>三．协议内容：</w:t>
      </w:r>
    </w:p>
    <w:p w14:paraId="25879AD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1．甲乙双方必须认真贯彻国家和上级劳动保护、安全生产主管部门颁发的有关安全 生产、消防工作的方针、政策，严格执行有关劳动保护法规、条例、规定。</w:t>
      </w:r>
    </w:p>
    <w:p w14:paraId="5E4C6CB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2．甲乙双方都应有安全管理组织体制，包括抓安全生产的领导，各级专职和兼职的 安全干部；应有各工种的安全操作规程，特种作业工人的审证考核制度及各级安全生产 岗位责任制和定期安全检查制度。</w:t>
      </w:r>
    </w:p>
    <w:p w14:paraId="34F2B7C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3．甲乙双方在施工前日要认真勘察现场。工程项目应由甲方编制施工组织设计，制 订有针对性的安全技术措施，乙方必须严格按施工组织设计的要求施工。</w:t>
      </w:r>
    </w:p>
    <w:p w14:paraId="5E819307"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4．甲乙双方的领导必须认真对本单位职工进行安全生产制度及安全技术知识教育， 增强法制观念，提高职工的安全生产思想意识和自我保护的能力，督促职工自觉遵守安 全纪律、制度法规。</w:t>
      </w:r>
    </w:p>
    <w:p w14:paraId="2BF25AC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5．施工前，乙方应组织召开管理、施工人员安全生产教育会议，并通知甲方委派有 关人员出席会议。介绍施工中有关安全防火等规章制度及要求，乙方必须检查、督促施 工人员严格遵守、认真执行。</w:t>
      </w:r>
    </w:p>
    <w:p w14:paraId="0B92032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6．施工期间，乙方指派同志负责本工程项目的有关安全，防火工作，甲方指派同志 负责联系予以协助督促乙方执行有关安全、防火规定。甲乙双方应经常联系，相互协助 检查工程项目中有关的安全、防火工作，共同预防事故发生。</w:t>
      </w:r>
    </w:p>
    <w:p w14:paraId="7B8EB33F"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7．乙方在施工期间必须严格遵守甲方的安全生产防火管理的各类规定，接受甲方的 督促、检查和指导。甲方有协助乙方搞好安全生产防火管理以及督促定期检查的义务， 对</w:t>
      </w:r>
      <w:r w:rsidRPr="00B3421F">
        <w:rPr>
          <w:rFonts w:ascii="仿宋" w:eastAsia="仿宋" w:hAnsi="仿宋" w:cs="仿宋"/>
          <w:szCs w:val="21"/>
        </w:rPr>
        <w:lastRenderedPageBreak/>
        <w:t>于查出的隐患，乙方必须限期整改，对甲方违反安全生产规定、制度等情况，乙方有 要求甲方整改的权利。</w:t>
      </w:r>
    </w:p>
    <w:p w14:paraId="2C7F62D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8．在生产操作过程中的个人安全防护用品，由各方自理，甲乙方都应督促施工现场 人员自觉穿带好安全防护用品。</w:t>
      </w:r>
    </w:p>
    <w:p w14:paraId="2DFE80D5"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9．甲乙双方人员对各自所处的施工区域、作业环境、操作设施设备、工具用品等必 须认真检查，发现隐患，应即停止施工，并由有关单位落实整改后方准施工。一经施工， 就表示施工单位确认施工场所、设施设备、工具用具等符合安全要求和处于安全状态。 施工单位对施工过程中产生的后果自行负责。</w:t>
      </w:r>
    </w:p>
    <w:p w14:paraId="17A138DC"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10．由甲方提供的机械设备、脚手架等设施，在搭设、安装完毕提交使用前，甲方 应会同乙方共同按规定验收，并做好验收及交付使用手续。严禁在未经验收或验收不合 格的情况下投入使用，否则由此发生的后果概由擅自使用方负责。</w:t>
      </w:r>
    </w:p>
    <w:p w14:paraId="1F0EFC5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11．乙方在施工期间所使用的各种设备以及工具等均应由乙方自备。如甲乙双方必 须相互借用和租赁，应由双方有关人员办理借用租赁手续。借出方应保证借出的设备和 工具符合安全要求，但借入方必须进行检验。借入使用方一经接收，设备和工具的保管、 维修以及在使用过程中发生的故障损坏遗失或造成伤亡事故均由借入使用方来承担责 任，负责赔偿。</w:t>
      </w:r>
    </w:p>
    <w:p w14:paraId="1CF3FDE3"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12．甲乙双方的人员，对施工现场的脚手架、各类安全防护措施、安全标志和警告 牌、不得擅自拆除、更动。如确实需要拆除更动的，必须经工地施工负责人和甲乙双方 指派的安全管理人员的同意，并采取必须、可靠的安全措施后方能拆除。任何一方人员， 擅自拆除所造成的后果，均由该方人员及其单位负责承担。</w:t>
      </w:r>
    </w:p>
    <w:p w14:paraId="575FA43D"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13．特种作业必须执行《国家特种作业人员安全技术培训考核管理规定》、经省、 市、地区的特种作业安全技术考核站培训考核后持证上岗，并按规定定期审证。中、小 型机械的操作人员必须按规定做到“定机定人 ”和持证操作；起重吊装作业人员必须遵 守“十不吊 ”规定，严禁违章、无证操作；严禁不懂电器、机械设备的人，擅自操作使 用电器、机械设备。</w:t>
      </w:r>
    </w:p>
    <w:p w14:paraId="0B2C898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14．甲乙双方必须严格执行各类防火、防爆制度，易燃易爆卖场所严禁吸烟及动用 明火，消防器材不准挪作他用。电爆、气割作业应按规定办理动火审批手续，严格遵守 “十不烧 ”规定，严禁使用电炉。冬季施工如必须采用明火加热防冻措施时，应取得防 火主管人员同意，落实防火、防中毒措施，并指派专人值班。</w:t>
      </w:r>
    </w:p>
    <w:p w14:paraId="46A50A49"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15．乙方需用甲方提供的电气设备，在使用前应先进行检测，如不符安全规定的应 及时向甲方提出，甲方应积极整改，整改合格后方准使用，违反本规定或不经甲方许可， 擅自乱拉电气线路造成后果均由肇事者单位负责。</w:t>
      </w:r>
    </w:p>
    <w:p w14:paraId="4488713B"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lastRenderedPageBreak/>
        <w:t>16．贯彻先订合同后施工的原则。甲方不得指派乙方人员从事合同外的施工任务。 乙方应拒绝合同外的施工任务，否则由此造成的一切后果均由有关方负责。</w:t>
      </w:r>
    </w:p>
    <w:p w14:paraId="416CAEB0"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17．甲乙双方在施工中，应注意地下管线及高低压架空线路的保护。甲方对地下管 线和障碍物应详细交底，乙方应贯彻交底要求，如遇情况，应及时向甲方和有关部门联 系，采取保护措施。</w:t>
      </w:r>
    </w:p>
    <w:p w14:paraId="01767001"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18．乙方在签订建筑安装施工合同后，应自觉地向所在地区（县）公安派出所办理 临时户口户籍手续，并向所在地区（县）城建办（建设局）安监站、劳动局劳动保护监 察部门、办理施工登记手续。</w:t>
      </w:r>
    </w:p>
    <w:p w14:paraId="37B39694"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19．贯彻谁施工谁负责安全的原则，乙方人员在施工期间，造成伤亡、火警、火灾、 机械等其它事故（包括由乙方责任造成甲方人员、它方人员、行人伤亡等），甲方有协助紧急抢救伤员的义务，乙方负责事故上报，经济赔偿及善后处理。事故的损失和善后 处理费用，按责任，协商解决。</w:t>
      </w:r>
    </w:p>
    <w:p w14:paraId="7FA478CA" w14:textId="77777777" w:rsidR="00B3421F" w:rsidRPr="00B3421F" w:rsidRDefault="00B3421F" w:rsidP="00B3421F">
      <w:pPr>
        <w:widowControl/>
        <w:spacing w:line="336" w:lineRule="auto"/>
        <w:ind w:firstLineChars="200" w:firstLine="420"/>
        <w:jc w:val="left"/>
        <w:rPr>
          <w:rFonts w:ascii="仿宋" w:eastAsia="仿宋" w:hAnsi="仿宋" w:cs="仿宋" w:hint="eastAsia"/>
          <w:szCs w:val="21"/>
        </w:rPr>
      </w:pPr>
      <w:r w:rsidRPr="00B3421F">
        <w:rPr>
          <w:rFonts w:ascii="仿宋" w:eastAsia="仿宋" w:hAnsi="仿宋" w:cs="仿宋"/>
          <w:szCs w:val="21"/>
        </w:rPr>
        <w:t>20．本协议经双方代表签字或盖章后即生效；协议作为合同正本的附件一式六份， 甲、乙双方各执二份，送劳动局劳动保护监察科、区（县）城建办（建设局）安监站各 一份备案。</w:t>
      </w:r>
    </w:p>
    <w:p w14:paraId="63BADE8F" w14:textId="77777777" w:rsidR="00B3421F" w:rsidRPr="00B3421F" w:rsidRDefault="00B3421F" w:rsidP="00B3421F">
      <w:pPr>
        <w:widowControl/>
        <w:spacing w:line="336" w:lineRule="auto"/>
        <w:jc w:val="left"/>
        <w:rPr>
          <w:rFonts w:ascii="仿宋" w:eastAsia="仿宋" w:hAnsi="仿宋" w:cs="仿宋" w:hint="eastAsia"/>
          <w:szCs w:val="21"/>
        </w:rPr>
      </w:pPr>
    </w:p>
    <w:p w14:paraId="12F8F37C"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甲方：（盖章）                    乙方：（盖章）</w:t>
      </w:r>
    </w:p>
    <w:p w14:paraId="73A1A639"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法定代表人：                      法定代表人：</w:t>
      </w:r>
    </w:p>
    <w:p w14:paraId="1B72D22B"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委托代理人：                      委托代理人：</w:t>
      </w:r>
    </w:p>
    <w:p w14:paraId="1EF58008"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地址：                            地址：</w:t>
      </w:r>
    </w:p>
    <w:p w14:paraId="4B3D8687" w14:textId="77777777" w:rsidR="00B3421F" w:rsidRPr="00B3421F" w:rsidRDefault="00B3421F" w:rsidP="00B3421F">
      <w:pPr>
        <w:widowControl/>
        <w:spacing w:line="336" w:lineRule="auto"/>
        <w:jc w:val="left"/>
        <w:rPr>
          <w:rFonts w:ascii="仿宋" w:eastAsia="仿宋" w:hAnsi="仿宋" w:cs="仿宋" w:hint="eastAsia"/>
          <w:szCs w:val="21"/>
        </w:rPr>
      </w:pPr>
      <w:r w:rsidRPr="00B3421F">
        <w:rPr>
          <w:rFonts w:ascii="仿宋" w:eastAsia="仿宋" w:hAnsi="仿宋" w:cs="仿宋"/>
          <w:szCs w:val="21"/>
        </w:rPr>
        <w:t>电话：                            电话：</w:t>
      </w:r>
    </w:p>
    <w:p w14:paraId="45B6236B" w14:textId="125EB7CC" w:rsidR="009638D4" w:rsidRDefault="00B3421F" w:rsidP="00B3421F">
      <w:r w:rsidRPr="00B3421F">
        <w:rPr>
          <w:rFonts w:ascii="仿宋" w:eastAsia="仿宋" w:hAnsi="仿宋" w:cs="仿宋"/>
          <w:szCs w:val="21"/>
        </w:rPr>
        <w:t>年</w:t>
      </w:r>
      <w:r w:rsidRPr="00B3421F">
        <w:rPr>
          <w:rFonts w:ascii="仿宋" w:eastAsia="仿宋" w:hAnsi="仿宋" w:cs="仿宋" w:hint="eastAsia"/>
          <w:szCs w:val="21"/>
        </w:rPr>
        <w:t xml:space="preserve">  </w:t>
      </w:r>
      <w:r w:rsidRPr="00B3421F">
        <w:rPr>
          <w:rFonts w:ascii="仿宋" w:eastAsia="仿宋" w:hAnsi="仿宋" w:cs="仿宋"/>
          <w:szCs w:val="21"/>
        </w:rPr>
        <w:t>月</w:t>
      </w:r>
      <w:r w:rsidRPr="00B3421F">
        <w:rPr>
          <w:rFonts w:ascii="仿宋" w:eastAsia="仿宋" w:hAnsi="仿宋" w:cs="仿宋" w:hint="eastAsia"/>
          <w:szCs w:val="21"/>
        </w:rPr>
        <w:t xml:space="preserve">  </w:t>
      </w:r>
      <w:r w:rsidRPr="00B3421F">
        <w:rPr>
          <w:rFonts w:ascii="仿宋" w:eastAsia="仿宋" w:hAnsi="仿宋" w:cs="仿宋"/>
          <w:szCs w:val="21"/>
        </w:rPr>
        <w:t>日                        年</w:t>
      </w:r>
      <w:r w:rsidRPr="00B3421F">
        <w:rPr>
          <w:rFonts w:ascii="仿宋" w:eastAsia="仿宋" w:hAnsi="仿宋" w:cs="仿宋" w:hint="eastAsia"/>
          <w:szCs w:val="21"/>
        </w:rPr>
        <w:t xml:space="preserve">  </w:t>
      </w:r>
      <w:r w:rsidRPr="00B3421F">
        <w:rPr>
          <w:rFonts w:ascii="仿宋" w:eastAsia="仿宋" w:hAnsi="仿宋" w:cs="仿宋"/>
          <w:szCs w:val="21"/>
        </w:rPr>
        <w:t>月</w:t>
      </w:r>
      <w:r w:rsidRPr="00B3421F">
        <w:rPr>
          <w:rFonts w:ascii="仿宋" w:eastAsia="仿宋" w:hAnsi="仿宋" w:cs="仿宋" w:hint="eastAsia"/>
          <w:szCs w:val="21"/>
        </w:rPr>
        <w:t xml:space="preserve">  </w:t>
      </w:r>
      <w:r w:rsidRPr="00B3421F">
        <w:rPr>
          <w:rFonts w:ascii="仿宋" w:eastAsia="仿宋" w:hAnsi="仿宋" w:cs="仿宋"/>
          <w:szCs w:val="21"/>
        </w:rPr>
        <w:t>日</w:t>
      </w:r>
    </w:p>
    <w:sectPr w:rsidR="009638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8ED71" w14:textId="77777777" w:rsidR="005D5459" w:rsidRDefault="005D5459" w:rsidP="00B3421F">
      <w:r>
        <w:separator/>
      </w:r>
    </w:p>
  </w:endnote>
  <w:endnote w:type="continuationSeparator" w:id="0">
    <w:p w14:paraId="3D509B71" w14:textId="77777777" w:rsidR="005D5459" w:rsidRDefault="005D5459" w:rsidP="00B34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长城仿宋">
    <w:altName w:val="新宋体"/>
    <w:charset w:val="86"/>
    <w:family w:val="modern"/>
    <w:pitch w:val="default"/>
    <w:sig w:usb0="00000001" w:usb1="080E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ヒラギノ角ゴ Pro W3">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DBCEA" w14:textId="77777777" w:rsidR="00B3421F" w:rsidRDefault="00B3421F">
    <w:pPr>
      <w:pStyle w:val="af0"/>
      <w:jc w:val="center"/>
    </w:pPr>
    <w:r>
      <w:fldChar w:fldCharType="begin"/>
    </w:r>
    <w:r>
      <w:instrText>PAGE   \* MERGEFORMAT</w:instrText>
    </w:r>
    <w:r>
      <w:fldChar w:fldCharType="separate"/>
    </w:r>
    <w:r>
      <w:rPr>
        <w:lang w:val="zh-CN"/>
      </w:rPr>
      <w:t>2</w:t>
    </w:r>
    <w:r>
      <w:fldChar w:fldCharType="end"/>
    </w:r>
  </w:p>
  <w:p w14:paraId="48053280" w14:textId="77777777" w:rsidR="00B3421F" w:rsidRDefault="00B3421F">
    <w:pPr>
      <w:spacing w:line="176" w:lineRule="auto"/>
      <w:ind w:left="4315"/>
      <w:rPr>
        <w:rFonts w:eastAsia="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DD498" w14:textId="77777777" w:rsidR="00B3421F" w:rsidRDefault="00B3421F">
    <w:pPr>
      <w:pStyle w:val="af0"/>
      <w:jc w:val="center"/>
    </w:pPr>
    <w:r>
      <w:fldChar w:fldCharType="begin"/>
    </w:r>
    <w:r>
      <w:instrText>PAGE   \* MERGEFORMAT</w:instrText>
    </w:r>
    <w:r>
      <w:fldChar w:fldCharType="separate"/>
    </w:r>
    <w:r>
      <w:rPr>
        <w:lang w:val="zh-CN"/>
      </w:rPr>
      <w:t>2</w:t>
    </w:r>
    <w:r>
      <w:fldChar w:fldCharType="end"/>
    </w:r>
  </w:p>
  <w:p w14:paraId="72B1AA13" w14:textId="77777777" w:rsidR="00B3421F" w:rsidRDefault="00B3421F">
    <w:pPr>
      <w:spacing w:line="176" w:lineRule="auto"/>
      <w:ind w:left="4299"/>
      <w:rPr>
        <w:rFonts w:eastAsia="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9EF66" w14:textId="77777777" w:rsidR="00B3421F" w:rsidRDefault="00B3421F">
    <w:pPr>
      <w:pStyle w:val="af0"/>
      <w:jc w:val="center"/>
    </w:pPr>
    <w:r>
      <w:fldChar w:fldCharType="begin"/>
    </w:r>
    <w:r>
      <w:instrText>PAGE   \* MERGEFORMAT</w:instrText>
    </w:r>
    <w:r>
      <w:fldChar w:fldCharType="separate"/>
    </w:r>
    <w:r>
      <w:rPr>
        <w:lang w:val="zh-CN"/>
      </w:rPr>
      <w:t>2</w:t>
    </w:r>
    <w:r>
      <w:fldChar w:fldCharType="end"/>
    </w:r>
  </w:p>
  <w:p w14:paraId="78F20A59" w14:textId="77777777" w:rsidR="00B3421F" w:rsidRDefault="00B3421F">
    <w:pPr>
      <w:spacing w:line="176" w:lineRule="auto"/>
      <w:ind w:left="4269"/>
      <w:rPr>
        <w:rFonts w:eastAsia="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A9AE6" w14:textId="77777777" w:rsidR="00B3421F" w:rsidRDefault="00B3421F">
    <w:pPr>
      <w:pStyle w:val="af0"/>
      <w:jc w:val="center"/>
    </w:pPr>
    <w:r>
      <w:fldChar w:fldCharType="begin"/>
    </w:r>
    <w:r>
      <w:instrText>PAGE   \* MERGEFORMAT</w:instrText>
    </w:r>
    <w:r>
      <w:fldChar w:fldCharType="separate"/>
    </w:r>
    <w:r>
      <w:rPr>
        <w:lang w:val="zh-CN"/>
      </w:rPr>
      <w:t>2</w:t>
    </w:r>
    <w:r>
      <w:fldChar w:fldCharType="end"/>
    </w:r>
  </w:p>
  <w:p w14:paraId="27255860" w14:textId="77777777" w:rsidR="00B3421F" w:rsidRDefault="00B3421F">
    <w:pPr>
      <w:spacing w:line="176" w:lineRule="auto"/>
      <w:ind w:left="4271"/>
      <w:rPr>
        <w:rFonts w:eastAsia="Times New Roman"/>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B96E" w14:textId="77777777" w:rsidR="00B3421F" w:rsidRDefault="00B3421F">
    <w:pPr>
      <w:pStyle w:val="af0"/>
      <w:jc w:val="center"/>
    </w:pPr>
    <w:r>
      <w:fldChar w:fldCharType="begin"/>
    </w:r>
    <w:r>
      <w:instrText>PAGE   \* MERGEFORMAT</w:instrText>
    </w:r>
    <w:r>
      <w:fldChar w:fldCharType="separate"/>
    </w:r>
    <w:r>
      <w:rPr>
        <w:lang w:val="zh-CN"/>
      </w:rPr>
      <w:t>2</w:t>
    </w:r>
    <w:r>
      <w:fldChar w:fldCharType="end"/>
    </w:r>
  </w:p>
  <w:p w14:paraId="088B973E" w14:textId="77777777" w:rsidR="00B3421F" w:rsidRDefault="00B3421F">
    <w:pPr>
      <w:spacing w:line="176" w:lineRule="auto"/>
      <w:ind w:left="4270"/>
      <w:rPr>
        <w:rFonts w:eastAsia="Times New Roman"/>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C6A8E" w14:textId="77777777" w:rsidR="00B3421F" w:rsidRDefault="00B3421F">
    <w:pPr>
      <w:pStyle w:val="af0"/>
      <w:jc w:val="center"/>
    </w:pPr>
    <w:r>
      <w:fldChar w:fldCharType="begin"/>
    </w:r>
    <w:r>
      <w:instrText>PAGE   \* MERGEFORMAT</w:instrText>
    </w:r>
    <w:r>
      <w:fldChar w:fldCharType="separate"/>
    </w:r>
    <w:r>
      <w:rPr>
        <w:lang w:val="zh-CN"/>
      </w:rPr>
      <w:t>2</w:t>
    </w:r>
    <w:r>
      <w:fldChar w:fldCharType="end"/>
    </w:r>
  </w:p>
  <w:p w14:paraId="1A108528" w14:textId="77777777" w:rsidR="00B3421F" w:rsidRPr="00226BE1" w:rsidRDefault="00B3421F" w:rsidP="00226BE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C9A54" w14:textId="77777777" w:rsidR="005D5459" w:rsidRDefault="005D5459" w:rsidP="00B3421F">
      <w:r>
        <w:separator/>
      </w:r>
    </w:p>
  </w:footnote>
  <w:footnote w:type="continuationSeparator" w:id="0">
    <w:p w14:paraId="0AC2AD33" w14:textId="77777777" w:rsidR="005D5459" w:rsidRDefault="005D5459" w:rsidP="00B34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C8D69E"/>
    <w:multiLevelType w:val="singleLevel"/>
    <w:tmpl w:val="80C8D69E"/>
    <w:lvl w:ilvl="0">
      <w:start w:val="1"/>
      <w:numFmt w:val="decimal"/>
      <w:suff w:val="nothing"/>
      <w:lvlText w:val="（%1）"/>
      <w:lvlJc w:val="left"/>
    </w:lvl>
  </w:abstractNum>
  <w:abstractNum w:abstractNumId="1" w15:restartNumberingAfterBreak="0">
    <w:nsid w:val="BF7A9AB9"/>
    <w:multiLevelType w:val="singleLevel"/>
    <w:tmpl w:val="BF7A9AB9"/>
    <w:lvl w:ilvl="0">
      <w:start w:val="1"/>
      <w:numFmt w:val="decimal"/>
      <w:suff w:val="nothing"/>
      <w:lvlText w:val="%1．"/>
      <w:lvlJc w:val="left"/>
    </w:lvl>
  </w:abstractNum>
  <w:abstractNum w:abstractNumId="2" w15:restartNumberingAfterBreak="0">
    <w:nsid w:val="DA2ABBAA"/>
    <w:multiLevelType w:val="singleLevel"/>
    <w:tmpl w:val="DA2ABBAA"/>
    <w:lvl w:ilvl="0">
      <w:start w:val="1"/>
      <w:numFmt w:val="decimal"/>
      <w:suff w:val="space"/>
      <w:lvlText w:val="（%1）"/>
      <w:lvlJc w:val="left"/>
      <w:pPr>
        <w:tabs>
          <w:tab w:val="left" w:pos="0"/>
        </w:tabs>
        <w:ind w:left="0" w:firstLine="40"/>
      </w:pPr>
      <w:rPr>
        <w:rFonts w:ascii="宋体" w:eastAsia="宋体" w:hAnsi="宋体" w:cs="宋体" w:hint="default"/>
        <w:sz w:val="21"/>
        <w:szCs w:val="21"/>
      </w:rPr>
    </w:lvl>
  </w:abstractNum>
  <w:abstractNum w:abstractNumId="3" w15:restartNumberingAfterBreak="0">
    <w:nsid w:val="00000004"/>
    <w:multiLevelType w:val="multilevel"/>
    <w:tmpl w:val="00000004"/>
    <w:lvl w:ilvl="0">
      <w:start w:val="1"/>
      <w:numFmt w:val="decimal"/>
      <w:pStyle w:val="p20"/>
      <w:lvlText w:val="%1."/>
      <w:lvlJc w:val="left"/>
      <w:pPr>
        <w:tabs>
          <w:tab w:val="num" w:pos="902"/>
        </w:tabs>
        <w:ind w:left="902" w:hanging="420"/>
      </w:pPr>
    </w:lvl>
    <w:lvl w:ilvl="1">
      <w:start w:val="1"/>
      <w:numFmt w:val="lowerLetter"/>
      <w:lvlText w:val="%2)"/>
      <w:lvlJc w:val="left"/>
      <w:pPr>
        <w:tabs>
          <w:tab w:val="num" w:pos="1322"/>
        </w:tabs>
        <w:ind w:left="1322" w:hanging="420"/>
      </w:pPr>
    </w:lvl>
    <w:lvl w:ilvl="2">
      <w:start w:val="1"/>
      <w:numFmt w:val="lowerRoman"/>
      <w:lvlText w:val="%3."/>
      <w:lvlJc w:val="right"/>
      <w:pPr>
        <w:tabs>
          <w:tab w:val="num" w:pos="1742"/>
        </w:tabs>
        <w:ind w:left="1742" w:hanging="420"/>
      </w:pPr>
    </w:lvl>
    <w:lvl w:ilvl="3">
      <w:start w:val="1"/>
      <w:numFmt w:val="decimal"/>
      <w:lvlText w:val="%4."/>
      <w:lvlJc w:val="left"/>
      <w:pPr>
        <w:tabs>
          <w:tab w:val="num" w:pos="2162"/>
        </w:tabs>
        <w:ind w:left="2162" w:hanging="420"/>
      </w:pPr>
    </w:lvl>
    <w:lvl w:ilvl="4">
      <w:start w:val="1"/>
      <w:numFmt w:val="lowerLetter"/>
      <w:lvlText w:val="%5)"/>
      <w:lvlJc w:val="left"/>
      <w:pPr>
        <w:tabs>
          <w:tab w:val="num" w:pos="2582"/>
        </w:tabs>
        <w:ind w:left="2582" w:hanging="420"/>
      </w:pPr>
    </w:lvl>
    <w:lvl w:ilvl="5">
      <w:start w:val="1"/>
      <w:numFmt w:val="lowerRoman"/>
      <w:lvlText w:val="%6."/>
      <w:lvlJc w:val="right"/>
      <w:pPr>
        <w:tabs>
          <w:tab w:val="num" w:pos="3002"/>
        </w:tabs>
        <w:ind w:left="3002" w:hanging="420"/>
      </w:pPr>
    </w:lvl>
    <w:lvl w:ilvl="6">
      <w:start w:val="1"/>
      <w:numFmt w:val="decimal"/>
      <w:lvlText w:val="%7."/>
      <w:lvlJc w:val="left"/>
      <w:pPr>
        <w:tabs>
          <w:tab w:val="num" w:pos="3422"/>
        </w:tabs>
        <w:ind w:left="3422" w:hanging="420"/>
      </w:pPr>
    </w:lvl>
    <w:lvl w:ilvl="7">
      <w:start w:val="1"/>
      <w:numFmt w:val="lowerLetter"/>
      <w:lvlText w:val="%8)"/>
      <w:lvlJc w:val="left"/>
      <w:pPr>
        <w:tabs>
          <w:tab w:val="num" w:pos="3842"/>
        </w:tabs>
        <w:ind w:left="3842" w:hanging="420"/>
      </w:pPr>
    </w:lvl>
    <w:lvl w:ilvl="8">
      <w:start w:val="1"/>
      <w:numFmt w:val="lowerRoman"/>
      <w:lvlText w:val="%9."/>
      <w:lvlJc w:val="right"/>
      <w:pPr>
        <w:tabs>
          <w:tab w:val="num" w:pos="4262"/>
        </w:tabs>
        <w:ind w:left="4262" w:hanging="420"/>
      </w:pPr>
    </w:lvl>
  </w:abstractNum>
  <w:abstractNum w:abstractNumId="4" w15:restartNumberingAfterBreak="0">
    <w:nsid w:val="0CFF6C08"/>
    <w:multiLevelType w:val="singleLevel"/>
    <w:tmpl w:val="0CFF6C08"/>
    <w:lvl w:ilvl="0">
      <w:start w:val="2"/>
      <w:numFmt w:val="decimal"/>
      <w:suff w:val="nothing"/>
      <w:lvlText w:val="（%1）"/>
      <w:lvlJc w:val="left"/>
    </w:lvl>
  </w:abstractNum>
  <w:abstractNum w:abstractNumId="5" w15:restartNumberingAfterBreak="0">
    <w:nsid w:val="23C2A5E3"/>
    <w:multiLevelType w:val="singleLevel"/>
    <w:tmpl w:val="23C2A5E3"/>
    <w:lvl w:ilvl="0">
      <w:start w:val="2"/>
      <w:numFmt w:val="decimal"/>
      <w:suff w:val="nothing"/>
      <w:lvlText w:val="%1、"/>
      <w:lvlJc w:val="left"/>
    </w:lvl>
  </w:abstractNum>
  <w:abstractNum w:abstractNumId="6" w15:restartNumberingAfterBreak="0">
    <w:nsid w:val="2AC04D55"/>
    <w:multiLevelType w:val="hybridMultilevel"/>
    <w:tmpl w:val="9536E316"/>
    <w:lvl w:ilvl="0" w:tplc="BB88D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9694303"/>
    <w:multiLevelType w:val="hybridMultilevel"/>
    <w:tmpl w:val="DF704A56"/>
    <w:lvl w:ilvl="0" w:tplc="968040D0">
      <w:start w:val="1"/>
      <w:numFmt w:val="decimal"/>
      <w:lvlText w:val="（%1）"/>
      <w:lvlJc w:val="left"/>
      <w:pPr>
        <w:ind w:left="720" w:hanging="720"/>
      </w:pPr>
      <w:rPr>
        <w:rFonts w:ascii="宋体" w:eastAsia="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7810D8"/>
    <w:multiLevelType w:val="singleLevel"/>
    <w:tmpl w:val="417810D8"/>
    <w:lvl w:ilvl="0">
      <w:start w:val="2"/>
      <w:numFmt w:val="chineseCounting"/>
      <w:suff w:val="nothing"/>
      <w:lvlText w:val="%1、"/>
      <w:lvlJc w:val="left"/>
      <w:rPr>
        <w:rFonts w:hint="eastAsia"/>
      </w:rPr>
    </w:lvl>
  </w:abstractNum>
  <w:abstractNum w:abstractNumId="9" w15:restartNumberingAfterBreak="0">
    <w:nsid w:val="4EC9078E"/>
    <w:multiLevelType w:val="singleLevel"/>
    <w:tmpl w:val="4EC9078E"/>
    <w:lvl w:ilvl="0">
      <w:start w:val="1"/>
      <w:numFmt w:val="chineseCounting"/>
      <w:suff w:val="nothing"/>
      <w:lvlText w:val="%1、"/>
      <w:lvlJc w:val="left"/>
      <w:rPr>
        <w:rFonts w:hint="eastAsia"/>
      </w:rPr>
    </w:lvl>
  </w:abstractNum>
  <w:abstractNum w:abstractNumId="10" w15:restartNumberingAfterBreak="0">
    <w:nsid w:val="50D09F53"/>
    <w:multiLevelType w:val="singleLevel"/>
    <w:tmpl w:val="50D09F53"/>
    <w:lvl w:ilvl="0">
      <w:start w:val="1"/>
      <w:numFmt w:val="chineseCounting"/>
      <w:suff w:val="nothing"/>
      <w:lvlText w:val="%1、"/>
      <w:lvlJc w:val="left"/>
      <w:pPr>
        <w:ind w:left="0" w:firstLine="420"/>
      </w:pPr>
      <w:rPr>
        <w:rFonts w:hint="eastAsia"/>
      </w:rPr>
    </w:lvl>
  </w:abstractNum>
  <w:abstractNum w:abstractNumId="11" w15:restartNumberingAfterBreak="0">
    <w:nsid w:val="747F106F"/>
    <w:multiLevelType w:val="hybridMultilevel"/>
    <w:tmpl w:val="499A14EE"/>
    <w:lvl w:ilvl="0" w:tplc="1C2C1B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DA6E3B1"/>
    <w:multiLevelType w:val="singleLevel"/>
    <w:tmpl w:val="7DA6E3B1"/>
    <w:lvl w:ilvl="0">
      <w:start w:val="1"/>
      <w:numFmt w:val="decimal"/>
      <w:suff w:val="nothing"/>
      <w:lvlText w:val="%1、"/>
      <w:lvlJc w:val="left"/>
    </w:lvl>
  </w:abstractNum>
  <w:abstractNum w:abstractNumId="13" w15:restartNumberingAfterBreak="0">
    <w:nsid w:val="7E305E6A"/>
    <w:multiLevelType w:val="hybridMultilevel"/>
    <w:tmpl w:val="78A24944"/>
    <w:lvl w:ilvl="0" w:tplc="6F72D336">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87679768">
    <w:abstractNumId w:val="3"/>
  </w:num>
  <w:num w:numId="2" w16cid:durableId="2142576460">
    <w:abstractNumId w:val="8"/>
  </w:num>
  <w:num w:numId="3" w16cid:durableId="1580410238">
    <w:abstractNumId w:val="1"/>
  </w:num>
  <w:num w:numId="4" w16cid:durableId="412900621">
    <w:abstractNumId w:val="9"/>
  </w:num>
  <w:num w:numId="5" w16cid:durableId="65613071">
    <w:abstractNumId w:val="13"/>
  </w:num>
  <w:num w:numId="6" w16cid:durableId="1507983527">
    <w:abstractNumId w:val="0"/>
  </w:num>
  <w:num w:numId="7" w16cid:durableId="862279906">
    <w:abstractNumId w:val="7"/>
  </w:num>
  <w:num w:numId="8" w16cid:durableId="444542895">
    <w:abstractNumId w:val="12"/>
  </w:num>
  <w:num w:numId="9" w16cid:durableId="266085067">
    <w:abstractNumId w:val="11"/>
  </w:num>
  <w:num w:numId="10" w16cid:durableId="161508772">
    <w:abstractNumId w:val="6"/>
  </w:num>
  <w:num w:numId="11" w16cid:durableId="1770617534">
    <w:abstractNumId w:val="10"/>
  </w:num>
  <w:num w:numId="12" w16cid:durableId="647905778">
    <w:abstractNumId w:val="5"/>
  </w:num>
  <w:num w:numId="13" w16cid:durableId="679353810">
    <w:abstractNumId w:val="4"/>
  </w:num>
  <w:num w:numId="14" w16cid:durableId="792481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CD4"/>
    <w:rsid w:val="001B28D6"/>
    <w:rsid w:val="002F646D"/>
    <w:rsid w:val="004A33AF"/>
    <w:rsid w:val="005D5459"/>
    <w:rsid w:val="005F572D"/>
    <w:rsid w:val="00780CD4"/>
    <w:rsid w:val="009638D4"/>
    <w:rsid w:val="00984213"/>
    <w:rsid w:val="00AD0183"/>
    <w:rsid w:val="00B3421F"/>
    <w:rsid w:val="00D9344A"/>
    <w:rsid w:val="00D95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A46D1"/>
  <w15:chartTrackingRefBased/>
  <w15:docId w15:val="{42675F81-8193-416D-BBF4-39C77A66E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780CD4"/>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unhideWhenUsed/>
    <w:qFormat/>
    <w:rsid w:val="00780CD4"/>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nhideWhenUsed/>
    <w:qFormat/>
    <w:rsid w:val="00780CD4"/>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nhideWhenUsed/>
    <w:qFormat/>
    <w:rsid w:val="00780CD4"/>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nhideWhenUsed/>
    <w:qFormat/>
    <w:rsid w:val="00780CD4"/>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nhideWhenUsed/>
    <w:qFormat/>
    <w:rsid w:val="00780CD4"/>
    <w:pPr>
      <w:keepNext/>
      <w:keepLines/>
      <w:spacing w:before="40"/>
      <w:outlineLvl w:val="5"/>
    </w:pPr>
    <w:rPr>
      <w:rFonts w:cstheme="majorBidi"/>
      <w:b/>
      <w:bCs/>
      <w:color w:val="2E74B5" w:themeColor="accent1" w:themeShade="BF"/>
    </w:rPr>
  </w:style>
  <w:style w:type="paragraph" w:styleId="7">
    <w:name w:val="heading 7"/>
    <w:basedOn w:val="a"/>
    <w:next w:val="a"/>
    <w:link w:val="70"/>
    <w:unhideWhenUsed/>
    <w:qFormat/>
    <w:rsid w:val="00780CD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80CD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80CD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qFormat/>
    <w:rsid w:val="00780CD4"/>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9"/>
    <w:qFormat/>
    <w:rsid w:val="00780CD4"/>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rsid w:val="00780CD4"/>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rsid w:val="00780CD4"/>
    <w:rPr>
      <w:rFonts w:cstheme="majorBidi"/>
      <w:color w:val="2E74B5" w:themeColor="accent1" w:themeShade="BF"/>
      <w:sz w:val="28"/>
      <w:szCs w:val="28"/>
    </w:rPr>
  </w:style>
  <w:style w:type="character" w:customStyle="1" w:styleId="50">
    <w:name w:val="标题 5 字符"/>
    <w:basedOn w:val="a0"/>
    <w:link w:val="5"/>
    <w:rsid w:val="00780CD4"/>
    <w:rPr>
      <w:rFonts w:cstheme="majorBidi"/>
      <w:color w:val="2E74B5" w:themeColor="accent1" w:themeShade="BF"/>
      <w:sz w:val="24"/>
      <w:szCs w:val="24"/>
    </w:rPr>
  </w:style>
  <w:style w:type="character" w:customStyle="1" w:styleId="60">
    <w:name w:val="标题 6 字符"/>
    <w:basedOn w:val="a0"/>
    <w:link w:val="6"/>
    <w:rsid w:val="00780CD4"/>
    <w:rPr>
      <w:rFonts w:cstheme="majorBidi"/>
      <w:b/>
      <w:bCs/>
      <w:color w:val="2E74B5" w:themeColor="accent1" w:themeShade="BF"/>
    </w:rPr>
  </w:style>
  <w:style w:type="character" w:customStyle="1" w:styleId="70">
    <w:name w:val="标题 7 字符"/>
    <w:basedOn w:val="a0"/>
    <w:link w:val="7"/>
    <w:uiPriority w:val="9"/>
    <w:semiHidden/>
    <w:rsid w:val="00780CD4"/>
    <w:rPr>
      <w:rFonts w:cstheme="majorBidi"/>
      <w:b/>
      <w:bCs/>
      <w:color w:val="595959" w:themeColor="text1" w:themeTint="A6"/>
    </w:rPr>
  </w:style>
  <w:style w:type="character" w:customStyle="1" w:styleId="80">
    <w:name w:val="标题 8 字符"/>
    <w:basedOn w:val="a0"/>
    <w:link w:val="8"/>
    <w:uiPriority w:val="9"/>
    <w:semiHidden/>
    <w:rsid w:val="00780CD4"/>
    <w:rPr>
      <w:rFonts w:cstheme="majorBidi"/>
      <w:color w:val="595959" w:themeColor="text1" w:themeTint="A6"/>
    </w:rPr>
  </w:style>
  <w:style w:type="character" w:customStyle="1" w:styleId="90">
    <w:name w:val="标题 9 字符"/>
    <w:basedOn w:val="a0"/>
    <w:link w:val="9"/>
    <w:uiPriority w:val="9"/>
    <w:semiHidden/>
    <w:rsid w:val="00780CD4"/>
    <w:rPr>
      <w:rFonts w:eastAsiaTheme="majorEastAsia" w:cstheme="majorBidi"/>
      <w:color w:val="595959" w:themeColor="text1" w:themeTint="A6"/>
    </w:rPr>
  </w:style>
  <w:style w:type="paragraph" w:styleId="a3">
    <w:name w:val="Title"/>
    <w:basedOn w:val="a"/>
    <w:next w:val="a"/>
    <w:link w:val="a4"/>
    <w:qFormat/>
    <w:rsid w:val="00780CD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rsid w:val="00780C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0CD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80CD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80CD4"/>
    <w:pPr>
      <w:spacing w:before="160" w:after="160"/>
      <w:jc w:val="center"/>
    </w:pPr>
    <w:rPr>
      <w:i/>
      <w:iCs/>
      <w:color w:val="404040" w:themeColor="text1" w:themeTint="BF"/>
    </w:rPr>
  </w:style>
  <w:style w:type="character" w:customStyle="1" w:styleId="a8">
    <w:name w:val="引用 字符"/>
    <w:basedOn w:val="a0"/>
    <w:link w:val="a7"/>
    <w:uiPriority w:val="29"/>
    <w:rsid w:val="00780CD4"/>
    <w:rPr>
      <w:i/>
      <w:iCs/>
      <w:color w:val="404040" w:themeColor="text1" w:themeTint="BF"/>
    </w:rPr>
  </w:style>
  <w:style w:type="paragraph" w:styleId="a9">
    <w:name w:val="List Paragraph"/>
    <w:basedOn w:val="a"/>
    <w:uiPriority w:val="34"/>
    <w:qFormat/>
    <w:rsid w:val="00780CD4"/>
    <w:pPr>
      <w:ind w:left="720"/>
      <w:contextualSpacing/>
    </w:pPr>
  </w:style>
  <w:style w:type="character" w:styleId="aa">
    <w:name w:val="Intense Emphasis"/>
    <w:basedOn w:val="a0"/>
    <w:uiPriority w:val="21"/>
    <w:qFormat/>
    <w:rsid w:val="00780CD4"/>
    <w:rPr>
      <w:i/>
      <w:iCs/>
      <w:color w:val="2E74B5" w:themeColor="accent1" w:themeShade="BF"/>
    </w:rPr>
  </w:style>
  <w:style w:type="paragraph" w:styleId="ab">
    <w:name w:val="Intense Quote"/>
    <w:basedOn w:val="a"/>
    <w:next w:val="a"/>
    <w:link w:val="ac"/>
    <w:uiPriority w:val="30"/>
    <w:qFormat/>
    <w:rsid w:val="00780CD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780CD4"/>
    <w:rPr>
      <w:i/>
      <w:iCs/>
      <w:color w:val="2E74B5" w:themeColor="accent1" w:themeShade="BF"/>
    </w:rPr>
  </w:style>
  <w:style w:type="character" w:styleId="ad">
    <w:name w:val="Intense Reference"/>
    <w:basedOn w:val="a0"/>
    <w:uiPriority w:val="32"/>
    <w:qFormat/>
    <w:rsid w:val="00780CD4"/>
    <w:rPr>
      <w:b/>
      <w:bCs/>
      <w:smallCaps/>
      <w:color w:val="2E74B5" w:themeColor="accent1" w:themeShade="BF"/>
      <w:spacing w:val="5"/>
    </w:rPr>
  </w:style>
  <w:style w:type="paragraph" w:styleId="ae">
    <w:name w:val="header"/>
    <w:basedOn w:val="a"/>
    <w:link w:val="af"/>
    <w:uiPriority w:val="99"/>
    <w:unhideWhenUsed/>
    <w:qFormat/>
    <w:rsid w:val="00B3421F"/>
    <w:pPr>
      <w:tabs>
        <w:tab w:val="center" w:pos="4153"/>
        <w:tab w:val="right" w:pos="8306"/>
      </w:tabs>
      <w:snapToGrid w:val="0"/>
      <w:jc w:val="center"/>
    </w:pPr>
    <w:rPr>
      <w:sz w:val="18"/>
      <w:szCs w:val="18"/>
    </w:rPr>
  </w:style>
  <w:style w:type="character" w:customStyle="1" w:styleId="af">
    <w:name w:val="页眉 字符"/>
    <w:basedOn w:val="a0"/>
    <w:link w:val="ae"/>
    <w:uiPriority w:val="99"/>
    <w:qFormat/>
    <w:rsid w:val="00B3421F"/>
    <w:rPr>
      <w:sz w:val="18"/>
      <w:szCs w:val="18"/>
    </w:rPr>
  </w:style>
  <w:style w:type="paragraph" w:styleId="af0">
    <w:name w:val="footer"/>
    <w:basedOn w:val="a"/>
    <w:link w:val="af1"/>
    <w:uiPriority w:val="99"/>
    <w:unhideWhenUsed/>
    <w:qFormat/>
    <w:rsid w:val="00B3421F"/>
    <w:pPr>
      <w:tabs>
        <w:tab w:val="center" w:pos="4153"/>
        <w:tab w:val="right" w:pos="8306"/>
      </w:tabs>
      <w:snapToGrid w:val="0"/>
      <w:jc w:val="left"/>
    </w:pPr>
    <w:rPr>
      <w:sz w:val="18"/>
      <w:szCs w:val="18"/>
    </w:rPr>
  </w:style>
  <w:style w:type="character" w:customStyle="1" w:styleId="af1">
    <w:name w:val="页脚 字符"/>
    <w:basedOn w:val="a0"/>
    <w:link w:val="af0"/>
    <w:uiPriority w:val="99"/>
    <w:qFormat/>
    <w:rsid w:val="00B3421F"/>
    <w:rPr>
      <w:sz w:val="18"/>
      <w:szCs w:val="18"/>
    </w:rPr>
  </w:style>
  <w:style w:type="numbering" w:customStyle="1" w:styleId="11">
    <w:name w:val="无列表1"/>
    <w:next w:val="a2"/>
    <w:uiPriority w:val="99"/>
    <w:semiHidden/>
    <w:unhideWhenUsed/>
    <w:rsid w:val="00B3421F"/>
  </w:style>
  <w:style w:type="character" w:customStyle="1" w:styleId="2Char">
    <w:name w:val="标题 2 Char"/>
    <w:uiPriority w:val="99"/>
    <w:qFormat/>
    <w:rsid w:val="00B3421F"/>
    <w:rPr>
      <w:rFonts w:ascii="Cambria" w:hAnsi="Cambria"/>
      <w:b/>
      <w:bCs/>
      <w:kern w:val="2"/>
      <w:sz w:val="32"/>
      <w:szCs w:val="32"/>
    </w:rPr>
  </w:style>
  <w:style w:type="character" w:customStyle="1" w:styleId="1Char">
    <w:name w:val="标题 1 Char"/>
    <w:uiPriority w:val="99"/>
    <w:qFormat/>
    <w:rsid w:val="00B3421F"/>
    <w:rPr>
      <w:rFonts w:ascii="Calibri" w:hAnsi="Calibri"/>
      <w:b/>
      <w:bCs/>
      <w:kern w:val="44"/>
      <w:sz w:val="44"/>
      <w:szCs w:val="44"/>
    </w:rPr>
  </w:style>
  <w:style w:type="character" w:customStyle="1" w:styleId="3Char">
    <w:name w:val="标题 3 Char"/>
    <w:rsid w:val="00B3421F"/>
    <w:rPr>
      <w:rFonts w:ascii="Calibri" w:hAnsi="Calibri"/>
      <w:b/>
      <w:bCs/>
      <w:kern w:val="2"/>
      <w:sz w:val="32"/>
      <w:szCs w:val="32"/>
    </w:rPr>
  </w:style>
  <w:style w:type="character" w:customStyle="1" w:styleId="4Char">
    <w:name w:val="标题 4 Char"/>
    <w:rsid w:val="00B3421F"/>
    <w:rPr>
      <w:rFonts w:ascii="Arial" w:eastAsia="黑体" w:hAnsi="Arial"/>
      <w:b/>
      <w:bCs/>
      <w:kern w:val="2"/>
      <w:sz w:val="28"/>
      <w:szCs w:val="28"/>
    </w:rPr>
  </w:style>
  <w:style w:type="character" w:customStyle="1" w:styleId="5Char">
    <w:name w:val="标题 5 Char"/>
    <w:rsid w:val="00B3421F"/>
    <w:rPr>
      <w:b/>
      <w:bCs/>
      <w:kern w:val="2"/>
      <w:sz w:val="28"/>
      <w:szCs w:val="28"/>
    </w:rPr>
  </w:style>
  <w:style w:type="character" w:customStyle="1" w:styleId="6Char">
    <w:name w:val="标题 6 Char"/>
    <w:rsid w:val="00B3421F"/>
    <w:rPr>
      <w:rFonts w:ascii="Arial" w:eastAsia="黑体" w:hAnsi="Arial"/>
      <w:b/>
      <w:bCs/>
      <w:kern w:val="2"/>
      <w:sz w:val="24"/>
      <w:szCs w:val="24"/>
    </w:rPr>
  </w:style>
  <w:style w:type="paragraph" w:styleId="af2">
    <w:name w:val="Normal Indent"/>
    <w:basedOn w:val="a"/>
    <w:next w:val="a"/>
    <w:link w:val="12"/>
    <w:uiPriority w:val="99"/>
    <w:qFormat/>
    <w:rsid w:val="00B3421F"/>
    <w:pPr>
      <w:ind w:firstLine="420"/>
    </w:pPr>
    <w:rPr>
      <w:rFonts w:ascii="Times New Roman" w:eastAsia="宋体" w:hAnsi="Times New Roman" w:cs="Times New Roman"/>
      <w:sz w:val="14"/>
      <w:szCs w:val="20"/>
    </w:rPr>
  </w:style>
  <w:style w:type="paragraph" w:styleId="af3">
    <w:name w:val="caption"/>
    <w:basedOn w:val="a"/>
    <w:next w:val="a"/>
    <w:qFormat/>
    <w:rsid w:val="00B3421F"/>
    <w:pPr>
      <w:spacing w:before="152" w:after="160"/>
    </w:pPr>
    <w:rPr>
      <w:rFonts w:ascii="Arial" w:eastAsia="黑体" w:hAnsi="Arial" w:cs="Arial"/>
      <w:sz w:val="20"/>
      <w:szCs w:val="20"/>
    </w:rPr>
  </w:style>
  <w:style w:type="paragraph" w:styleId="af4">
    <w:name w:val="Document Map"/>
    <w:basedOn w:val="a"/>
    <w:link w:val="13"/>
    <w:rsid w:val="00B3421F"/>
    <w:pPr>
      <w:shd w:val="clear" w:color="auto" w:fill="000080"/>
    </w:pPr>
    <w:rPr>
      <w:rFonts w:ascii="Times New Roman" w:eastAsia="宋体" w:hAnsi="Times New Roman" w:cs="Times New Roman"/>
      <w:szCs w:val="20"/>
      <w:shd w:val="clear" w:color="auto" w:fill="000080"/>
    </w:rPr>
  </w:style>
  <w:style w:type="character" w:customStyle="1" w:styleId="af5">
    <w:name w:val="文档结构图 字符"/>
    <w:basedOn w:val="a0"/>
    <w:rsid w:val="00B3421F"/>
    <w:rPr>
      <w:rFonts w:ascii="Microsoft YaHei UI" w:eastAsia="Microsoft YaHei UI"/>
      <w:sz w:val="18"/>
      <w:szCs w:val="18"/>
    </w:rPr>
  </w:style>
  <w:style w:type="character" w:customStyle="1" w:styleId="13">
    <w:name w:val="文档结构图 字符1"/>
    <w:link w:val="af4"/>
    <w:rsid w:val="00B3421F"/>
    <w:rPr>
      <w:rFonts w:ascii="Times New Roman" w:eastAsia="宋体" w:hAnsi="Times New Roman" w:cs="Times New Roman"/>
      <w:szCs w:val="20"/>
      <w:shd w:val="clear" w:color="auto" w:fill="000080"/>
    </w:rPr>
  </w:style>
  <w:style w:type="paragraph" w:styleId="af6">
    <w:name w:val="annotation text"/>
    <w:basedOn w:val="a"/>
    <w:link w:val="14"/>
    <w:qFormat/>
    <w:rsid w:val="00B3421F"/>
    <w:pPr>
      <w:jc w:val="left"/>
    </w:pPr>
    <w:rPr>
      <w:rFonts w:ascii="Times New Roman" w:eastAsia="宋体" w:hAnsi="Times New Roman" w:cs="Times New Roman"/>
      <w:szCs w:val="20"/>
    </w:rPr>
  </w:style>
  <w:style w:type="character" w:customStyle="1" w:styleId="af7">
    <w:name w:val="批注文字 字符"/>
    <w:basedOn w:val="a0"/>
    <w:qFormat/>
    <w:rsid w:val="00B3421F"/>
  </w:style>
  <w:style w:type="paragraph" w:styleId="af8">
    <w:name w:val="Body Text"/>
    <w:basedOn w:val="a"/>
    <w:next w:val="a"/>
    <w:link w:val="15"/>
    <w:rsid w:val="00B3421F"/>
    <w:pPr>
      <w:spacing w:after="120"/>
    </w:pPr>
    <w:rPr>
      <w:rFonts w:ascii="Times New Roman" w:eastAsia="宋体" w:hAnsi="Times New Roman" w:cs="Times New Roman"/>
      <w:szCs w:val="20"/>
    </w:rPr>
  </w:style>
  <w:style w:type="character" w:customStyle="1" w:styleId="af9">
    <w:name w:val="正文文本 字符"/>
    <w:basedOn w:val="a0"/>
    <w:rsid w:val="00B3421F"/>
  </w:style>
  <w:style w:type="character" w:customStyle="1" w:styleId="15">
    <w:name w:val="正文文本 字符1"/>
    <w:link w:val="af8"/>
    <w:rsid w:val="00B3421F"/>
    <w:rPr>
      <w:rFonts w:ascii="Times New Roman" w:eastAsia="宋体" w:hAnsi="Times New Roman" w:cs="Times New Roman"/>
      <w:szCs w:val="20"/>
    </w:rPr>
  </w:style>
  <w:style w:type="paragraph" w:styleId="afa">
    <w:name w:val="Body Text Indent"/>
    <w:basedOn w:val="a"/>
    <w:link w:val="afb"/>
    <w:rsid w:val="00B3421F"/>
    <w:pPr>
      <w:spacing w:after="120"/>
      <w:ind w:leftChars="200" w:left="420"/>
    </w:pPr>
    <w:rPr>
      <w:rFonts w:ascii="Times New Roman" w:eastAsia="宋体" w:hAnsi="Times New Roman" w:cs="Times New Roman"/>
      <w:szCs w:val="20"/>
    </w:rPr>
  </w:style>
  <w:style w:type="character" w:customStyle="1" w:styleId="afb">
    <w:name w:val="正文文本缩进 字符"/>
    <w:basedOn w:val="a0"/>
    <w:link w:val="afa"/>
    <w:rsid w:val="00B3421F"/>
    <w:rPr>
      <w:rFonts w:ascii="Times New Roman" w:eastAsia="宋体" w:hAnsi="Times New Roman" w:cs="Times New Roman"/>
      <w:szCs w:val="20"/>
    </w:rPr>
  </w:style>
  <w:style w:type="paragraph" w:styleId="HTML">
    <w:name w:val="HTML Address"/>
    <w:basedOn w:val="a"/>
    <w:link w:val="HTML0"/>
    <w:qFormat/>
    <w:rsid w:val="00B3421F"/>
    <w:rPr>
      <w:rFonts w:ascii="Times New Roman" w:eastAsia="宋体" w:hAnsi="Times New Roman" w:cs="Times New Roman"/>
      <w:i/>
      <w:szCs w:val="20"/>
    </w:rPr>
  </w:style>
  <w:style w:type="character" w:customStyle="1" w:styleId="HTML0">
    <w:name w:val="HTML 地址 字符"/>
    <w:basedOn w:val="a0"/>
    <w:link w:val="HTML"/>
    <w:rsid w:val="00B3421F"/>
    <w:rPr>
      <w:rFonts w:ascii="Times New Roman" w:eastAsia="宋体" w:hAnsi="Times New Roman" w:cs="Times New Roman"/>
      <w:i/>
      <w:szCs w:val="20"/>
    </w:rPr>
  </w:style>
  <w:style w:type="paragraph" w:styleId="afc">
    <w:name w:val="Plain Text"/>
    <w:basedOn w:val="a"/>
    <w:link w:val="16"/>
    <w:uiPriority w:val="99"/>
    <w:qFormat/>
    <w:rsid w:val="00B3421F"/>
    <w:rPr>
      <w:rFonts w:ascii="宋体" w:eastAsia="宋体" w:hAnsi="Courier New" w:cs="Times New Roman"/>
      <w:szCs w:val="20"/>
    </w:rPr>
  </w:style>
  <w:style w:type="character" w:customStyle="1" w:styleId="afd">
    <w:name w:val="纯文本 字符"/>
    <w:basedOn w:val="a0"/>
    <w:uiPriority w:val="99"/>
    <w:qFormat/>
    <w:rsid w:val="00B3421F"/>
    <w:rPr>
      <w:rFonts w:asciiTheme="minorEastAsia" w:hAnsi="Courier New" w:cs="Courier New"/>
    </w:rPr>
  </w:style>
  <w:style w:type="character" w:customStyle="1" w:styleId="16">
    <w:name w:val="纯文本 字符1"/>
    <w:link w:val="afc"/>
    <w:uiPriority w:val="99"/>
    <w:qFormat/>
    <w:rsid w:val="00B3421F"/>
    <w:rPr>
      <w:rFonts w:ascii="宋体" w:eastAsia="宋体" w:hAnsi="Courier New" w:cs="Times New Roman"/>
      <w:szCs w:val="20"/>
    </w:rPr>
  </w:style>
  <w:style w:type="paragraph" w:styleId="afe">
    <w:name w:val="Date"/>
    <w:basedOn w:val="a"/>
    <w:next w:val="a"/>
    <w:link w:val="aff"/>
    <w:rsid w:val="00B3421F"/>
    <w:pPr>
      <w:ind w:leftChars="2500" w:left="100"/>
    </w:pPr>
    <w:rPr>
      <w:rFonts w:ascii="Times New Roman" w:eastAsia="宋体" w:hAnsi="Times New Roman" w:cs="Times New Roman"/>
      <w:szCs w:val="20"/>
    </w:rPr>
  </w:style>
  <w:style w:type="character" w:customStyle="1" w:styleId="aff">
    <w:name w:val="日期 字符"/>
    <w:basedOn w:val="a0"/>
    <w:link w:val="afe"/>
    <w:rsid w:val="00B3421F"/>
    <w:rPr>
      <w:rFonts w:ascii="Times New Roman" w:eastAsia="宋体" w:hAnsi="Times New Roman" w:cs="Times New Roman"/>
      <w:szCs w:val="20"/>
    </w:rPr>
  </w:style>
  <w:style w:type="paragraph" w:styleId="21">
    <w:name w:val="Body Text Indent 2"/>
    <w:basedOn w:val="a"/>
    <w:link w:val="22"/>
    <w:rsid w:val="00B3421F"/>
    <w:pPr>
      <w:spacing w:after="120" w:line="480" w:lineRule="auto"/>
      <w:ind w:leftChars="200" w:left="420"/>
    </w:pPr>
    <w:rPr>
      <w:rFonts w:ascii="Times New Roman" w:eastAsia="宋体" w:hAnsi="Times New Roman" w:cs="Times New Roman"/>
      <w:szCs w:val="20"/>
    </w:rPr>
  </w:style>
  <w:style w:type="character" w:customStyle="1" w:styleId="22">
    <w:name w:val="正文文本缩进 2 字符"/>
    <w:basedOn w:val="a0"/>
    <w:link w:val="21"/>
    <w:rsid w:val="00B3421F"/>
    <w:rPr>
      <w:rFonts w:ascii="Times New Roman" w:eastAsia="宋体" w:hAnsi="Times New Roman" w:cs="Times New Roman"/>
      <w:szCs w:val="20"/>
    </w:rPr>
  </w:style>
  <w:style w:type="paragraph" w:styleId="aff0">
    <w:name w:val="Balloon Text"/>
    <w:basedOn w:val="a"/>
    <w:link w:val="aff1"/>
    <w:rsid w:val="00B3421F"/>
    <w:rPr>
      <w:rFonts w:ascii="Times New Roman" w:eastAsia="宋体" w:hAnsi="Times New Roman" w:cs="Times New Roman"/>
      <w:sz w:val="18"/>
      <w:szCs w:val="18"/>
    </w:rPr>
  </w:style>
  <w:style w:type="character" w:customStyle="1" w:styleId="aff1">
    <w:name w:val="批注框文本 字符"/>
    <w:basedOn w:val="a0"/>
    <w:link w:val="aff0"/>
    <w:rsid w:val="00B3421F"/>
    <w:rPr>
      <w:rFonts w:ascii="Times New Roman" w:eastAsia="宋体" w:hAnsi="Times New Roman" w:cs="Times New Roman"/>
      <w:sz w:val="18"/>
      <w:szCs w:val="18"/>
    </w:rPr>
  </w:style>
  <w:style w:type="character" w:customStyle="1" w:styleId="Char">
    <w:name w:val="页脚 Char"/>
    <w:uiPriority w:val="99"/>
    <w:qFormat/>
    <w:rsid w:val="00B3421F"/>
    <w:rPr>
      <w:kern w:val="2"/>
      <w:sz w:val="18"/>
    </w:rPr>
  </w:style>
  <w:style w:type="character" w:customStyle="1" w:styleId="Char0">
    <w:name w:val="页眉 Char"/>
    <w:uiPriority w:val="99"/>
    <w:qFormat/>
    <w:rsid w:val="00B3421F"/>
    <w:rPr>
      <w:kern w:val="2"/>
      <w:sz w:val="18"/>
    </w:rPr>
  </w:style>
  <w:style w:type="paragraph" w:customStyle="1" w:styleId="aff2">
    <w:basedOn w:val="a"/>
    <w:next w:val="a"/>
    <w:autoRedefine/>
    <w:rsid w:val="00B3421F"/>
    <w:pPr>
      <w:ind w:leftChars="1000" w:left="2100"/>
    </w:pPr>
    <w:rPr>
      <w:rFonts w:ascii="Times New Roman" w:eastAsia="宋体" w:hAnsi="Times New Roman" w:cs="Times New Roman"/>
      <w:szCs w:val="20"/>
    </w:rPr>
  </w:style>
  <w:style w:type="paragraph" w:styleId="31">
    <w:name w:val="Body Text Indent 3"/>
    <w:basedOn w:val="a"/>
    <w:link w:val="32"/>
    <w:rsid w:val="00B3421F"/>
    <w:pPr>
      <w:spacing w:after="120"/>
      <w:ind w:leftChars="200" w:left="420"/>
    </w:pPr>
    <w:rPr>
      <w:rFonts w:ascii="Times New Roman" w:eastAsia="宋体" w:hAnsi="Times New Roman" w:cs="Times New Roman"/>
      <w:sz w:val="16"/>
      <w:szCs w:val="16"/>
    </w:rPr>
  </w:style>
  <w:style w:type="character" w:customStyle="1" w:styleId="32">
    <w:name w:val="正文文本缩进 3 字符"/>
    <w:basedOn w:val="a0"/>
    <w:link w:val="31"/>
    <w:rsid w:val="00B3421F"/>
    <w:rPr>
      <w:rFonts w:ascii="Times New Roman" w:eastAsia="宋体" w:hAnsi="Times New Roman" w:cs="Times New Roman"/>
      <w:sz w:val="16"/>
      <w:szCs w:val="16"/>
    </w:rPr>
  </w:style>
  <w:style w:type="paragraph" w:styleId="23">
    <w:name w:val="Body Text 2"/>
    <w:basedOn w:val="a"/>
    <w:link w:val="210"/>
    <w:rsid w:val="00B3421F"/>
    <w:pPr>
      <w:adjustRightInd w:val="0"/>
      <w:snapToGrid w:val="0"/>
      <w:spacing w:line="480" w:lineRule="atLeast"/>
    </w:pPr>
    <w:rPr>
      <w:rFonts w:ascii="宋体" w:eastAsia="宋体" w:hAnsi="宋体" w:cs="Times New Roman"/>
      <w:sz w:val="28"/>
      <w:szCs w:val="20"/>
    </w:rPr>
  </w:style>
  <w:style w:type="character" w:customStyle="1" w:styleId="24">
    <w:name w:val="正文文本 2 字符"/>
    <w:basedOn w:val="a0"/>
    <w:rsid w:val="00B3421F"/>
  </w:style>
  <w:style w:type="character" w:customStyle="1" w:styleId="210">
    <w:name w:val="正文文本 2 字符1"/>
    <w:link w:val="23"/>
    <w:rsid w:val="00B3421F"/>
    <w:rPr>
      <w:rFonts w:ascii="宋体" w:eastAsia="宋体" w:hAnsi="宋体" w:cs="Times New Roman"/>
      <w:sz w:val="28"/>
      <w:szCs w:val="20"/>
    </w:rPr>
  </w:style>
  <w:style w:type="paragraph" w:styleId="HTML1">
    <w:name w:val="HTML Preformatted"/>
    <w:basedOn w:val="a"/>
    <w:link w:val="HTML2"/>
    <w:rsid w:val="00B342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2">
    <w:name w:val="HTML 预设格式 字符"/>
    <w:basedOn w:val="a0"/>
    <w:link w:val="HTML1"/>
    <w:rsid w:val="00B3421F"/>
    <w:rPr>
      <w:rFonts w:ascii="宋体" w:eastAsia="宋体" w:hAnsi="宋体" w:cs="宋体"/>
      <w:kern w:val="0"/>
      <w:sz w:val="24"/>
      <w:szCs w:val="24"/>
    </w:rPr>
  </w:style>
  <w:style w:type="paragraph" w:styleId="aff3">
    <w:name w:val="Normal (Web)"/>
    <w:basedOn w:val="a"/>
    <w:uiPriority w:val="99"/>
    <w:qFormat/>
    <w:rsid w:val="00B3421F"/>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标题 Char"/>
    <w:rsid w:val="00B3421F"/>
    <w:rPr>
      <w:rFonts w:ascii="Cambria" w:hAnsi="Cambria" w:cs="Times New Roman"/>
      <w:b/>
      <w:bCs/>
      <w:kern w:val="2"/>
      <w:sz w:val="32"/>
      <w:szCs w:val="32"/>
    </w:rPr>
  </w:style>
  <w:style w:type="paragraph" w:styleId="aff4">
    <w:name w:val="annotation subject"/>
    <w:basedOn w:val="af6"/>
    <w:next w:val="af6"/>
    <w:link w:val="aff5"/>
    <w:semiHidden/>
    <w:rsid w:val="00B3421F"/>
    <w:rPr>
      <w:b/>
      <w:bCs/>
    </w:rPr>
  </w:style>
  <w:style w:type="character" w:customStyle="1" w:styleId="aff5">
    <w:name w:val="批注主题 字符"/>
    <w:basedOn w:val="af7"/>
    <w:link w:val="aff4"/>
    <w:semiHidden/>
    <w:rsid w:val="00B3421F"/>
    <w:rPr>
      <w:rFonts w:ascii="Times New Roman" w:eastAsia="宋体" w:hAnsi="Times New Roman" w:cs="Times New Roman"/>
      <w:b/>
      <w:bCs/>
      <w:szCs w:val="20"/>
    </w:rPr>
  </w:style>
  <w:style w:type="table" w:styleId="aff6">
    <w:name w:val="Table Grid"/>
    <w:basedOn w:val="a1"/>
    <w:uiPriority w:val="99"/>
    <w:unhideWhenUsed/>
    <w:qFormat/>
    <w:rsid w:val="00B3421F"/>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uiPriority w:val="22"/>
    <w:qFormat/>
    <w:rsid w:val="00B3421F"/>
    <w:rPr>
      <w:rFonts w:ascii="Times New Roman" w:cs="Times New Roman"/>
      <w:b/>
      <w:bCs/>
      <w:kern w:val="2"/>
      <w:sz w:val="21"/>
      <w:szCs w:val="20"/>
    </w:rPr>
  </w:style>
  <w:style w:type="character" w:styleId="aff8">
    <w:name w:val="page number"/>
    <w:rsid w:val="00B3421F"/>
  </w:style>
  <w:style w:type="character" w:styleId="aff9">
    <w:name w:val="FollowedHyperlink"/>
    <w:rsid w:val="00B3421F"/>
    <w:rPr>
      <w:rFonts w:ascii="Times New Roman" w:cs="Times New Roman"/>
      <w:color w:val="800080"/>
      <w:kern w:val="2"/>
      <w:sz w:val="21"/>
      <w:szCs w:val="20"/>
      <w:u w:val="single"/>
    </w:rPr>
  </w:style>
  <w:style w:type="character" w:styleId="affa">
    <w:name w:val="Emphasis"/>
    <w:qFormat/>
    <w:rsid w:val="00B3421F"/>
    <w:rPr>
      <w:rFonts w:ascii="Times New Roman" w:cs="Times New Roman"/>
      <w:i w:val="0"/>
      <w:kern w:val="2"/>
      <w:sz w:val="21"/>
      <w:szCs w:val="20"/>
    </w:rPr>
  </w:style>
  <w:style w:type="character" w:styleId="HTML3">
    <w:name w:val="HTML Definition"/>
    <w:rsid w:val="00B3421F"/>
    <w:rPr>
      <w:rFonts w:ascii="Times New Roman" w:cs="Times New Roman"/>
      <w:i/>
      <w:kern w:val="2"/>
      <w:sz w:val="21"/>
      <w:szCs w:val="20"/>
    </w:rPr>
  </w:style>
  <w:style w:type="character" w:styleId="affb">
    <w:name w:val="Hyperlink"/>
    <w:uiPriority w:val="99"/>
    <w:rsid w:val="00B3421F"/>
    <w:rPr>
      <w:rFonts w:ascii="Times New Roman" w:cs="Times New Roman"/>
      <w:strike w:val="0"/>
      <w:dstrike w:val="0"/>
      <w:color w:val="0368A8"/>
      <w:kern w:val="2"/>
      <w:sz w:val="21"/>
      <w:szCs w:val="20"/>
      <w:u w:val="none"/>
    </w:rPr>
  </w:style>
  <w:style w:type="character" w:styleId="HTML4">
    <w:name w:val="HTML Code"/>
    <w:rsid w:val="00B3421F"/>
    <w:rPr>
      <w:rFonts w:ascii="Consolas" w:eastAsia="Consolas" w:hAnsi="Consolas" w:cs="Consolas" w:hint="default"/>
      <w:color w:val="C7254E"/>
      <w:kern w:val="2"/>
      <w:sz w:val="21"/>
      <w:szCs w:val="21"/>
      <w:shd w:val="clear" w:color="auto" w:fill="F9F2F4"/>
    </w:rPr>
  </w:style>
  <w:style w:type="character" w:styleId="affc">
    <w:name w:val="annotation reference"/>
    <w:qFormat/>
    <w:rsid w:val="00B3421F"/>
    <w:rPr>
      <w:sz w:val="21"/>
      <w:szCs w:val="21"/>
    </w:rPr>
  </w:style>
  <w:style w:type="character" w:styleId="HTML5">
    <w:name w:val="HTML Keyboard"/>
    <w:rsid w:val="00B3421F"/>
    <w:rPr>
      <w:rFonts w:ascii="Consolas" w:eastAsia="Consolas" w:hAnsi="Consolas" w:cs="Consolas" w:hint="default"/>
      <w:color w:val="FFFFFF"/>
      <w:kern w:val="2"/>
      <w:sz w:val="21"/>
      <w:szCs w:val="21"/>
      <w:shd w:val="clear" w:color="auto" w:fill="333333"/>
    </w:rPr>
  </w:style>
  <w:style w:type="character" w:styleId="HTML6">
    <w:name w:val="HTML Sample"/>
    <w:rsid w:val="00B3421F"/>
    <w:rPr>
      <w:rFonts w:ascii="Consolas" w:eastAsia="Consolas" w:hAnsi="Consolas" w:cs="Consolas"/>
      <w:kern w:val="2"/>
      <w:sz w:val="21"/>
      <w:szCs w:val="21"/>
    </w:rPr>
  </w:style>
  <w:style w:type="character" w:customStyle="1" w:styleId="Char2">
    <w:name w:val="中文正文、 Char"/>
    <w:link w:val="affd"/>
    <w:locked/>
    <w:rsid w:val="00B3421F"/>
    <w:rPr>
      <w:rFonts w:eastAsia="宋体"/>
      <w:szCs w:val="21"/>
    </w:rPr>
  </w:style>
  <w:style w:type="paragraph" w:customStyle="1" w:styleId="affd">
    <w:name w:val="中文正文、"/>
    <w:basedOn w:val="a"/>
    <w:link w:val="Char2"/>
    <w:rsid w:val="00B3421F"/>
    <w:pPr>
      <w:spacing w:line="360" w:lineRule="auto"/>
      <w:ind w:firstLineChars="200" w:firstLine="420"/>
      <w:jc w:val="left"/>
    </w:pPr>
    <w:rPr>
      <w:rFonts w:eastAsia="宋体"/>
      <w:szCs w:val="21"/>
    </w:rPr>
  </w:style>
  <w:style w:type="character" w:customStyle="1" w:styleId="stclosebtn">
    <w:name w:val="stclosebtn"/>
    <w:rsid w:val="00B3421F"/>
  </w:style>
  <w:style w:type="character" w:customStyle="1" w:styleId="number">
    <w:name w:val="number"/>
    <w:rsid w:val="00B3421F"/>
    <w:rPr>
      <w:rFonts w:ascii="Times New Roman" w:cs="Times New Roman"/>
      <w:b w:val="0"/>
      <w:color w:val="FF8833"/>
      <w:kern w:val="2"/>
      <w:sz w:val="18"/>
      <w:szCs w:val="18"/>
    </w:rPr>
  </w:style>
  <w:style w:type="character" w:customStyle="1" w:styleId="mark">
    <w:name w:val="mark"/>
    <w:rsid w:val="00B3421F"/>
  </w:style>
  <w:style w:type="character" w:customStyle="1" w:styleId="text1">
    <w:name w:val="text1"/>
    <w:rsid w:val="00B3421F"/>
    <w:rPr>
      <w:sz w:val="24"/>
      <w:szCs w:val="24"/>
    </w:rPr>
  </w:style>
  <w:style w:type="character" w:customStyle="1" w:styleId="hourpm">
    <w:name w:val="hour_pm"/>
    <w:rsid w:val="00B3421F"/>
  </w:style>
  <w:style w:type="character" w:customStyle="1" w:styleId="style11">
    <w:name w:val="style11"/>
    <w:rsid w:val="00B3421F"/>
    <w:rPr>
      <w:b/>
      <w:bCs/>
      <w:color w:val="C21616"/>
      <w:sz w:val="36"/>
      <w:szCs w:val="36"/>
    </w:rPr>
  </w:style>
  <w:style w:type="character" w:customStyle="1" w:styleId="button">
    <w:name w:val="button"/>
    <w:rsid w:val="00B3421F"/>
  </w:style>
  <w:style w:type="character" w:customStyle="1" w:styleId="indent">
    <w:name w:val="indent"/>
    <w:rsid w:val="00B3421F"/>
  </w:style>
  <w:style w:type="character" w:customStyle="1" w:styleId="CharChar">
    <w:name w:val="张伟正文 Char Char"/>
    <w:link w:val="affe"/>
    <w:rsid w:val="00B3421F"/>
    <w:rPr>
      <w:rFonts w:eastAsia="宋体"/>
      <w:sz w:val="18"/>
      <w:szCs w:val="18"/>
    </w:rPr>
  </w:style>
  <w:style w:type="paragraph" w:customStyle="1" w:styleId="affe">
    <w:name w:val="张伟正文"/>
    <w:basedOn w:val="a"/>
    <w:link w:val="CharChar"/>
    <w:rsid w:val="00B3421F"/>
    <w:pPr>
      <w:spacing w:line="280" w:lineRule="exact"/>
      <w:ind w:firstLine="420"/>
    </w:pPr>
    <w:rPr>
      <w:rFonts w:eastAsia="宋体"/>
      <w:sz w:val="18"/>
      <w:szCs w:val="18"/>
    </w:rPr>
  </w:style>
  <w:style w:type="character" w:customStyle="1" w:styleId="beforeinfotext">
    <w:name w:val="beforeinfotext"/>
    <w:rsid w:val="00B3421F"/>
    <w:rPr>
      <w:rFonts w:ascii="Times New Roman" w:cs="Times New Roman"/>
      <w:color w:val="666666"/>
      <w:kern w:val="2"/>
      <w:sz w:val="21"/>
      <w:szCs w:val="20"/>
    </w:rPr>
  </w:style>
  <w:style w:type="character" w:customStyle="1" w:styleId="CharChar5">
    <w:name w:val="Char Char5"/>
    <w:rsid w:val="00B3421F"/>
    <w:rPr>
      <w:rFonts w:ascii="宋体" w:eastAsia="宋体" w:hAnsi="宋体"/>
      <w:kern w:val="2"/>
      <w:sz w:val="28"/>
      <w:lang w:val="en-US" w:eastAsia="zh-CN" w:bidi="ar-SA"/>
    </w:rPr>
  </w:style>
  <w:style w:type="character" w:customStyle="1" w:styleId="17">
    <w:name w:val="页码1"/>
    <w:rsid w:val="00B3421F"/>
  </w:style>
  <w:style w:type="character" w:customStyle="1" w:styleId="tmpztreemovearrow">
    <w:name w:val="tmpztreemove_arrow"/>
    <w:rsid w:val="00B3421F"/>
    <w:rPr>
      <w:rFonts w:ascii="Times New Roman" w:cs="Times New Roman"/>
      <w:kern w:val="2"/>
      <w:sz w:val="21"/>
      <w:szCs w:val="20"/>
      <w:shd w:val="clear" w:color="auto" w:fill="FFFFFF"/>
    </w:rPr>
  </w:style>
  <w:style w:type="character" w:customStyle="1" w:styleId="afff">
    <w:name w:val="样式 黑体 加粗"/>
    <w:rsid w:val="00B3421F"/>
    <w:rPr>
      <w:rFonts w:ascii="宋体" w:eastAsia="黑体" w:hAnsi="宋体"/>
      <w:bCs/>
      <w:sz w:val="28"/>
    </w:rPr>
  </w:style>
  <w:style w:type="character" w:customStyle="1" w:styleId="ca-1">
    <w:name w:val="ca-1"/>
    <w:rsid w:val="00B3421F"/>
  </w:style>
  <w:style w:type="character" w:customStyle="1" w:styleId="Footer-EvenCharChar">
    <w:name w:val="Footer-Even Char Char"/>
    <w:rsid w:val="00B3421F"/>
    <w:rPr>
      <w:rFonts w:eastAsia="宋体"/>
      <w:kern w:val="2"/>
      <w:sz w:val="18"/>
      <w:lang w:val="en-US" w:eastAsia="zh-CN" w:bidi="ar-SA"/>
    </w:rPr>
  </w:style>
  <w:style w:type="character" w:customStyle="1" w:styleId="old">
    <w:name w:val="old"/>
    <w:rsid w:val="00B3421F"/>
    <w:rPr>
      <w:rFonts w:ascii="Times New Roman" w:cs="Times New Roman"/>
      <w:color w:val="999999"/>
      <w:kern w:val="2"/>
      <w:sz w:val="21"/>
      <w:szCs w:val="20"/>
    </w:rPr>
  </w:style>
  <w:style w:type="character" w:customStyle="1" w:styleId="CharChar2">
    <w:name w:val="Char Char2"/>
    <w:rsid w:val="00B3421F"/>
    <w:rPr>
      <w:rFonts w:ascii="宋体" w:eastAsia="宋体" w:hAnsi="宋体"/>
      <w:kern w:val="2"/>
      <w:sz w:val="28"/>
      <w:szCs w:val="20"/>
      <w:lang w:val="en-US" w:eastAsia="zh-CN" w:bidi="ar-SA"/>
    </w:rPr>
  </w:style>
  <w:style w:type="character" w:customStyle="1" w:styleId="NormalCharacter">
    <w:name w:val="NormalCharacter"/>
    <w:uiPriority w:val="99"/>
    <w:semiHidden/>
    <w:qFormat/>
    <w:rsid w:val="00B3421F"/>
  </w:style>
  <w:style w:type="character" w:customStyle="1" w:styleId="--CharChar">
    <w:name w:val="总规--正文 Char Char"/>
    <w:link w:val="--"/>
    <w:rsid w:val="00B3421F"/>
    <w:rPr>
      <w:rFonts w:eastAsia="宋体" w:hAnsi="宋体" w:cs="宋体"/>
      <w:sz w:val="24"/>
    </w:rPr>
  </w:style>
  <w:style w:type="paragraph" w:customStyle="1" w:styleId="--">
    <w:name w:val="总规--正文"/>
    <w:basedOn w:val="a"/>
    <w:link w:val="--CharChar"/>
    <w:rsid w:val="00B3421F"/>
    <w:pPr>
      <w:spacing w:line="360" w:lineRule="auto"/>
      <w:ind w:firstLineChars="200" w:firstLine="480"/>
    </w:pPr>
    <w:rPr>
      <w:rFonts w:eastAsia="宋体" w:hAnsi="宋体" w:cs="宋体"/>
      <w:sz w:val="24"/>
    </w:rPr>
  </w:style>
  <w:style w:type="character" w:customStyle="1" w:styleId="2CharChar">
    <w:name w:val="标题 2 Char Char"/>
    <w:rsid w:val="00B3421F"/>
    <w:rPr>
      <w:rFonts w:ascii="Cambria" w:eastAsia="宋体" w:hAnsi="Cambria" w:cs="Times New Roman"/>
      <w:b/>
      <w:bCs/>
      <w:kern w:val="2"/>
      <w:sz w:val="32"/>
      <w:szCs w:val="32"/>
    </w:rPr>
  </w:style>
  <w:style w:type="character" w:customStyle="1" w:styleId="hover3">
    <w:name w:val="hover3"/>
    <w:rsid w:val="00B3421F"/>
    <w:rPr>
      <w:rFonts w:ascii="Times New Roman" w:cs="Times New Roman"/>
      <w:kern w:val="2"/>
      <w:sz w:val="21"/>
      <w:szCs w:val="20"/>
      <w:shd w:val="clear" w:color="auto" w:fill="EEEEEE"/>
    </w:rPr>
  </w:style>
  <w:style w:type="character" w:customStyle="1" w:styleId="phone">
    <w:name w:val="phone"/>
    <w:rsid w:val="00B3421F"/>
    <w:rPr>
      <w:rFonts w:ascii="Times New Roman" w:cs="Times New Roman"/>
      <w:b w:val="0"/>
      <w:color w:val="FF8833"/>
      <w:kern w:val="2"/>
      <w:sz w:val="18"/>
      <w:szCs w:val="18"/>
    </w:rPr>
  </w:style>
  <w:style w:type="character" w:customStyle="1" w:styleId="afff0">
    <w:name w:val="样式 宋体 小四 粉红"/>
    <w:rsid w:val="00B3421F"/>
    <w:rPr>
      <w:rFonts w:ascii="宋体" w:hAnsi="宋体"/>
      <w:color w:val="auto"/>
      <w:sz w:val="24"/>
      <w:szCs w:val="24"/>
    </w:rPr>
  </w:style>
  <w:style w:type="character" w:customStyle="1" w:styleId="proollist">
    <w:name w:val="proollist"/>
    <w:rsid w:val="00B3421F"/>
  </w:style>
  <w:style w:type="character" w:customStyle="1" w:styleId="glyphicon4">
    <w:name w:val="glyphicon4"/>
    <w:rsid w:val="00B3421F"/>
  </w:style>
  <w:style w:type="character" w:customStyle="1" w:styleId="houram">
    <w:name w:val="hour_am"/>
    <w:rsid w:val="00B3421F"/>
  </w:style>
  <w:style w:type="paragraph" w:customStyle="1" w:styleId="CharCharCharCharCharCharChar">
    <w:name w:val="Char Char Char Char Char Char Char"/>
    <w:basedOn w:val="a"/>
    <w:rsid w:val="00B3421F"/>
    <w:pPr>
      <w:widowControl/>
      <w:snapToGrid w:val="0"/>
      <w:spacing w:after="160" w:line="360" w:lineRule="auto"/>
      <w:jc w:val="left"/>
    </w:pPr>
    <w:rPr>
      <w:rFonts w:ascii="Times New Roman" w:eastAsia="宋体" w:hAnsi="Times New Roman" w:cs="Times New Roman"/>
      <w:szCs w:val="20"/>
    </w:rPr>
  </w:style>
  <w:style w:type="paragraph" w:customStyle="1" w:styleId="CharChar1">
    <w:name w:val="Char Char1"/>
    <w:basedOn w:val="a"/>
    <w:rsid w:val="00B3421F"/>
    <w:pPr>
      <w:widowControl/>
      <w:spacing w:after="160" w:line="240" w:lineRule="exact"/>
      <w:jc w:val="left"/>
    </w:pPr>
    <w:rPr>
      <w:rFonts w:ascii="Times New Roman" w:eastAsia="宋体" w:hAnsi="Times New Roman" w:cs="Times New Roman"/>
      <w:szCs w:val="20"/>
    </w:rPr>
  </w:style>
  <w:style w:type="paragraph" w:customStyle="1" w:styleId="p16">
    <w:name w:val="p16"/>
    <w:basedOn w:val="a"/>
    <w:rsid w:val="00B3421F"/>
    <w:pPr>
      <w:widowControl/>
      <w:snapToGrid w:val="0"/>
      <w:spacing w:line="480" w:lineRule="atLeast"/>
    </w:pPr>
    <w:rPr>
      <w:rFonts w:ascii="宋体" w:eastAsia="宋体" w:hAnsi="宋体" w:cs="宋体"/>
      <w:kern w:val="0"/>
      <w:sz w:val="28"/>
      <w:szCs w:val="28"/>
    </w:rPr>
  </w:style>
  <w:style w:type="paragraph" w:customStyle="1" w:styleId="41">
    <w:name w:val="标题4"/>
    <w:basedOn w:val="a"/>
    <w:rsid w:val="00B3421F"/>
    <w:pPr>
      <w:tabs>
        <w:tab w:val="left" w:pos="902"/>
      </w:tabs>
      <w:spacing w:beforeLines="50" w:before="156" w:afterLines="50" w:after="156" w:line="360" w:lineRule="auto"/>
      <w:ind w:left="902" w:hanging="420"/>
    </w:pPr>
    <w:rPr>
      <w:rFonts w:ascii="Times New Roman" w:eastAsia="宋体" w:hAnsi="Times New Roman" w:cs="Times New Roman"/>
      <w:sz w:val="24"/>
      <w:szCs w:val="21"/>
    </w:rPr>
  </w:style>
  <w:style w:type="paragraph" w:customStyle="1" w:styleId="25">
    <w:name w:val="2"/>
    <w:basedOn w:val="a"/>
    <w:rsid w:val="00B3421F"/>
    <w:rPr>
      <w:rFonts w:ascii="Times New Roman" w:eastAsia="Times New Roman" w:hAnsi="Times New Roman" w:cs="Times New Roman"/>
      <w:kern w:val="0"/>
      <w:sz w:val="20"/>
      <w:szCs w:val="20"/>
    </w:rPr>
  </w:style>
  <w:style w:type="paragraph" w:customStyle="1" w:styleId="afff1">
    <w:name w:val="目录"/>
    <w:basedOn w:val="a"/>
    <w:rsid w:val="00B3421F"/>
    <w:pPr>
      <w:widowControl/>
      <w:jc w:val="center"/>
    </w:pPr>
    <w:rPr>
      <w:rFonts w:ascii="宋体" w:eastAsia="宋体" w:hAnsi="宋体" w:cs="Times New Roman"/>
      <w:b/>
      <w:color w:val="000000"/>
      <w:kern w:val="0"/>
      <w:sz w:val="36"/>
      <w:szCs w:val="20"/>
    </w:rPr>
  </w:style>
  <w:style w:type="paragraph" w:customStyle="1" w:styleId="18">
    <w:name w:val="正文缩进1"/>
    <w:basedOn w:val="a"/>
    <w:rsid w:val="00B3421F"/>
    <w:pPr>
      <w:ind w:firstLineChars="200" w:firstLine="420"/>
    </w:pPr>
    <w:rPr>
      <w:rFonts w:ascii="Times New Roman" w:eastAsia="宋体" w:hAnsi="Times New Roman" w:cs="Times New Roman"/>
      <w:szCs w:val="24"/>
    </w:rPr>
  </w:style>
  <w:style w:type="paragraph" w:customStyle="1" w:styleId="p20">
    <w:name w:val="p20"/>
    <w:basedOn w:val="a"/>
    <w:rsid w:val="00B3421F"/>
    <w:pPr>
      <w:widowControl/>
      <w:numPr>
        <w:numId w:val="1"/>
      </w:numPr>
      <w:tabs>
        <w:tab w:val="clear" w:pos="902"/>
      </w:tabs>
      <w:spacing w:before="100" w:after="100"/>
      <w:ind w:left="0" w:firstLine="0"/>
      <w:jc w:val="left"/>
    </w:pPr>
    <w:rPr>
      <w:rFonts w:ascii="宋体" w:eastAsia="宋体" w:hAnsi="宋体" w:cs="宋体"/>
      <w:kern w:val="0"/>
      <w:sz w:val="24"/>
      <w:szCs w:val="24"/>
    </w:rPr>
  </w:style>
  <w:style w:type="paragraph" w:customStyle="1" w:styleId="19">
    <w:name w:val="正文文本1"/>
    <w:basedOn w:val="a"/>
    <w:rsid w:val="00B3421F"/>
    <w:pPr>
      <w:spacing w:after="120"/>
    </w:pPr>
    <w:rPr>
      <w:rFonts w:ascii="Times New Roman" w:eastAsia="宋体" w:hAnsi="Times New Roman" w:cs="Times New Roman"/>
      <w:szCs w:val="24"/>
    </w:rPr>
  </w:style>
  <w:style w:type="paragraph" w:customStyle="1" w:styleId="91">
    <w:name w:val="9正文"/>
    <w:basedOn w:val="a"/>
    <w:rsid w:val="00B3421F"/>
    <w:pPr>
      <w:spacing w:afterLines="50" w:after="156" w:line="360" w:lineRule="auto"/>
      <w:ind w:firstLineChars="200" w:firstLine="480"/>
      <w:textAlignment w:val="center"/>
    </w:pPr>
    <w:rPr>
      <w:rFonts w:ascii="Times New Roman" w:eastAsia="宋体" w:hAnsi="Times New Roman" w:cs="Times New Roman"/>
      <w:sz w:val="24"/>
      <w:szCs w:val="24"/>
    </w:rPr>
  </w:style>
  <w:style w:type="paragraph" w:customStyle="1" w:styleId="CharCharCharCharCharCharCharCharCharCharChar1CharCharCharCharCharCharCharCharCharCharCharChar">
    <w:name w:val="Char Char Char Char Char Char Char Char Char Char Char1 Char Char Char Char Char Char Char Char Char Char Char Char"/>
    <w:basedOn w:val="a"/>
    <w:rsid w:val="00B3421F"/>
    <w:rPr>
      <w:rFonts w:ascii="Times New Roman" w:eastAsia="宋体" w:hAnsi="Times New Roman" w:cs="Times New Roman"/>
      <w:szCs w:val="20"/>
    </w:rPr>
  </w:style>
  <w:style w:type="paragraph" w:customStyle="1" w:styleId="Char10">
    <w:name w:val="Char1"/>
    <w:basedOn w:val="a"/>
    <w:rsid w:val="00B3421F"/>
    <w:pPr>
      <w:widowControl/>
      <w:spacing w:after="160" w:line="240" w:lineRule="exact"/>
      <w:jc w:val="left"/>
    </w:pPr>
    <w:rPr>
      <w:rFonts w:ascii="Tahoma" w:eastAsia="宋体" w:hAnsi="Tahoma" w:cs="Times New Roman"/>
      <w:kern w:val="0"/>
      <w:sz w:val="24"/>
      <w:szCs w:val="24"/>
      <w:lang w:eastAsia="en-US"/>
    </w:rPr>
  </w:style>
  <w:style w:type="paragraph" w:customStyle="1" w:styleId="pa-1">
    <w:name w:val="pa-1"/>
    <w:basedOn w:val="a"/>
    <w:rsid w:val="00B3421F"/>
    <w:pPr>
      <w:widowControl/>
      <w:spacing w:before="150" w:after="150"/>
      <w:jc w:val="left"/>
    </w:pPr>
    <w:rPr>
      <w:rFonts w:ascii="宋体" w:eastAsia="宋体" w:hAnsi="宋体" w:cs="宋体"/>
      <w:kern w:val="0"/>
      <w:sz w:val="24"/>
      <w:szCs w:val="24"/>
    </w:rPr>
  </w:style>
  <w:style w:type="paragraph" w:customStyle="1" w:styleId="CharCharCharCharCharCharCharCharCharChar">
    <w:name w:val="Char Char Char Char Char Char Char Char Char Char"/>
    <w:basedOn w:val="a"/>
    <w:rsid w:val="00B3421F"/>
    <w:rPr>
      <w:rFonts w:ascii="Times New Roman" w:eastAsia="宋体" w:hAnsi="Times New Roman" w:cs="Times New Roman"/>
      <w:szCs w:val="20"/>
    </w:rPr>
  </w:style>
  <w:style w:type="paragraph" w:customStyle="1" w:styleId="Style5">
    <w:name w:val="_Style 5"/>
    <w:basedOn w:val="1"/>
    <w:next w:val="a"/>
    <w:qFormat/>
    <w:rsid w:val="00B3421F"/>
    <w:pPr>
      <w:spacing w:before="340" w:after="330" w:line="578" w:lineRule="auto"/>
      <w:outlineLvl w:val="9"/>
    </w:pPr>
    <w:rPr>
      <w:rFonts w:ascii="Calibri" w:eastAsia="宋体" w:hAnsi="Calibri" w:cs="Times New Roman"/>
      <w:b/>
      <w:bCs/>
      <w:color w:val="auto"/>
      <w:kern w:val="44"/>
      <w:sz w:val="44"/>
      <w:szCs w:val="44"/>
    </w:rPr>
  </w:style>
  <w:style w:type="paragraph" w:customStyle="1" w:styleId="NormalNewNew">
    <w:name w:val="Normal New New"/>
    <w:rsid w:val="00B3421F"/>
    <w:pPr>
      <w:widowControl w:val="0"/>
      <w:spacing w:line="312" w:lineRule="auto"/>
      <w:jc w:val="both"/>
    </w:pPr>
    <w:rPr>
      <w:rFonts w:ascii="Times New Roman" w:eastAsia="宋体" w:hAnsi="Times New Roman" w:cs="Times New Roman" w:hint="eastAsia"/>
      <w:szCs w:val="20"/>
    </w:rPr>
  </w:style>
  <w:style w:type="paragraph" w:customStyle="1" w:styleId="CharCharCharCharCharChar">
    <w:name w:val="Char Char Char Char Char Char"/>
    <w:basedOn w:val="a"/>
    <w:rsid w:val="00B3421F"/>
    <w:pPr>
      <w:spacing w:line="360" w:lineRule="auto"/>
      <w:ind w:firstLineChars="200" w:firstLine="200"/>
    </w:pPr>
    <w:rPr>
      <w:rFonts w:ascii="Times New Roman" w:eastAsia="宋体" w:hAnsi="Times New Roman" w:cs="Times New Roman"/>
      <w:sz w:val="24"/>
      <w:szCs w:val="24"/>
    </w:rPr>
  </w:style>
  <w:style w:type="paragraph" w:customStyle="1" w:styleId="1a">
    <w:name w:val="正文1"/>
    <w:rsid w:val="00B3421F"/>
    <w:pPr>
      <w:widowControl w:val="0"/>
      <w:jc w:val="both"/>
    </w:pPr>
    <w:rPr>
      <w:rFonts w:ascii="Times New Roman" w:eastAsia="宋体" w:hAnsi="Times New Roman" w:cs="Times New Roman" w:hint="eastAsia"/>
      <w:szCs w:val="20"/>
    </w:rPr>
  </w:style>
  <w:style w:type="paragraph" w:customStyle="1" w:styleId="Default">
    <w:name w:val="Default"/>
    <w:rsid w:val="00B3421F"/>
    <w:pPr>
      <w:widowControl w:val="0"/>
      <w:autoSpaceDE w:val="0"/>
      <w:autoSpaceDN w:val="0"/>
      <w:adjustRightInd w:val="0"/>
    </w:pPr>
    <w:rPr>
      <w:rFonts w:ascii="宋体" w:eastAsia="宋体" w:hAnsi="Times New Roman" w:cs="宋体"/>
      <w:color w:val="000000"/>
      <w:kern w:val="0"/>
      <w:sz w:val="24"/>
      <w:szCs w:val="24"/>
    </w:rPr>
  </w:style>
  <w:style w:type="paragraph" w:customStyle="1" w:styleId="Style136">
    <w:name w:val="_Style 136"/>
    <w:basedOn w:val="a"/>
    <w:rsid w:val="00B3421F"/>
    <w:rPr>
      <w:rFonts w:ascii="Times New Roman" w:eastAsia="宋体" w:hAnsi="Times New Roman" w:cs="Times New Roman"/>
      <w:szCs w:val="20"/>
    </w:rPr>
  </w:style>
  <w:style w:type="paragraph" w:customStyle="1" w:styleId="Style10">
    <w:name w:val="_Style 10"/>
    <w:basedOn w:val="a"/>
    <w:rsid w:val="00B3421F"/>
    <w:rPr>
      <w:rFonts w:ascii="Times New Roman" w:eastAsia="Times New Roman" w:hAnsi="Times New Roman" w:cs="Times New Roman"/>
      <w:kern w:val="0"/>
      <w:sz w:val="20"/>
      <w:szCs w:val="20"/>
    </w:rPr>
  </w:style>
  <w:style w:type="paragraph" w:customStyle="1" w:styleId="afff2">
    <w:name w:val="文档正文"/>
    <w:basedOn w:val="a"/>
    <w:rsid w:val="00B3421F"/>
    <w:pPr>
      <w:adjustRightInd w:val="0"/>
      <w:spacing w:line="312" w:lineRule="atLeast"/>
      <w:ind w:firstLine="567"/>
    </w:pPr>
    <w:rPr>
      <w:rFonts w:ascii="长城仿宋" w:eastAsia="长城仿宋" w:hAnsi="Times New Roman" w:cs="Times New Roman"/>
      <w:kern w:val="0"/>
      <w:sz w:val="28"/>
      <w:szCs w:val="20"/>
    </w:rPr>
  </w:style>
  <w:style w:type="paragraph" w:customStyle="1" w:styleId="CharCharChar">
    <w:name w:val="Char Char Char"/>
    <w:basedOn w:val="a"/>
    <w:rsid w:val="00B3421F"/>
    <w:rPr>
      <w:rFonts w:ascii="Tahoma" w:eastAsia="宋体" w:hAnsi="Tahoma" w:cs="Times New Roman"/>
      <w:sz w:val="24"/>
      <w:szCs w:val="20"/>
    </w:rPr>
  </w:style>
  <w:style w:type="paragraph" w:customStyle="1" w:styleId="1b">
    <w:name w:val="列出段落1"/>
    <w:basedOn w:val="a"/>
    <w:uiPriority w:val="34"/>
    <w:qFormat/>
    <w:rsid w:val="00B3421F"/>
    <w:pPr>
      <w:ind w:firstLineChars="200" w:firstLine="420"/>
    </w:pPr>
    <w:rPr>
      <w:rFonts w:ascii="Times New Roman" w:eastAsia="宋体" w:hAnsi="Times New Roman" w:cs="Times New Roman"/>
      <w:szCs w:val="24"/>
    </w:rPr>
  </w:style>
  <w:style w:type="paragraph" w:customStyle="1" w:styleId="Char3">
    <w:name w:val="Char"/>
    <w:basedOn w:val="a"/>
    <w:rsid w:val="00B3421F"/>
    <w:pPr>
      <w:spacing w:beforeLines="50" w:before="156" w:afterLines="50" w:after="156"/>
    </w:pPr>
    <w:rPr>
      <w:rFonts w:ascii="Tahoma" w:eastAsia="宋体" w:hAnsi="Tahoma" w:cs="Times New Roman"/>
      <w:sz w:val="24"/>
      <w:szCs w:val="20"/>
    </w:rPr>
  </w:style>
  <w:style w:type="paragraph" w:customStyle="1" w:styleId="ListParagraph1">
    <w:name w:val="List Paragraph1"/>
    <w:uiPriority w:val="99"/>
    <w:rsid w:val="00B3421F"/>
    <w:pPr>
      <w:ind w:firstLineChars="200" w:firstLine="420"/>
    </w:pPr>
    <w:rPr>
      <w:rFonts w:ascii="Times New Roman" w:eastAsia="宋体" w:hAnsi="Times New Roman" w:cs="Times New Roman"/>
      <w:kern w:val="0"/>
      <w:sz w:val="20"/>
      <w:szCs w:val="20"/>
    </w:rPr>
  </w:style>
  <w:style w:type="paragraph" w:customStyle="1" w:styleId="reader-word-layerreader-word-s14-9">
    <w:name w:val="reader-word-layer reader-word-s14-9"/>
    <w:basedOn w:val="a"/>
    <w:rsid w:val="00B3421F"/>
    <w:pPr>
      <w:widowControl/>
      <w:spacing w:before="100" w:beforeAutospacing="1" w:after="100" w:afterAutospacing="1"/>
      <w:jc w:val="left"/>
    </w:pPr>
    <w:rPr>
      <w:rFonts w:ascii="宋体" w:eastAsia="宋体" w:hAnsi="宋体" w:cs="宋体"/>
      <w:kern w:val="0"/>
      <w:sz w:val="24"/>
      <w:szCs w:val="24"/>
    </w:rPr>
  </w:style>
  <w:style w:type="paragraph" w:customStyle="1" w:styleId="CharChar10">
    <w:name w:val="Char Char1"/>
    <w:basedOn w:val="a"/>
    <w:rsid w:val="00B3421F"/>
    <w:pPr>
      <w:widowControl/>
      <w:spacing w:after="160" w:line="240" w:lineRule="exact"/>
      <w:jc w:val="left"/>
    </w:pPr>
    <w:rPr>
      <w:rFonts w:ascii="Times New Roman" w:eastAsia="宋体" w:hAnsi="Times New Roman" w:cs="Times New Roman"/>
      <w:szCs w:val="20"/>
    </w:rPr>
  </w:style>
  <w:style w:type="paragraph" w:customStyle="1" w:styleId="Style19">
    <w:name w:val="_Style 19"/>
    <w:basedOn w:val="a"/>
    <w:rsid w:val="00B3421F"/>
    <w:pPr>
      <w:spacing w:line="360" w:lineRule="auto"/>
    </w:pPr>
    <w:rPr>
      <w:rFonts w:ascii="仿宋_GB2312" w:eastAsia="仿宋_GB2312" w:hAnsi="Times New Roman" w:cs="Times New Roman"/>
      <w:b/>
      <w:sz w:val="32"/>
      <w:szCs w:val="32"/>
    </w:rPr>
  </w:style>
  <w:style w:type="paragraph" w:customStyle="1" w:styleId="reader-word-layerreader-word-s4-17">
    <w:name w:val="reader-word-layer reader-word-s4-17"/>
    <w:basedOn w:val="a"/>
    <w:rsid w:val="00B3421F"/>
    <w:pPr>
      <w:widowControl/>
      <w:spacing w:before="100" w:beforeAutospacing="1" w:after="100" w:afterAutospacing="1"/>
      <w:jc w:val="left"/>
    </w:pPr>
    <w:rPr>
      <w:rFonts w:ascii="宋体" w:eastAsia="宋体" w:hAnsi="宋体" w:cs="宋体"/>
      <w:kern w:val="0"/>
      <w:sz w:val="24"/>
      <w:szCs w:val="24"/>
    </w:rPr>
  </w:style>
  <w:style w:type="paragraph" w:customStyle="1" w:styleId="title11">
    <w:name w:val="title11"/>
    <w:basedOn w:val="a"/>
    <w:qFormat/>
    <w:rsid w:val="00B3421F"/>
    <w:pPr>
      <w:spacing w:before="150" w:line="450" w:lineRule="atLeast"/>
      <w:jc w:val="left"/>
    </w:pPr>
    <w:rPr>
      <w:rFonts w:ascii="Times New Roman" w:eastAsia="宋体" w:hAnsi="Times New Roman" w:cs="Times New Roman"/>
      <w:b/>
      <w:kern w:val="0"/>
      <w:sz w:val="24"/>
      <w:szCs w:val="24"/>
    </w:rPr>
  </w:style>
  <w:style w:type="paragraph" w:customStyle="1" w:styleId="CharCharChar1CharCharCharCharCharCharCharCharCharCharCharCharChar">
    <w:name w:val="Char Char Char1 Char Char Char Char Char Char Char Char Char Char Char Char Char"/>
    <w:basedOn w:val="af4"/>
    <w:rsid w:val="00B3421F"/>
  </w:style>
  <w:style w:type="paragraph" w:customStyle="1" w:styleId="Char4">
    <w:name w:val="Char"/>
    <w:basedOn w:val="a"/>
    <w:rsid w:val="00B3421F"/>
    <w:rPr>
      <w:rFonts w:ascii="Tahoma" w:eastAsia="宋体" w:hAnsi="Tahoma" w:cs="Times New Roman"/>
      <w:sz w:val="24"/>
      <w:szCs w:val="20"/>
    </w:rPr>
  </w:style>
  <w:style w:type="paragraph" w:customStyle="1" w:styleId="title12">
    <w:name w:val="title12"/>
    <w:basedOn w:val="a"/>
    <w:rsid w:val="00B3421F"/>
    <w:pPr>
      <w:spacing w:before="150"/>
      <w:jc w:val="left"/>
    </w:pPr>
    <w:rPr>
      <w:rFonts w:ascii="Times New Roman" w:eastAsia="宋体" w:hAnsi="Times New Roman" w:cs="Times New Roman"/>
      <w:b/>
      <w:kern w:val="0"/>
      <w:sz w:val="22"/>
    </w:rPr>
  </w:style>
  <w:style w:type="paragraph" w:customStyle="1" w:styleId="Char1CharCharChar">
    <w:name w:val="Char1 Char Char Char"/>
    <w:basedOn w:val="a"/>
    <w:rsid w:val="00B3421F"/>
    <w:rPr>
      <w:rFonts w:ascii="Times New Roman" w:eastAsia="宋体" w:hAnsi="Times New Roman" w:cs="Times New Roman"/>
      <w:szCs w:val="24"/>
    </w:rPr>
  </w:style>
  <w:style w:type="paragraph" w:customStyle="1" w:styleId="2TimesNewRoman5020">
    <w:name w:val="样式 标题 2 + Times New Roman 四号 非加粗 段前: 5 磅 段后: 0 磅 行距: 固定值 20..."/>
    <w:basedOn w:val="2"/>
    <w:qFormat/>
    <w:rsid w:val="00B3421F"/>
    <w:pPr>
      <w:spacing w:before="100" w:after="0" w:line="400" w:lineRule="exact"/>
    </w:pPr>
    <w:rPr>
      <w:rFonts w:ascii="Times New Roman" w:eastAsia="黑体" w:hAnsi="Times New Roman" w:cs="宋体"/>
      <w:color w:val="auto"/>
      <w:sz w:val="28"/>
      <w:szCs w:val="20"/>
    </w:rPr>
  </w:style>
  <w:style w:type="paragraph" w:customStyle="1" w:styleId="CharChar9">
    <w:name w:val="Char Char9"/>
    <w:basedOn w:val="a"/>
    <w:rsid w:val="00B3421F"/>
    <w:rPr>
      <w:rFonts w:ascii="Times New Roman" w:eastAsia="Times New Roman" w:hAnsi="Times New Roman" w:cs="Times New Roman"/>
      <w:kern w:val="0"/>
      <w:sz w:val="20"/>
      <w:szCs w:val="20"/>
    </w:rPr>
  </w:style>
  <w:style w:type="paragraph" w:customStyle="1" w:styleId="afff3">
    <w:name w:val="普通正文"/>
    <w:basedOn w:val="a"/>
    <w:rsid w:val="00B3421F"/>
    <w:pPr>
      <w:spacing w:before="120" w:after="120" w:line="360" w:lineRule="auto"/>
      <w:ind w:firstLine="480"/>
      <w:jc w:val="left"/>
    </w:pPr>
    <w:rPr>
      <w:rFonts w:ascii="Arial" w:eastAsia="宋体" w:hAnsi="Arial" w:cs="Arial"/>
      <w:color w:val="000000"/>
      <w:kern w:val="0"/>
      <w:sz w:val="24"/>
      <w:szCs w:val="24"/>
    </w:rPr>
  </w:style>
  <w:style w:type="paragraph" w:customStyle="1" w:styleId="33">
    <w:name w:val="3小节"/>
    <w:basedOn w:val="a"/>
    <w:rsid w:val="00B3421F"/>
    <w:pPr>
      <w:spacing w:before="200" w:line="360" w:lineRule="auto"/>
      <w:ind w:firstLineChars="200" w:firstLine="200"/>
      <w:outlineLvl w:val="2"/>
    </w:pPr>
    <w:rPr>
      <w:rFonts w:ascii="Times New Roman" w:eastAsia="黑体" w:hAnsi="Times New Roman" w:cs="Times New Roman"/>
      <w:sz w:val="28"/>
      <w:szCs w:val="20"/>
    </w:rPr>
  </w:style>
  <w:style w:type="paragraph" w:customStyle="1" w:styleId="CharChar1CharChar">
    <w:name w:val="Char Char1 Char Char"/>
    <w:basedOn w:val="a"/>
    <w:qFormat/>
    <w:rsid w:val="00B3421F"/>
    <w:rPr>
      <w:rFonts w:ascii="Times New Roman" w:eastAsia="宋体" w:hAnsi="Times New Roman" w:cs="Times New Roman"/>
      <w:szCs w:val="20"/>
    </w:rPr>
  </w:style>
  <w:style w:type="paragraph" w:customStyle="1" w:styleId="Char1CharCharChar0">
    <w:name w:val="Char1 Char Char Char"/>
    <w:basedOn w:val="a"/>
    <w:rsid w:val="00B3421F"/>
    <w:rPr>
      <w:rFonts w:ascii="Times New Roman" w:eastAsia="仿宋_GB2312" w:hAnsi="Times New Roman" w:cs="Times New Roman"/>
      <w:sz w:val="28"/>
      <w:szCs w:val="24"/>
    </w:rPr>
  </w:style>
  <w:style w:type="paragraph" w:customStyle="1" w:styleId="p0">
    <w:name w:val="p0"/>
    <w:basedOn w:val="a"/>
    <w:uiPriority w:val="99"/>
    <w:qFormat/>
    <w:rsid w:val="00B3421F"/>
    <w:pPr>
      <w:widowControl/>
    </w:pPr>
    <w:rPr>
      <w:rFonts w:ascii="Times New Roman" w:eastAsia="宋体" w:hAnsi="Times New Roman" w:cs="Times New Roman"/>
      <w:kern w:val="0"/>
      <w:szCs w:val="21"/>
    </w:rPr>
  </w:style>
  <w:style w:type="paragraph" w:customStyle="1" w:styleId="CharChar90">
    <w:name w:val="Char Char9"/>
    <w:basedOn w:val="a"/>
    <w:rsid w:val="00B3421F"/>
    <w:rPr>
      <w:rFonts w:ascii="Times New Roman" w:eastAsia="Times New Roman" w:hAnsi="Times New Roman" w:cs="Times New Roman"/>
      <w:kern w:val="0"/>
      <w:sz w:val="20"/>
      <w:szCs w:val="20"/>
    </w:rPr>
  </w:style>
  <w:style w:type="paragraph" w:customStyle="1" w:styleId="CharChar2CharChar">
    <w:name w:val="Char Char2 Char Char"/>
    <w:basedOn w:val="a"/>
    <w:rsid w:val="00B3421F"/>
    <w:pPr>
      <w:spacing w:line="360" w:lineRule="auto"/>
    </w:pPr>
    <w:rPr>
      <w:rFonts w:ascii="仿宋_GB2312" w:eastAsia="仿宋_GB2312" w:hAnsi="Times New Roman" w:cs="Times New Roman"/>
      <w:b/>
      <w:sz w:val="32"/>
      <w:szCs w:val="32"/>
    </w:rPr>
  </w:style>
  <w:style w:type="paragraph" w:customStyle="1" w:styleId="1c">
    <w:name w:val="纯文本1"/>
    <w:basedOn w:val="1a"/>
    <w:rsid w:val="00B3421F"/>
    <w:rPr>
      <w:rFonts w:ascii="宋体" w:hAnsi="Courier New"/>
      <w:sz w:val="24"/>
    </w:rPr>
  </w:style>
  <w:style w:type="paragraph" w:customStyle="1" w:styleId="1d">
    <w:name w:val="1"/>
    <w:basedOn w:val="a"/>
    <w:rsid w:val="00B3421F"/>
    <w:pPr>
      <w:widowControl/>
      <w:spacing w:after="160" w:line="240" w:lineRule="exact"/>
      <w:jc w:val="left"/>
    </w:pPr>
    <w:rPr>
      <w:rFonts w:ascii="Times New Roman" w:eastAsia="宋体" w:hAnsi="Times New Roman" w:cs="Times New Roman"/>
      <w:szCs w:val="20"/>
    </w:rPr>
  </w:style>
  <w:style w:type="paragraph" w:customStyle="1" w:styleId="CharCharChar1Char8">
    <w:name w:val="Char Char Char1 Char8"/>
    <w:basedOn w:val="a"/>
    <w:uiPriority w:val="99"/>
    <w:unhideWhenUsed/>
    <w:rsid w:val="00B3421F"/>
    <w:pPr>
      <w:spacing w:line="360" w:lineRule="auto"/>
      <w:ind w:firstLineChars="200" w:firstLine="200"/>
    </w:pPr>
    <w:rPr>
      <w:rFonts w:ascii="宋体" w:eastAsia="宋体" w:hAnsi="宋体" w:cs="Times New Roman" w:hint="eastAsia"/>
      <w:sz w:val="24"/>
      <w:szCs w:val="20"/>
    </w:rPr>
  </w:style>
  <w:style w:type="paragraph" w:customStyle="1" w:styleId="ParaCharCharCharCharCharCharChar">
    <w:name w:val="默认段落字体 Para Char Char Char Char Char Char Char"/>
    <w:basedOn w:val="a"/>
    <w:rsid w:val="00B3421F"/>
    <w:rPr>
      <w:rFonts w:ascii="Tahoma" w:eastAsia="宋体" w:hAnsi="Tahoma" w:cs="Times New Roman"/>
      <w:sz w:val="24"/>
      <w:szCs w:val="20"/>
    </w:rPr>
  </w:style>
  <w:style w:type="paragraph" w:customStyle="1" w:styleId="afff4">
    <w:name w:val="目录文字"/>
    <w:basedOn w:val="a"/>
    <w:rsid w:val="00B3421F"/>
    <w:pPr>
      <w:widowControl/>
      <w:spacing w:line="480" w:lineRule="auto"/>
      <w:jc w:val="left"/>
    </w:pPr>
    <w:rPr>
      <w:rFonts w:ascii="宋体" w:eastAsia="宋体" w:hAnsi="宋体" w:cs="Times New Roman"/>
      <w:kern w:val="0"/>
      <w:sz w:val="24"/>
      <w:szCs w:val="20"/>
    </w:rPr>
  </w:style>
  <w:style w:type="paragraph" w:customStyle="1" w:styleId="p17">
    <w:name w:val="p17"/>
    <w:basedOn w:val="a"/>
    <w:rsid w:val="00B3421F"/>
    <w:pPr>
      <w:widowControl/>
      <w:spacing w:after="120"/>
      <w:ind w:left="420"/>
    </w:pPr>
    <w:rPr>
      <w:rFonts w:ascii="Times New Roman" w:eastAsia="宋体" w:hAnsi="Times New Roman" w:cs="Times New Roman"/>
      <w:kern w:val="0"/>
      <w:szCs w:val="21"/>
    </w:rPr>
  </w:style>
  <w:style w:type="paragraph" w:customStyle="1" w:styleId="Style8">
    <w:name w:val="_Style 8"/>
    <w:basedOn w:val="a"/>
    <w:rsid w:val="00B3421F"/>
    <w:pPr>
      <w:widowControl/>
      <w:spacing w:after="160" w:line="240" w:lineRule="exact"/>
      <w:jc w:val="left"/>
    </w:pPr>
    <w:rPr>
      <w:rFonts w:ascii="Times New Roman" w:eastAsia="宋体" w:hAnsi="Times New Roman" w:cs="Times New Roman"/>
      <w:szCs w:val="20"/>
    </w:rPr>
  </w:style>
  <w:style w:type="paragraph" w:customStyle="1" w:styleId="7CharCharCharChar">
    <w:name w:val="7 Char Char Char Char"/>
    <w:basedOn w:val="a"/>
    <w:rsid w:val="00B3421F"/>
    <w:pPr>
      <w:spacing w:line="360" w:lineRule="auto"/>
      <w:ind w:firstLineChars="200" w:firstLine="200"/>
    </w:pPr>
    <w:rPr>
      <w:rFonts w:ascii="Times New Roman" w:eastAsia="宋体" w:hAnsi="Times New Roman" w:cs="Times New Roman"/>
      <w:szCs w:val="20"/>
    </w:rPr>
  </w:style>
  <w:style w:type="paragraph" w:customStyle="1" w:styleId="reader-word-layerreader-word-s4-18">
    <w:name w:val="reader-word-layer reader-word-s4-18"/>
    <w:basedOn w:val="a"/>
    <w:rsid w:val="00B3421F"/>
    <w:pPr>
      <w:widowControl/>
      <w:spacing w:before="100" w:beforeAutospacing="1" w:after="100" w:afterAutospacing="1"/>
      <w:jc w:val="left"/>
    </w:pPr>
    <w:rPr>
      <w:rFonts w:ascii="宋体" w:eastAsia="宋体" w:hAnsi="宋体" w:cs="宋体"/>
      <w:kern w:val="0"/>
      <w:sz w:val="24"/>
      <w:szCs w:val="24"/>
    </w:rPr>
  </w:style>
  <w:style w:type="paragraph" w:customStyle="1" w:styleId="1e">
    <w:name w:val="列表段落1"/>
    <w:basedOn w:val="a"/>
    <w:rsid w:val="00B3421F"/>
    <w:pPr>
      <w:ind w:firstLineChars="200" w:firstLine="420"/>
    </w:pPr>
    <w:rPr>
      <w:rFonts w:ascii="Calibri" w:eastAsia="宋体" w:hAnsi="Calibri" w:cs="Times New Roman"/>
    </w:rPr>
  </w:style>
  <w:style w:type="paragraph" w:customStyle="1" w:styleId="Style62">
    <w:name w:val="_Style 62"/>
    <w:basedOn w:val="a"/>
    <w:rsid w:val="00B3421F"/>
    <w:rPr>
      <w:rFonts w:ascii="Times New Roman" w:eastAsia="Times New Roman" w:hAnsi="Times New Roman" w:cs="Times New Roman"/>
      <w:kern w:val="0"/>
      <w:sz w:val="20"/>
      <w:szCs w:val="20"/>
    </w:rPr>
  </w:style>
  <w:style w:type="paragraph" w:customStyle="1" w:styleId="title1">
    <w:name w:val="title1"/>
    <w:basedOn w:val="a"/>
    <w:rsid w:val="00B3421F"/>
    <w:pPr>
      <w:widowControl/>
      <w:spacing w:before="100" w:beforeAutospacing="1" w:after="100" w:afterAutospacing="1"/>
      <w:jc w:val="left"/>
    </w:pPr>
    <w:rPr>
      <w:rFonts w:ascii="宋体" w:eastAsia="宋体" w:hAnsi="宋体" w:cs="宋体"/>
      <w:kern w:val="0"/>
      <w:sz w:val="24"/>
      <w:szCs w:val="24"/>
    </w:rPr>
  </w:style>
  <w:style w:type="paragraph" w:customStyle="1" w:styleId="100">
    <w:name w:val="样式 10 磅"/>
    <w:qFormat/>
    <w:rsid w:val="00B3421F"/>
    <w:pPr>
      <w:widowControl w:val="0"/>
      <w:jc w:val="both"/>
    </w:pPr>
    <w:rPr>
      <w:rFonts w:ascii="Times New Roman" w:eastAsia="宋体" w:hAnsi="Times New Roman" w:cs="Times New Roman"/>
      <w:szCs w:val="24"/>
    </w:rPr>
  </w:style>
  <w:style w:type="paragraph" w:customStyle="1" w:styleId="u-content">
    <w:name w:val="u-content"/>
    <w:basedOn w:val="a"/>
    <w:rsid w:val="00B3421F"/>
    <w:pPr>
      <w:widowControl/>
      <w:spacing w:before="100" w:beforeAutospacing="1" w:after="100" w:afterAutospacing="1"/>
      <w:jc w:val="left"/>
    </w:pPr>
    <w:rPr>
      <w:rFonts w:ascii="宋体" w:eastAsia="宋体" w:hAnsi="宋体" w:cs="宋体"/>
      <w:kern w:val="0"/>
      <w:sz w:val="24"/>
      <w:szCs w:val="24"/>
    </w:rPr>
  </w:style>
  <w:style w:type="character" w:customStyle="1" w:styleId="1Char1">
    <w:name w:val="标题 1 Char1"/>
    <w:uiPriority w:val="99"/>
    <w:qFormat/>
    <w:rsid w:val="00B3421F"/>
    <w:rPr>
      <w:rFonts w:ascii="黑体" w:eastAsia="黑体"/>
      <w:sz w:val="52"/>
      <w:lang w:bidi="ar-SA"/>
    </w:rPr>
  </w:style>
  <w:style w:type="paragraph" w:customStyle="1" w:styleId="Normal8">
    <w:name w:val="Normal_8"/>
    <w:qFormat/>
    <w:rsid w:val="00B3421F"/>
    <w:pPr>
      <w:spacing w:before="120" w:after="240"/>
      <w:jc w:val="both"/>
    </w:pPr>
    <w:rPr>
      <w:rFonts w:ascii="等线" w:eastAsia="宋体" w:hAnsi="等线" w:cs="Times New Roman"/>
      <w:kern w:val="0"/>
      <w:sz w:val="22"/>
      <w:lang w:eastAsia="en-US"/>
    </w:rPr>
  </w:style>
  <w:style w:type="character" w:customStyle="1" w:styleId="14">
    <w:name w:val="批注文字 字符1"/>
    <w:link w:val="af6"/>
    <w:qFormat/>
    <w:rsid w:val="00B3421F"/>
    <w:rPr>
      <w:rFonts w:ascii="Times New Roman" w:eastAsia="宋体" w:hAnsi="Times New Roman" w:cs="Times New Roman"/>
      <w:szCs w:val="20"/>
    </w:rPr>
  </w:style>
  <w:style w:type="character" w:customStyle="1" w:styleId="12">
    <w:name w:val="正文缩进 字符1"/>
    <w:link w:val="af2"/>
    <w:uiPriority w:val="99"/>
    <w:qFormat/>
    <w:locked/>
    <w:rsid w:val="00B3421F"/>
    <w:rPr>
      <w:rFonts w:ascii="Times New Roman" w:eastAsia="宋体" w:hAnsi="Times New Roman" w:cs="Times New Roman"/>
      <w:sz w:val="14"/>
      <w:szCs w:val="20"/>
    </w:rPr>
  </w:style>
  <w:style w:type="paragraph" w:customStyle="1" w:styleId="1f">
    <w:name w:val="正文缩进1"/>
    <w:basedOn w:val="a"/>
    <w:qFormat/>
    <w:rsid w:val="00B3421F"/>
    <w:pPr>
      <w:ind w:firstLineChars="200" w:firstLine="420"/>
    </w:pPr>
    <w:rPr>
      <w:rFonts w:ascii="Times New Roman" w:eastAsia="宋体" w:hAnsi="Times New Roman" w:cs="Times New Roman"/>
      <w:szCs w:val="21"/>
    </w:rPr>
  </w:style>
  <w:style w:type="paragraph" w:customStyle="1" w:styleId="Afff5">
    <w:name w:val="正文 A"/>
    <w:qFormat/>
    <w:rsid w:val="00B3421F"/>
    <w:pPr>
      <w:widowControl w:val="0"/>
      <w:jc w:val="both"/>
    </w:pPr>
    <w:rPr>
      <w:rFonts w:ascii="Times New Roman" w:eastAsia="ヒラギノ角ゴ Pro W3" w:hAnsi="Times New Roman" w:cs="Times New Roman"/>
      <w:color w:val="000000"/>
      <w:szCs w:val="20"/>
    </w:rPr>
  </w:style>
  <w:style w:type="table" w:styleId="afff6">
    <w:name w:val="Table Elegant"/>
    <w:basedOn w:val="a1"/>
    <w:rsid w:val="00B3421F"/>
    <w:pPr>
      <w:widowControl w:val="0"/>
      <w:jc w:val="both"/>
    </w:pPr>
    <w:rPr>
      <w:rFonts w:ascii="Times New Roman" w:eastAsia="宋体" w:hAnsi="Times New Roman" w:cs="Times New Roman"/>
      <w:kern w:val="0"/>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ff7">
    <w:name w:val="Table Theme"/>
    <w:basedOn w:val="a1"/>
    <w:rsid w:val="00B3421F"/>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
    <w:qFormat/>
    <w:rsid w:val="00B3421F"/>
    <w:pPr>
      <w:spacing w:line="437" w:lineRule="auto"/>
      <w:ind w:firstLine="400"/>
    </w:pPr>
    <w:rPr>
      <w:rFonts w:ascii="宋体" w:eastAsia="宋体" w:hAnsi="宋体" w:cs="宋体"/>
      <w:sz w:val="22"/>
      <w:lang w:val="zh-TW" w:eastAsia="zh-TW" w:bidi="zh-TW"/>
    </w:rPr>
  </w:style>
  <w:style w:type="paragraph" w:styleId="afff8">
    <w:name w:val="Block Text"/>
    <w:basedOn w:val="a"/>
    <w:unhideWhenUsed/>
    <w:qFormat/>
    <w:rsid w:val="00B3421F"/>
    <w:pPr>
      <w:spacing w:after="120"/>
      <w:ind w:leftChars="700" w:left="1440" w:rightChars="700" w:right="1440"/>
    </w:pPr>
    <w:rPr>
      <w:rFonts w:ascii="Times New Roman" w:eastAsia="宋体" w:hAnsi="Times New Roman" w:cs="Times New Roman"/>
      <w:szCs w:val="24"/>
    </w:rPr>
  </w:style>
  <w:style w:type="character" w:customStyle="1" w:styleId="afff9">
    <w:name w:val="正文缩进 字符"/>
    <w:uiPriority w:val="99"/>
    <w:qFormat/>
    <w:locked/>
    <w:rsid w:val="00B3421F"/>
    <w:rPr>
      <w:kern w:val="2"/>
      <w:sz w:val="14"/>
    </w:rPr>
  </w:style>
  <w:style w:type="character" w:customStyle="1" w:styleId="1f0">
    <w:name w:val="页脚 字符1"/>
    <w:uiPriority w:val="99"/>
    <w:qFormat/>
    <w:rsid w:val="00B3421F"/>
    <w:rPr>
      <w:kern w:val="2"/>
      <w:sz w:val="18"/>
    </w:rPr>
  </w:style>
  <w:style w:type="character" w:styleId="afffa">
    <w:name w:val="Unresolved Mention"/>
    <w:uiPriority w:val="99"/>
    <w:semiHidden/>
    <w:unhideWhenUsed/>
    <w:rsid w:val="00B3421F"/>
    <w:rPr>
      <w:rFonts w:ascii="Times New Roman" w:cs="Times New Roman"/>
      <w:color w:val="605E5C"/>
      <w:kern w:val="2"/>
      <w:sz w:val="21"/>
      <w:szCs w:val="20"/>
      <w:shd w:val="clear" w:color="auto" w:fill="E1DFDD"/>
    </w:rPr>
  </w:style>
  <w:style w:type="paragraph" w:styleId="afffb">
    <w:name w:val="Body Text First Indent"/>
    <w:basedOn w:val="af8"/>
    <w:link w:val="afffc"/>
    <w:uiPriority w:val="99"/>
    <w:semiHidden/>
    <w:unhideWhenUsed/>
    <w:rsid w:val="00B3421F"/>
    <w:pPr>
      <w:ind w:firstLineChars="100" w:firstLine="420"/>
    </w:pPr>
    <w:rPr>
      <w:rFonts w:asciiTheme="minorHAnsi" w:eastAsiaTheme="minorEastAsia" w:hAnsiTheme="minorHAnsi" w:cstheme="minorBidi"/>
      <w:szCs w:val="22"/>
    </w:rPr>
  </w:style>
  <w:style w:type="character" w:customStyle="1" w:styleId="afffc">
    <w:name w:val="正文文本首行缩进 字符"/>
    <w:basedOn w:val="15"/>
    <w:link w:val="afffb"/>
    <w:uiPriority w:val="99"/>
    <w:semiHidden/>
    <w:rsid w:val="00B3421F"/>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c101\WeChat%20Files\wxid_26wm1dixg1qm22\FileStorage\File\2025-02\1.1.1.10" TargetMode="External"/><Relationship Id="rId13" Type="http://schemas.openxmlformats.org/officeDocument/2006/relationships/hyperlink" Target="file:///C:\Users\pc101\WeChat%20Files\wxid_26wm1dixg1qm22\FileStorage\File\2025-02\1.1.3.10" TargetMode="Externa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file:///C:\Users\pc101\WeChat%20Files\wxid_26wm1dixg1qm22\FileStorage\File\2025-02\1.1.3.9" TargetMode="Externa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pc101\WeChat%20Files\wxid_26wm1dixg1qm22\FileStorage\File\2025-02\1.1.3.7"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file:///C:\Users\pc101\WeChat%20Files\wxid_26wm1dixg1qm22\FileStorage\File\2025-02\1.1.2.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pc101\WeChat%20Files\wxid_26wm1dixg1qm22\FileStorage\File\2025-02\1.1.2.4"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4430</Words>
  <Characters>25252</Characters>
  <Application>Microsoft Office Word</Application>
  <DocSecurity>0</DocSecurity>
  <Lines>210</Lines>
  <Paragraphs>59</Paragraphs>
  <ScaleCrop>false</ScaleCrop>
  <Company/>
  <LinksUpToDate>false</LinksUpToDate>
  <CharactersWithSpaces>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pc101</dc:creator>
  <cp:keywords/>
  <dc:description/>
  <cp:lastModifiedBy>pc101</cp:lastModifiedBy>
  <cp:revision>2</cp:revision>
  <dcterms:created xsi:type="dcterms:W3CDTF">2025-02-25T01:18:00Z</dcterms:created>
  <dcterms:modified xsi:type="dcterms:W3CDTF">2025-02-25T01:18:00Z</dcterms:modified>
</cp:coreProperties>
</file>