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63DD0">
      <w:pPr>
        <w:jc w:val="center"/>
        <w:rPr>
          <w:rFonts w:ascii="微软雅黑" w:hAnsi="微软雅黑" w:eastAsia="微软雅黑"/>
          <w:b/>
          <w:bCs/>
          <w:sz w:val="32"/>
          <w:szCs w:val="32"/>
        </w:rPr>
      </w:pPr>
      <w:r>
        <w:rPr>
          <w:rFonts w:hint="eastAsia" w:ascii="微软雅黑" w:hAnsi="微软雅黑" w:eastAsia="微软雅黑"/>
          <w:b/>
          <w:bCs/>
          <w:sz w:val="36"/>
          <w:szCs w:val="36"/>
        </w:rPr>
        <w:t>高陵区城乡生活垃圾收运处置体系规划编制服务项目</w:t>
      </w:r>
    </w:p>
    <w:p w14:paraId="524E287B">
      <w:pPr>
        <w:jc w:val="center"/>
        <w:rPr>
          <w:rFonts w:hint="eastAsia" w:ascii="微软雅黑" w:hAnsi="微软雅黑" w:eastAsia="微软雅黑"/>
          <w:b/>
          <w:bCs/>
          <w:sz w:val="32"/>
          <w:szCs w:val="32"/>
        </w:rPr>
      </w:pPr>
    </w:p>
    <w:p w14:paraId="08F106D4">
      <w:pPr>
        <w:jc w:val="center"/>
        <w:rPr>
          <w:rFonts w:hint="eastAsia" w:ascii="微软雅黑" w:hAnsi="微软雅黑" w:eastAsia="微软雅黑"/>
          <w:b/>
          <w:bCs/>
          <w:sz w:val="32"/>
          <w:szCs w:val="32"/>
        </w:rPr>
      </w:pPr>
    </w:p>
    <w:p w14:paraId="1DCD7937">
      <w:pPr>
        <w:jc w:val="center"/>
        <w:rPr>
          <w:rFonts w:hint="eastAsia" w:ascii="微软雅黑" w:hAnsi="微软雅黑" w:eastAsia="微软雅黑"/>
          <w:b/>
          <w:bCs/>
          <w:sz w:val="32"/>
          <w:szCs w:val="32"/>
        </w:rPr>
      </w:pPr>
    </w:p>
    <w:p w14:paraId="53E862D4">
      <w:pPr>
        <w:jc w:val="center"/>
        <w:rPr>
          <w:rFonts w:hint="eastAsia" w:ascii="微软雅黑" w:hAnsi="微软雅黑" w:eastAsia="微软雅黑"/>
          <w:b/>
          <w:bCs/>
          <w:sz w:val="32"/>
          <w:szCs w:val="32"/>
        </w:rPr>
      </w:pPr>
    </w:p>
    <w:p w14:paraId="1B73E14F">
      <w:pPr>
        <w:jc w:val="center"/>
        <w:rPr>
          <w:rFonts w:hint="eastAsia" w:ascii="微软雅黑" w:hAnsi="微软雅黑" w:eastAsia="微软雅黑"/>
          <w:b/>
          <w:bCs/>
          <w:sz w:val="40"/>
          <w:szCs w:val="40"/>
        </w:rPr>
      </w:pPr>
      <w:r>
        <w:rPr>
          <w:rFonts w:hint="eastAsia" w:ascii="微软雅黑" w:hAnsi="微软雅黑" w:eastAsia="微软雅黑"/>
          <w:b/>
          <w:bCs/>
          <w:sz w:val="40"/>
          <w:szCs w:val="40"/>
        </w:rPr>
        <w:t>合</w:t>
      </w:r>
    </w:p>
    <w:p w14:paraId="47975962">
      <w:pPr>
        <w:jc w:val="center"/>
        <w:rPr>
          <w:rFonts w:hint="eastAsia" w:ascii="微软雅黑" w:hAnsi="微软雅黑" w:eastAsia="微软雅黑"/>
          <w:b/>
          <w:bCs/>
          <w:sz w:val="40"/>
          <w:szCs w:val="40"/>
        </w:rPr>
      </w:pPr>
      <w:r>
        <w:rPr>
          <w:rFonts w:hint="eastAsia" w:ascii="微软雅黑" w:hAnsi="微软雅黑" w:eastAsia="微软雅黑"/>
          <w:b/>
          <w:bCs/>
          <w:sz w:val="40"/>
          <w:szCs w:val="40"/>
        </w:rPr>
        <w:t>同</w:t>
      </w:r>
    </w:p>
    <w:p w14:paraId="144CDB99">
      <w:pPr>
        <w:jc w:val="center"/>
        <w:rPr>
          <w:rFonts w:hint="eastAsia" w:ascii="微软雅黑" w:hAnsi="微软雅黑" w:eastAsia="微软雅黑"/>
          <w:b/>
          <w:bCs/>
          <w:sz w:val="40"/>
          <w:szCs w:val="40"/>
        </w:rPr>
      </w:pPr>
      <w:r>
        <w:rPr>
          <w:rFonts w:hint="eastAsia" w:ascii="微软雅黑" w:hAnsi="微软雅黑" w:eastAsia="微软雅黑"/>
          <w:b/>
          <w:bCs/>
          <w:sz w:val="40"/>
          <w:szCs w:val="40"/>
        </w:rPr>
        <w:t>协</w:t>
      </w:r>
    </w:p>
    <w:p w14:paraId="63912BA3">
      <w:pPr>
        <w:jc w:val="center"/>
        <w:rPr>
          <w:rFonts w:hint="eastAsia" w:ascii="微软雅黑" w:hAnsi="微软雅黑" w:eastAsia="微软雅黑"/>
          <w:b/>
          <w:bCs/>
          <w:sz w:val="40"/>
          <w:szCs w:val="40"/>
        </w:rPr>
      </w:pPr>
      <w:r>
        <w:rPr>
          <w:rFonts w:hint="eastAsia" w:ascii="微软雅黑" w:hAnsi="微软雅黑" w:eastAsia="微软雅黑"/>
          <w:b/>
          <w:bCs/>
          <w:sz w:val="40"/>
          <w:szCs w:val="40"/>
        </w:rPr>
        <w:t>议</w:t>
      </w:r>
    </w:p>
    <w:p w14:paraId="5343E8C0">
      <w:pPr>
        <w:jc w:val="center"/>
        <w:rPr>
          <w:rFonts w:hint="eastAsia" w:ascii="微软雅黑" w:hAnsi="微软雅黑" w:eastAsia="微软雅黑"/>
          <w:b/>
          <w:bCs/>
          <w:sz w:val="40"/>
          <w:szCs w:val="40"/>
        </w:rPr>
      </w:pPr>
      <w:r>
        <w:rPr>
          <w:rFonts w:hint="eastAsia" w:ascii="微软雅黑" w:hAnsi="微软雅黑" w:eastAsia="微软雅黑"/>
          <w:b/>
          <w:bCs/>
          <w:sz w:val="40"/>
          <w:szCs w:val="40"/>
        </w:rPr>
        <w:t>书</w:t>
      </w:r>
    </w:p>
    <w:p w14:paraId="54E6C646">
      <w:pPr>
        <w:jc w:val="center"/>
        <w:rPr>
          <w:rFonts w:hint="eastAsia" w:ascii="微软雅黑" w:hAnsi="微软雅黑" w:eastAsia="微软雅黑"/>
          <w:b/>
          <w:bCs/>
          <w:sz w:val="40"/>
          <w:szCs w:val="40"/>
          <w:lang w:val="en-US" w:eastAsia="zh-CN"/>
        </w:rPr>
      </w:pPr>
      <w:r>
        <w:rPr>
          <w:rFonts w:hint="eastAsia" w:ascii="微软雅黑" w:hAnsi="微软雅黑" w:eastAsia="微软雅黑"/>
          <w:b/>
          <w:bCs/>
          <w:sz w:val="40"/>
          <w:szCs w:val="40"/>
          <w:lang w:val="en-US" w:eastAsia="zh-CN"/>
        </w:rPr>
        <w:t>（范本）</w:t>
      </w:r>
    </w:p>
    <w:p w14:paraId="6F44F419">
      <w:pPr>
        <w:jc w:val="center"/>
        <w:rPr>
          <w:rFonts w:hint="eastAsia" w:ascii="微软雅黑" w:hAnsi="微软雅黑" w:eastAsia="微软雅黑"/>
          <w:b/>
          <w:bCs/>
          <w:sz w:val="40"/>
          <w:szCs w:val="40"/>
        </w:rPr>
      </w:pPr>
    </w:p>
    <w:p w14:paraId="61DD02D1">
      <w:pPr>
        <w:jc w:val="center"/>
        <w:rPr>
          <w:rFonts w:hint="eastAsia" w:ascii="微软雅黑" w:hAnsi="微软雅黑" w:eastAsia="微软雅黑"/>
          <w:b/>
          <w:bCs/>
          <w:sz w:val="40"/>
          <w:szCs w:val="40"/>
        </w:rPr>
      </w:pPr>
    </w:p>
    <w:p w14:paraId="5F925151">
      <w:pPr>
        <w:jc w:val="center"/>
        <w:rPr>
          <w:rFonts w:hint="eastAsia" w:ascii="微软雅黑" w:hAnsi="微软雅黑" w:eastAsia="微软雅黑"/>
          <w:b/>
          <w:bCs/>
          <w:sz w:val="40"/>
          <w:szCs w:val="40"/>
        </w:rPr>
      </w:pPr>
    </w:p>
    <w:p w14:paraId="19A2C170">
      <w:pPr>
        <w:jc w:val="center"/>
        <w:rPr>
          <w:rFonts w:hint="eastAsia" w:ascii="微软雅黑" w:hAnsi="微软雅黑" w:eastAsia="微软雅黑"/>
          <w:b/>
          <w:bCs/>
          <w:sz w:val="40"/>
          <w:szCs w:val="40"/>
        </w:rPr>
      </w:pPr>
    </w:p>
    <w:p w14:paraId="7667FF7C">
      <w:pPr>
        <w:jc w:val="center"/>
        <w:rPr>
          <w:rFonts w:hint="eastAsia" w:ascii="微软雅黑" w:hAnsi="微软雅黑" w:eastAsia="微软雅黑"/>
          <w:b/>
          <w:bCs/>
          <w:sz w:val="40"/>
          <w:szCs w:val="40"/>
        </w:rPr>
      </w:pPr>
    </w:p>
    <w:p w14:paraId="0EFF92E1">
      <w:pPr>
        <w:jc w:val="center"/>
        <w:rPr>
          <w:rFonts w:hint="eastAsia" w:ascii="微软雅黑" w:hAnsi="微软雅黑" w:eastAsia="微软雅黑"/>
          <w:b/>
          <w:bCs/>
          <w:sz w:val="40"/>
          <w:szCs w:val="40"/>
        </w:rPr>
      </w:pPr>
    </w:p>
    <w:p w14:paraId="0E729EA8">
      <w:pPr>
        <w:jc w:val="center"/>
        <w:rPr>
          <w:rFonts w:hint="eastAsia" w:ascii="微软雅黑" w:hAnsi="微软雅黑" w:eastAsia="微软雅黑"/>
          <w:b/>
          <w:bCs/>
          <w:sz w:val="40"/>
          <w:szCs w:val="40"/>
        </w:rPr>
      </w:pPr>
    </w:p>
    <w:p w14:paraId="435567EE">
      <w:pPr>
        <w:ind w:firstLine="1920" w:firstLineChars="600"/>
        <w:rPr>
          <w:rFonts w:hint="eastAsia" w:ascii="仿宋" w:hAnsi="仿宋" w:eastAsia="仿宋"/>
          <w:sz w:val="32"/>
          <w:szCs w:val="32"/>
          <w:u w:val="single"/>
        </w:rPr>
      </w:pPr>
      <w:r>
        <w:rPr>
          <w:rFonts w:hint="eastAsia" w:ascii="仿宋" w:hAnsi="仿宋" w:eastAsia="仿宋"/>
          <w:sz w:val="32"/>
          <w:szCs w:val="32"/>
        </w:rPr>
        <w:t>合同编号：</w:t>
      </w:r>
      <w:r>
        <w:rPr>
          <w:rFonts w:hint="eastAsia" w:ascii="仿宋" w:hAnsi="仿宋" w:eastAsia="仿宋"/>
          <w:sz w:val="32"/>
          <w:szCs w:val="32"/>
          <w:u w:val="single"/>
        </w:rPr>
        <w:t xml:space="preserve">                    </w:t>
      </w:r>
    </w:p>
    <w:p w14:paraId="3E80F140">
      <w:pPr>
        <w:ind w:firstLine="1920" w:firstLineChars="600"/>
        <w:rPr>
          <w:rFonts w:hint="eastAsia" w:ascii="仿宋" w:hAnsi="仿宋" w:eastAsia="仿宋"/>
          <w:sz w:val="32"/>
          <w:szCs w:val="32"/>
          <w:u w:val="single"/>
        </w:rPr>
      </w:pPr>
      <w:r>
        <w:rPr>
          <w:rFonts w:hint="eastAsia" w:ascii="仿宋" w:hAnsi="仿宋" w:eastAsia="仿宋"/>
          <w:sz w:val="32"/>
          <w:szCs w:val="32"/>
        </w:rPr>
        <w:t>甲    方：</w:t>
      </w:r>
      <w:r>
        <w:rPr>
          <w:rFonts w:hint="eastAsia" w:ascii="仿宋" w:hAnsi="仿宋" w:eastAsia="仿宋"/>
          <w:sz w:val="32"/>
          <w:szCs w:val="32"/>
          <w:u w:val="single"/>
        </w:rPr>
        <w:t xml:space="preserve">                    </w:t>
      </w:r>
    </w:p>
    <w:p w14:paraId="73B3EB47">
      <w:pPr>
        <w:ind w:firstLine="1920" w:firstLineChars="600"/>
        <w:rPr>
          <w:rFonts w:hint="eastAsia" w:ascii="仿宋" w:hAnsi="仿宋" w:eastAsia="仿宋"/>
          <w:sz w:val="32"/>
          <w:szCs w:val="32"/>
          <w:u w:val="single"/>
        </w:rPr>
      </w:pPr>
      <w:r>
        <w:rPr>
          <w:rFonts w:hint="eastAsia" w:ascii="仿宋" w:hAnsi="仿宋" w:eastAsia="仿宋"/>
          <w:sz w:val="32"/>
          <w:szCs w:val="32"/>
        </w:rPr>
        <w:t>乙    方：</w:t>
      </w:r>
      <w:r>
        <w:rPr>
          <w:rFonts w:hint="eastAsia" w:ascii="仿宋" w:hAnsi="仿宋" w:eastAsia="仿宋"/>
          <w:sz w:val="32"/>
          <w:szCs w:val="32"/>
          <w:u w:val="single"/>
        </w:rPr>
        <w:t xml:space="preserve">                    </w:t>
      </w:r>
    </w:p>
    <w:p w14:paraId="58560A7D">
      <w:pPr>
        <w:ind w:firstLine="1920" w:firstLineChars="600"/>
        <w:rPr>
          <w:rFonts w:hint="eastAsia" w:ascii="仿宋" w:hAnsi="仿宋" w:eastAsia="仿宋"/>
          <w:sz w:val="32"/>
          <w:szCs w:val="32"/>
        </w:rPr>
      </w:pPr>
      <w:r>
        <w:rPr>
          <w:rFonts w:hint="eastAsia" w:ascii="仿宋" w:hAnsi="仿宋" w:eastAsia="仿宋"/>
          <w:sz w:val="32"/>
          <w:szCs w:val="32"/>
        </w:rPr>
        <w:t>签订日期：</w:t>
      </w:r>
      <w:r>
        <w:rPr>
          <w:rFonts w:hint="eastAsia" w:ascii="仿宋" w:hAnsi="仿宋" w:eastAsia="仿宋"/>
          <w:sz w:val="32"/>
          <w:szCs w:val="32"/>
          <w:u w:val="single"/>
        </w:rPr>
        <w:t xml:space="preserve">                    </w:t>
      </w:r>
    </w:p>
    <w:p w14:paraId="77DD3573">
      <w:pPr>
        <w:rPr>
          <w:rFonts w:hint="eastAsia" w:ascii="仿宋" w:hAnsi="仿宋" w:eastAsia="仿宋"/>
          <w:sz w:val="32"/>
          <w:szCs w:val="32"/>
        </w:rPr>
      </w:pPr>
    </w:p>
    <w:p w14:paraId="7C586706">
      <w:pPr>
        <w:rPr>
          <w:rFonts w:ascii="仿宋" w:hAnsi="仿宋" w:eastAsia="仿宋"/>
          <w:sz w:val="32"/>
          <w:szCs w:val="32"/>
        </w:rPr>
      </w:pPr>
    </w:p>
    <w:p w14:paraId="11EC09B2">
      <w:pPr>
        <w:rPr>
          <w:rFonts w:ascii="仿宋" w:hAnsi="仿宋" w:eastAsia="仿宋"/>
          <w:sz w:val="32"/>
          <w:szCs w:val="32"/>
        </w:rPr>
      </w:pPr>
    </w:p>
    <w:p w14:paraId="11D6B691">
      <w:pPr>
        <w:rPr>
          <w:rFonts w:ascii="仿宋" w:hAnsi="仿宋" w:eastAsia="仿宋"/>
          <w:sz w:val="32"/>
          <w:szCs w:val="32"/>
        </w:rPr>
      </w:pPr>
    </w:p>
    <w:p w14:paraId="4F1EC49F">
      <w:pPr>
        <w:rPr>
          <w:rFonts w:ascii="仿宋" w:hAnsi="仿宋" w:eastAsia="仿宋"/>
          <w:sz w:val="32"/>
          <w:szCs w:val="32"/>
        </w:rPr>
      </w:pPr>
    </w:p>
    <w:p w14:paraId="667540E5">
      <w:pPr>
        <w:rPr>
          <w:rFonts w:hint="eastAsia" w:ascii="仿宋" w:hAnsi="仿宋" w:eastAsia="仿宋"/>
          <w:sz w:val="32"/>
          <w:szCs w:val="32"/>
        </w:rPr>
      </w:pPr>
      <w:r>
        <w:rPr>
          <w:rFonts w:hint="eastAsia" w:ascii="仿宋" w:hAnsi="仿宋" w:eastAsia="仿宋"/>
          <w:sz w:val="32"/>
          <w:szCs w:val="32"/>
        </w:rPr>
        <w:t>委托单位：</w:t>
      </w:r>
      <w:r>
        <w:rPr>
          <w:rFonts w:hint="eastAsia" w:ascii="仿宋" w:hAnsi="仿宋" w:eastAsia="仿宋"/>
          <w:sz w:val="32"/>
          <w:szCs w:val="32"/>
          <w:u w:val="single"/>
        </w:rPr>
        <w:t xml:space="preserve">                        </w:t>
      </w:r>
      <w:r>
        <w:rPr>
          <w:rFonts w:hint="eastAsia" w:ascii="仿宋" w:hAnsi="仿宋" w:eastAsia="仿宋"/>
          <w:sz w:val="32"/>
          <w:szCs w:val="32"/>
        </w:rPr>
        <w:t>（以下称甲方）</w:t>
      </w:r>
    </w:p>
    <w:p w14:paraId="3B478ACD">
      <w:pPr>
        <w:rPr>
          <w:rFonts w:ascii="仿宋" w:hAnsi="仿宋" w:eastAsia="仿宋"/>
          <w:sz w:val="32"/>
          <w:szCs w:val="32"/>
        </w:rPr>
      </w:pPr>
    </w:p>
    <w:p w14:paraId="42A4ACBE">
      <w:pPr>
        <w:rPr>
          <w:rFonts w:ascii="仿宋" w:hAnsi="仿宋" w:eastAsia="仿宋"/>
          <w:sz w:val="32"/>
          <w:szCs w:val="32"/>
        </w:rPr>
      </w:pPr>
      <w:r>
        <w:rPr>
          <w:rFonts w:hint="eastAsia" w:ascii="仿宋" w:hAnsi="仿宋" w:eastAsia="仿宋"/>
          <w:sz w:val="32"/>
          <w:szCs w:val="32"/>
        </w:rPr>
        <w:t>受托单位：</w:t>
      </w:r>
      <w:r>
        <w:rPr>
          <w:rFonts w:hint="eastAsia" w:ascii="仿宋" w:hAnsi="仿宋" w:eastAsia="仿宋"/>
          <w:sz w:val="32"/>
          <w:szCs w:val="32"/>
          <w:u w:val="single"/>
        </w:rPr>
        <w:t xml:space="preserve">                        </w:t>
      </w:r>
      <w:r>
        <w:rPr>
          <w:rFonts w:hint="eastAsia" w:ascii="仿宋" w:hAnsi="仿宋" w:eastAsia="仿宋"/>
          <w:sz w:val="32"/>
          <w:szCs w:val="32"/>
        </w:rPr>
        <w:t>（以下称乙方）</w:t>
      </w:r>
    </w:p>
    <w:p w14:paraId="4283DFCC">
      <w:pPr>
        <w:rPr>
          <w:rFonts w:hint="eastAsia" w:ascii="仿宋" w:hAnsi="仿宋" w:eastAsia="仿宋"/>
          <w:sz w:val="32"/>
          <w:szCs w:val="32"/>
        </w:rPr>
      </w:pPr>
    </w:p>
    <w:p w14:paraId="582D68BA">
      <w:pPr>
        <w:ind w:firstLine="640" w:firstLineChars="200"/>
        <w:jc w:val="left"/>
        <w:rPr>
          <w:rFonts w:hint="eastAsia" w:ascii="仿宋" w:hAnsi="仿宋" w:eastAsia="仿宋"/>
          <w:sz w:val="32"/>
          <w:szCs w:val="32"/>
        </w:rPr>
      </w:pPr>
      <w:r>
        <w:rPr>
          <w:rFonts w:hint="eastAsia" w:ascii="仿宋" w:hAnsi="仿宋" w:eastAsia="仿宋"/>
          <w:sz w:val="32"/>
          <w:szCs w:val="32"/>
        </w:rPr>
        <w:t>根据</w:t>
      </w:r>
      <w:r>
        <w:rPr>
          <w:rFonts w:hint="eastAsia" w:ascii="仿宋" w:hAnsi="仿宋" w:eastAsia="仿宋"/>
          <w:sz w:val="32"/>
          <w:szCs w:val="32"/>
          <w:lang w:eastAsia="zh-CN"/>
        </w:rPr>
        <w:t>高陵区城乡生活垃圾收运处置体系规划编制服务项目</w:t>
      </w:r>
      <w:r>
        <w:rPr>
          <w:rFonts w:hint="eastAsia" w:ascii="仿宋" w:hAnsi="仿宋" w:eastAsia="仿宋"/>
          <w:sz w:val="32"/>
          <w:szCs w:val="32"/>
        </w:rPr>
        <w:t>采购总体部署，结合现场的具体需求，甲、乙双方在平等、自愿和充分协作的原则基础上，就</w:t>
      </w:r>
      <w:r>
        <w:rPr>
          <w:rFonts w:hint="eastAsia" w:ascii="仿宋" w:hAnsi="仿宋" w:eastAsia="仿宋"/>
          <w:sz w:val="32"/>
          <w:szCs w:val="32"/>
          <w:lang w:eastAsia="zh-CN"/>
        </w:rPr>
        <w:t>高陵区城乡生活垃圾收运处置体系规划编制服务项目</w:t>
      </w:r>
      <w:r>
        <w:rPr>
          <w:rFonts w:hint="eastAsia" w:ascii="仿宋" w:hAnsi="仿宋" w:eastAsia="仿宋"/>
          <w:sz w:val="32"/>
          <w:szCs w:val="32"/>
        </w:rPr>
        <w:t>服务采购事宜达成一致，签订本合同：</w:t>
      </w:r>
    </w:p>
    <w:p w14:paraId="61179CAE">
      <w:pPr>
        <w:ind w:firstLine="640" w:firstLineChars="200"/>
        <w:jc w:val="left"/>
        <w:rPr>
          <w:rFonts w:hint="eastAsia" w:ascii="仿宋" w:hAnsi="仿宋" w:eastAsia="仿宋"/>
          <w:sz w:val="32"/>
          <w:szCs w:val="32"/>
        </w:rPr>
      </w:pPr>
      <w:bookmarkStart w:id="0" w:name="_Toc7170"/>
      <w:r>
        <w:rPr>
          <w:rFonts w:hint="eastAsia" w:ascii="仿宋" w:hAnsi="仿宋" w:eastAsia="仿宋"/>
          <w:sz w:val="32"/>
          <w:szCs w:val="32"/>
        </w:rPr>
        <w:t>1、项目概况</w:t>
      </w:r>
      <w:bookmarkEnd w:id="0"/>
    </w:p>
    <w:p w14:paraId="61E2BBBD">
      <w:pPr>
        <w:ind w:firstLine="640" w:firstLineChars="200"/>
        <w:jc w:val="left"/>
        <w:rPr>
          <w:rFonts w:hint="eastAsia" w:ascii="仿宋" w:hAnsi="仿宋" w:eastAsia="仿宋"/>
          <w:sz w:val="32"/>
          <w:szCs w:val="32"/>
        </w:rPr>
      </w:pPr>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项目名称：</w:t>
      </w:r>
      <w:r>
        <w:rPr>
          <w:rFonts w:hint="eastAsia" w:ascii="仿宋" w:hAnsi="仿宋" w:eastAsia="仿宋"/>
          <w:sz w:val="32"/>
          <w:szCs w:val="32"/>
          <w:lang w:eastAsia="zh-CN"/>
        </w:rPr>
        <w:t>高陵区城乡生活垃圾收运处置体系规划编制服务项目</w:t>
      </w:r>
      <w:r>
        <w:rPr>
          <w:rFonts w:ascii="仿宋" w:hAnsi="仿宋" w:eastAsia="仿宋"/>
          <w:sz w:val="32"/>
          <w:szCs w:val="32"/>
        </w:rPr>
        <w:t>；</w:t>
      </w:r>
    </w:p>
    <w:p w14:paraId="52493D84">
      <w:pPr>
        <w:ind w:firstLine="640" w:firstLineChars="200"/>
        <w:jc w:val="left"/>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2项目内容：</w:t>
      </w:r>
      <w:bookmarkStart w:id="1" w:name="OLE_LINK8"/>
      <w:r>
        <w:rPr>
          <w:rFonts w:hint="eastAsia" w:ascii="仿宋" w:hAnsi="仿宋" w:eastAsia="仿宋"/>
          <w:sz w:val="32"/>
          <w:szCs w:val="32"/>
          <w:lang w:eastAsia="zh-CN"/>
        </w:rPr>
        <w:t>高陵区城乡生活垃圾收运处置体系规划编制服务项目</w:t>
      </w:r>
      <w:r>
        <w:rPr>
          <w:rFonts w:hint="eastAsia" w:ascii="仿宋" w:hAnsi="仿宋" w:eastAsia="仿宋"/>
          <w:sz w:val="32"/>
          <w:szCs w:val="32"/>
        </w:rPr>
        <w:t>；主要功能或目标；摸清城多生活垃圾产生现状和发展趋势。研究生活垃圾处理的方式方法，以及农村生活垃圾分类投放、收集、转运、处理资源化利用，合理确定设施类型、数量和规模，统筹衔接城乡生活垃圾收运处置、再生资源回收利用、有害垃圾收运处置等体系的建设和运用管理以及需满足的要求。规划要紧扣解决当前存在问题和着眼于长远发展规范处置成效和政策措施有效落地，全面提升高陵区环境卫生建设管理水平。</w:t>
      </w:r>
    </w:p>
    <w:bookmarkEnd w:id="1"/>
    <w:p w14:paraId="5EC9D475">
      <w:pPr>
        <w:ind w:firstLine="640" w:firstLineChars="200"/>
        <w:jc w:val="left"/>
        <w:rPr>
          <w:rFonts w:hint="eastAsia" w:ascii="仿宋" w:hAnsi="仿宋" w:eastAsia="仿宋"/>
          <w:sz w:val="32"/>
          <w:szCs w:val="32"/>
        </w:rPr>
      </w:pPr>
      <w:bookmarkStart w:id="2" w:name="_Toc20675"/>
      <w:r>
        <w:rPr>
          <w:rFonts w:hint="eastAsia" w:ascii="仿宋" w:hAnsi="仿宋" w:eastAsia="仿宋"/>
          <w:sz w:val="32"/>
          <w:szCs w:val="32"/>
        </w:rPr>
        <w:t>2、标准和依据</w:t>
      </w:r>
      <w:bookmarkEnd w:id="2"/>
    </w:p>
    <w:p w14:paraId="7FE86EBB">
      <w:pPr>
        <w:ind w:firstLine="640" w:firstLineChars="200"/>
        <w:jc w:val="left"/>
        <w:rPr>
          <w:rFonts w:hint="eastAsia" w:ascii="仿宋" w:hAnsi="仿宋" w:eastAsia="仿宋"/>
          <w:sz w:val="32"/>
          <w:szCs w:val="32"/>
        </w:rPr>
      </w:pPr>
      <w:bookmarkStart w:id="3" w:name="_Toc7349"/>
      <w:r>
        <w:rPr>
          <w:rFonts w:hint="eastAsia" w:ascii="仿宋" w:hAnsi="仿宋" w:eastAsia="仿宋"/>
          <w:sz w:val="32"/>
          <w:szCs w:val="32"/>
        </w:rPr>
        <w:t>依据相关规范以及法律法规</w:t>
      </w:r>
      <w:r>
        <w:rPr>
          <w:rFonts w:ascii="仿宋" w:hAnsi="仿宋" w:eastAsia="仿宋"/>
          <w:sz w:val="32"/>
          <w:szCs w:val="32"/>
        </w:rPr>
        <w:t>。</w:t>
      </w:r>
      <w:bookmarkEnd w:id="3"/>
    </w:p>
    <w:p w14:paraId="12ED0129">
      <w:pPr>
        <w:ind w:firstLine="640" w:firstLineChars="200"/>
        <w:jc w:val="left"/>
        <w:rPr>
          <w:rFonts w:hint="eastAsia" w:ascii="仿宋" w:hAnsi="仿宋" w:eastAsia="仿宋"/>
          <w:sz w:val="32"/>
          <w:szCs w:val="32"/>
        </w:rPr>
      </w:pPr>
      <w:bookmarkStart w:id="4" w:name="_Toc11049"/>
      <w:r>
        <w:rPr>
          <w:rFonts w:hint="eastAsia" w:ascii="仿宋" w:hAnsi="仿宋" w:eastAsia="仿宋"/>
          <w:sz w:val="32"/>
          <w:szCs w:val="32"/>
        </w:rPr>
        <w:t>3、项目要求</w:t>
      </w:r>
      <w:bookmarkEnd w:id="4"/>
    </w:p>
    <w:p w14:paraId="295233E0">
      <w:pPr>
        <w:ind w:firstLine="640" w:firstLineChars="200"/>
        <w:jc w:val="left"/>
        <w:rPr>
          <w:rFonts w:hint="eastAsia" w:ascii="仿宋" w:hAnsi="仿宋" w:eastAsia="仿宋"/>
          <w:sz w:val="32"/>
          <w:szCs w:val="32"/>
        </w:rPr>
      </w:pPr>
      <w:bookmarkStart w:id="5" w:name="_Toc2732"/>
      <w:r>
        <w:rPr>
          <w:rFonts w:hint="eastAsia" w:ascii="仿宋" w:hAnsi="仿宋" w:eastAsia="仿宋"/>
          <w:sz w:val="32"/>
          <w:szCs w:val="32"/>
        </w:rPr>
        <w:t>3.1服务要求</w:t>
      </w:r>
    </w:p>
    <w:p w14:paraId="519CD1C5">
      <w:pPr>
        <w:ind w:firstLine="640" w:firstLineChars="200"/>
        <w:jc w:val="left"/>
        <w:rPr>
          <w:rFonts w:hint="eastAsia" w:ascii="仿宋" w:hAnsi="仿宋" w:eastAsia="仿宋"/>
          <w:sz w:val="32"/>
          <w:szCs w:val="32"/>
        </w:rPr>
      </w:pPr>
      <w:r>
        <w:rPr>
          <w:rFonts w:hint="eastAsia" w:ascii="仿宋" w:hAnsi="仿宋" w:eastAsia="仿宋"/>
          <w:sz w:val="32"/>
          <w:szCs w:val="32"/>
        </w:rPr>
        <w:t>（1）在服务范围内按工作内容和要求制定详细的方案，方案科学、合理、可靠。</w:t>
      </w:r>
    </w:p>
    <w:p w14:paraId="082851A7">
      <w:pPr>
        <w:ind w:firstLine="640" w:firstLineChars="200"/>
        <w:jc w:val="left"/>
        <w:rPr>
          <w:rFonts w:hint="eastAsia" w:ascii="仿宋" w:hAnsi="仿宋" w:eastAsia="仿宋"/>
          <w:sz w:val="32"/>
          <w:szCs w:val="32"/>
        </w:rPr>
      </w:pPr>
      <w:r>
        <w:rPr>
          <w:rFonts w:hint="eastAsia" w:ascii="仿宋" w:hAnsi="仿宋" w:eastAsia="仿宋"/>
          <w:sz w:val="32"/>
          <w:szCs w:val="32"/>
        </w:rPr>
        <w:t>（2）人员配备合理。有针对本项目的专项项目小组，项目负责人、工作人员分工明确。</w:t>
      </w:r>
    </w:p>
    <w:p w14:paraId="0DD13A67">
      <w:pPr>
        <w:ind w:firstLine="640" w:firstLineChars="200"/>
        <w:jc w:val="left"/>
        <w:rPr>
          <w:rFonts w:hint="eastAsia" w:ascii="仿宋" w:hAnsi="仿宋" w:eastAsia="仿宋"/>
          <w:sz w:val="32"/>
          <w:szCs w:val="32"/>
        </w:rPr>
      </w:pPr>
      <w:r>
        <w:rPr>
          <w:rFonts w:hint="eastAsia" w:ascii="仿宋" w:hAnsi="仿宋" w:eastAsia="仿宋"/>
          <w:sz w:val="32"/>
          <w:szCs w:val="32"/>
        </w:rPr>
        <w:t>（3）有各类突发事件的应急预案和措施，有明确具体的承诺。</w:t>
      </w:r>
    </w:p>
    <w:p w14:paraId="2EBA46E1">
      <w:pPr>
        <w:ind w:firstLine="640" w:firstLineChars="200"/>
        <w:jc w:val="left"/>
        <w:rPr>
          <w:rFonts w:hint="eastAsia" w:ascii="仿宋" w:hAnsi="仿宋" w:eastAsia="仿宋"/>
          <w:sz w:val="32"/>
          <w:szCs w:val="32"/>
        </w:rPr>
      </w:pPr>
      <w:r>
        <w:rPr>
          <w:rFonts w:hint="eastAsia" w:ascii="仿宋" w:hAnsi="仿宋" w:eastAsia="仿宋"/>
          <w:sz w:val="32"/>
          <w:szCs w:val="32"/>
        </w:rPr>
        <w:t>（4）供应商所拟派的工作人员，若在服务期间发生任何安全事故由供应商承担。</w:t>
      </w:r>
    </w:p>
    <w:p w14:paraId="3B3DE7D3">
      <w:pPr>
        <w:ind w:firstLine="640" w:firstLineChars="200"/>
        <w:jc w:val="left"/>
        <w:rPr>
          <w:rFonts w:hint="eastAsia" w:ascii="仿宋" w:hAnsi="仿宋" w:eastAsia="仿宋"/>
          <w:sz w:val="32"/>
          <w:szCs w:val="32"/>
        </w:rPr>
      </w:pPr>
      <w:r>
        <w:rPr>
          <w:rFonts w:hint="eastAsia" w:ascii="仿宋" w:hAnsi="仿宋" w:eastAsia="仿宋"/>
          <w:sz w:val="32"/>
          <w:szCs w:val="32"/>
        </w:rPr>
        <w:t>（5）依据相关法律、法规和评估准则，合理、科学的完成，并出具报告成果和结论。</w:t>
      </w:r>
    </w:p>
    <w:p w14:paraId="50F36B6F">
      <w:pPr>
        <w:ind w:firstLine="640" w:firstLineChars="200"/>
        <w:jc w:val="left"/>
        <w:rPr>
          <w:rFonts w:hint="eastAsia" w:ascii="仿宋" w:hAnsi="仿宋" w:eastAsia="仿宋"/>
          <w:sz w:val="32"/>
          <w:szCs w:val="32"/>
        </w:rPr>
      </w:pPr>
      <w:r>
        <w:rPr>
          <w:rFonts w:hint="eastAsia" w:ascii="仿宋" w:hAnsi="仿宋" w:eastAsia="仿宋"/>
          <w:sz w:val="32"/>
          <w:szCs w:val="32"/>
        </w:rPr>
        <w:t>3.2服务质量</w:t>
      </w:r>
    </w:p>
    <w:p w14:paraId="256D5CBD">
      <w:pPr>
        <w:ind w:firstLine="640" w:firstLineChars="200"/>
        <w:jc w:val="left"/>
        <w:rPr>
          <w:rFonts w:hint="eastAsia" w:ascii="仿宋" w:hAnsi="仿宋" w:eastAsia="仿宋"/>
          <w:sz w:val="32"/>
          <w:szCs w:val="32"/>
        </w:rPr>
      </w:pPr>
      <w:r>
        <w:rPr>
          <w:rFonts w:hint="eastAsia" w:ascii="仿宋" w:hAnsi="仿宋" w:eastAsia="仿宋"/>
          <w:sz w:val="32"/>
          <w:szCs w:val="32"/>
        </w:rPr>
        <w:t>完成《</w:t>
      </w:r>
      <w:r>
        <w:rPr>
          <w:rFonts w:hint="eastAsia" w:ascii="仿宋" w:hAnsi="仿宋" w:eastAsia="仿宋"/>
          <w:sz w:val="32"/>
          <w:szCs w:val="32"/>
          <w:lang w:eastAsia="zh-CN"/>
        </w:rPr>
        <w:t>高陵区城乡生活垃圾收运处置体系规划编制服务项目</w:t>
      </w:r>
      <w:r>
        <w:rPr>
          <w:rFonts w:hint="eastAsia" w:ascii="仿宋" w:hAnsi="仿宋" w:eastAsia="仿宋"/>
          <w:sz w:val="32"/>
          <w:szCs w:val="32"/>
        </w:rPr>
        <w:t>》编制工作，内容且达到合格标准，符合国家相关行业规范、规程和有关技术规定。</w:t>
      </w:r>
    </w:p>
    <w:p w14:paraId="6F8B8936">
      <w:pPr>
        <w:ind w:firstLine="640" w:firstLineChars="200"/>
        <w:jc w:val="left"/>
        <w:rPr>
          <w:rFonts w:hint="eastAsia" w:ascii="仿宋" w:hAnsi="仿宋" w:eastAsia="仿宋"/>
          <w:sz w:val="32"/>
          <w:szCs w:val="32"/>
        </w:rPr>
      </w:pPr>
      <w:r>
        <w:rPr>
          <w:rFonts w:hint="eastAsia" w:ascii="仿宋" w:hAnsi="仿宋" w:eastAsia="仿宋"/>
          <w:sz w:val="32"/>
          <w:szCs w:val="32"/>
        </w:rPr>
        <w:t>4、甲方权利和义务</w:t>
      </w:r>
      <w:bookmarkEnd w:id="5"/>
    </w:p>
    <w:p w14:paraId="571BD28E">
      <w:pPr>
        <w:ind w:firstLine="640" w:firstLineChars="200"/>
        <w:jc w:val="left"/>
        <w:rPr>
          <w:rFonts w:hint="eastAsia" w:ascii="仿宋" w:hAnsi="仿宋" w:eastAsia="仿宋"/>
          <w:sz w:val="32"/>
          <w:szCs w:val="32"/>
        </w:rPr>
      </w:pPr>
      <w:r>
        <w:rPr>
          <w:rFonts w:ascii="仿宋" w:hAnsi="仿宋" w:eastAsia="仿宋"/>
          <w:sz w:val="32"/>
          <w:szCs w:val="32"/>
        </w:rPr>
        <w:t>4.1</w:t>
      </w:r>
      <w:r>
        <w:rPr>
          <w:rFonts w:hint="eastAsia" w:ascii="仿宋" w:hAnsi="仿宋" w:eastAsia="仿宋"/>
          <w:sz w:val="32"/>
          <w:szCs w:val="32"/>
        </w:rPr>
        <w:t>甲方按照乙方要求及时提供相应技术资料以及材料并对提供的资料真实性负责；</w:t>
      </w:r>
    </w:p>
    <w:p w14:paraId="616967D4">
      <w:pPr>
        <w:ind w:firstLine="640" w:firstLineChars="200"/>
        <w:jc w:val="left"/>
        <w:rPr>
          <w:rFonts w:hint="eastAsia" w:ascii="仿宋" w:hAnsi="仿宋" w:eastAsia="仿宋"/>
          <w:sz w:val="32"/>
          <w:szCs w:val="32"/>
        </w:rPr>
      </w:pPr>
      <w:r>
        <w:rPr>
          <w:rFonts w:ascii="仿宋" w:hAnsi="仿宋" w:eastAsia="仿宋"/>
          <w:sz w:val="32"/>
          <w:szCs w:val="32"/>
        </w:rPr>
        <w:t>4.2</w:t>
      </w:r>
      <w:r>
        <w:rPr>
          <w:rFonts w:hint="eastAsia" w:ascii="仿宋" w:hAnsi="仿宋" w:eastAsia="仿宋"/>
          <w:sz w:val="32"/>
          <w:szCs w:val="32"/>
        </w:rPr>
        <w:t>甲方应做好乙方现场的配合工作，为项目开展提供方便条件；</w:t>
      </w:r>
    </w:p>
    <w:p w14:paraId="23C10C7B">
      <w:pPr>
        <w:ind w:firstLine="640" w:firstLineChars="200"/>
        <w:jc w:val="left"/>
        <w:rPr>
          <w:rFonts w:hint="eastAsia" w:ascii="仿宋" w:hAnsi="仿宋" w:eastAsia="仿宋"/>
          <w:sz w:val="32"/>
          <w:szCs w:val="32"/>
        </w:rPr>
      </w:pPr>
      <w:r>
        <w:rPr>
          <w:rFonts w:ascii="仿宋" w:hAnsi="仿宋" w:eastAsia="仿宋"/>
          <w:sz w:val="32"/>
          <w:szCs w:val="32"/>
        </w:rPr>
        <w:t>4.</w:t>
      </w:r>
      <w:r>
        <w:rPr>
          <w:rFonts w:hint="eastAsia" w:ascii="仿宋" w:hAnsi="仿宋" w:eastAsia="仿宋"/>
          <w:sz w:val="32"/>
          <w:szCs w:val="32"/>
        </w:rPr>
        <w:t>3甲方有权在领取报告后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hint="eastAsia" w:ascii="仿宋" w:hAnsi="仿宋" w:eastAsia="仿宋"/>
          <w:sz w:val="32"/>
          <w:szCs w:val="32"/>
        </w:rPr>
        <w:t>日内，对乙方出具的报告提出异议乙方应及时给予答复。</w:t>
      </w:r>
    </w:p>
    <w:p w14:paraId="400883B4">
      <w:pPr>
        <w:ind w:firstLine="640" w:firstLineChars="200"/>
        <w:jc w:val="left"/>
        <w:rPr>
          <w:rFonts w:hint="eastAsia" w:ascii="仿宋" w:hAnsi="仿宋" w:eastAsia="仿宋"/>
          <w:sz w:val="32"/>
          <w:szCs w:val="32"/>
        </w:rPr>
      </w:pPr>
      <w:bookmarkStart w:id="6" w:name="_Toc25435"/>
      <w:r>
        <w:rPr>
          <w:rFonts w:hint="eastAsia" w:ascii="仿宋" w:hAnsi="仿宋" w:eastAsia="仿宋"/>
          <w:sz w:val="32"/>
          <w:szCs w:val="32"/>
        </w:rPr>
        <w:t>5、乙方权利和义务</w:t>
      </w:r>
      <w:bookmarkEnd w:id="6"/>
    </w:p>
    <w:p w14:paraId="21B17300">
      <w:pPr>
        <w:ind w:firstLine="640" w:firstLineChars="200"/>
        <w:jc w:val="left"/>
        <w:rPr>
          <w:rFonts w:hint="eastAsia" w:ascii="仿宋" w:hAnsi="仿宋" w:eastAsia="仿宋"/>
          <w:sz w:val="32"/>
          <w:szCs w:val="32"/>
        </w:rPr>
      </w:pPr>
      <w:r>
        <w:rPr>
          <w:rFonts w:ascii="仿宋" w:hAnsi="仿宋" w:eastAsia="仿宋"/>
          <w:sz w:val="32"/>
          <w:szCs w:val="32"/>
        </w:rPr>
        <w:t>5.1</w:t>
      </w:r>
      <w:r>
        <w:rPr>
          <w:rFonts w:hint="eastAsia" w:ascii="仿宋" w:hAnsi="仿宋" w:eastAsia="仿宋"/>
          <w:sz w:val="32"/>
          <w:szCs w:val="32"/>
        </w:rPr>
        <w:t>乙方应执行国家现行标准。规范的规定:出具的报告应符合国家现行有关部门标准、规范的规定，并承担相应的法律责任:</w:t>
      </w:r>
    </w:p>
    <w:p w14:paraId="2F957BFA">
      <w:pPr>
        <w:ind w:firstLine="640" w:firstLineChars="200"/>
        <w:jc w:val="left"/>
        <w:rPr>
          <w:rFonts w:hint="eastAsia" w:ascii="仿宋" w:hAnsi="仿宋" w:eastAsia="仿宋"/>
          <w:sz w:val="32"/>
          <w:szCs w:val="32"/>
        </w:rPr>
      </w:pPr>
      <w:r>
        <w:rPr>
          <w:rFonts w:ascii="仿宋" w:hAnsi="仿宋" w:eastAsia="仿宋"/>
          <w:sz w:val="32"/>
          <w:szCs w:val="32"/>
        </w:rPr>
        <w:t>5.2</w:t>
      </w:r>
      <w:r>
        <w:rPr>
          <w:rFonts w:hint="eastAsia" w:ascii="仿宋" w:hAnsi="仿宋" w:eastAsia="仿宋"/>
          <w:sz w:val="32"/>
          <w:szCs w:val="32"/>
        </w:rPr>
        <w:t>对甲方提供的项目技术资料承担保管、保密责任:</w:t>
      </w:r>
    </w:p>
    <w:p w14:paraId="14C1E969">
      <w:pPr>
        <w:ind w:firstLine="640" w:firstLineChars="200"/>
        <w:jc w:val="left"/>
        <w:rPr>
          <w:rFonts w:hint="eastAsia" w:ascii="仿宋" w:hAnsi="仿宋" w:eastAsia="仿宋"/>
          <w:sz w:val="32"/>
          <w:szCs w:val="32"/>
        </w:rPr>
      </w:pPr>
      <w:r>
        <w:rPr>
          <w:rFonts w:ascii="仿宋" w:hAnsi="仿宋" w:eastAsia="仿宋"/>
          <w:sz w:val="32"/>
          <w:szCs w:val="32"/>
        </w:rPr>
        <w:t>5.3</w:t>
      </w:r>
      <w:r>
        <w:rPr>
          <w:rFonts w:hint="eastAsia" w:ascii="仿宋" w:hAnsi="仿宋" w:eastAsia="仿宋"/>
          <w:sz w:val="32"/>
          <w:szCs w:val="32"/>
        </w:rPr>
        <w:t>接受委托后，有下列情况之一的，乙方有权终止合同的履行:（1）提供的材料不真实或取得方式不合法，（2）发现项目所需的技术要求超出本身技术条件和能力的，（3）因不可抗力致使无法继续进行的，（4）其他因甲方原因致使工作无法正常进行的情形。</w:t>
      </w:r>
    </w:p>
    <w:p w14:paraId="6E240E79">
      <w:pPr>
        <w:ind w:firstLine="640" w:firstLineChars="200"/>
        <w:jc w:val="left"/>
        <w:rPr>
          <w:rFonts w:hint="eastAsia" w:ascii="仿宋" w:hAnsi="仿宋" w:eastAsia="仿宋"/>
          <w:sz w:val="32"/>
          <w:szCs w:val="32"/>
        </w:rPr>
      </w:pPr>
      <w:bookmarkStart w:id="7" w:name="_Toc29268"/>
      <w:r>
        <w:rPr>
          <w:rFonts w:hint="eastAsia" w:ascii="仿宋" w:hAnsi="仿宋" w:eastAsia="仿宋"/>
          <w:sz w:val="32"/>
          <w:szCs w:val="32"/>
        </w:rPr>
        <w:t>6、报告</w:t>
      </w:r>
      <w:bookmarkEnd w:id="7"/>
    </w:p>
    <w:p w14:paraId="784C3409">
      <w:pPr>
        <w:ind w:firstLine="640" w:firstLineChars="200"/>
        <w:jc w:val="left"/>
        <w:rPr>
          <w:rFonts w:hint="eastAsia" w:ascii="仿宋" w:hAnsi="仿宋" w:eastAsia="仿宋"/>
          <w:sz w:val="32"/>
          <w:szCs w:val="32"/>
        </w:rPr>
      </w:pPr>
      <w:r>
        <w:rPr>
          <w:rFonts w:hint="eastAsia" w:ascii="仿宋" w:hAnsi="仿宋" w:eastAsia="仿宋"/>
          <w:sz w:val="32"/>
          <w:szCs w:val="32"/>
        </w:rPr>
        <w:t>6.1乙方在完成所有工作后</w:t>
      </w:r>
      <w:r>
        <w:rPr>
          <w:rFonts w:hint="eastAsia" w:ascii="仿宋" w:hAnsi="仿宋" w:eastAsia="仿宋"/>
          <w:sz w:val="32"/>
          <w:szCs w:val="32"/>
          <w:u w:val="single"/>
        </w:rPr>
        <w:t xml:space="preserve"> </w:t>
      </w:r>
      <w:r>
        <w:rPr>
          <w:rFonts w:ascii="仿宋" w:hAnsi="仿宋" w:eastAsia="仿宋"/>
          <w:sz w:val="32"/>
          <w:szCs w:val="32"/>
          <w:u w:val="single"/>
        </w:rPr>
        <w:t xml:space="preserve">  </w:t>
      </w:r>
      <w:r>
        <w:rPr>
          <w:rFonts w:hint="eastAsia" w:ascii="仿宋" w:hAnsi="仿宋" w:eastAsia="仿宋"/>
          <w:sz w:val="32"/>
          <w:szCs w:val="32"/>
          <w:u w:val="single"/>
        </w:rPr>
        <w:t xml:space="preserve"> </w:t>
      </w:r>
      <w:r>
        <w:rPr>
          <w:rFonts w:hint="eastAsia" w:ascii="仿宋" w:hAnsi="仿宋" w:eastAsia="仿宋"/>
          <w:sz w:val="32"/>
          <w:szCs w:val="32"/>
        </w:rPr>
        <w:t>个工作日内向甲方提供一式</w:t>
      </w:r>
      <w:r>
        <w:rPr>
          <w:rFonts w:hint="eastAsia" w:ascii="仿宋" w:hAnsi="仿宋" w:eastAsia="仿宋"/>
          <w:sz w:val="32"/>
          <w:szCs w:val="32"/>
          <w:u w:val="single"/>
        </w:rPr>
        <w:t xml:space="preserve">    </w:t>
      </w:r>
      <w:r>
        <w:rPr>
          <w:rFonts w:hint="eastAsia" w:ascii="仿宋" w:hAnsi="仿宋" w:eastAsia="仿宋"/>
          <w:sz w:val="32"/>
          <w:szCs w:val="32"/>
        </w:rPr>
        <w:t>份报告。</w:t>
      </w:r>
    </w:p>
    <w:p w14:paraId="1E7535AF">
      <w:pPr>
        <w:ind w:firstLine="640" w:firstLineChars="200"/>
        <w:jc w:val="left"/>
        <w:rPr>
          <w:rFonts w:ascii="仿宋" w:hAnsi="仿宋" w:eastAsia="仿宋"/>
          <w:sz w:val="32"/>
          <w:szCs w:val="32"/>
        </w:rPr>
      </w:pPr>
      <w:r>
        <w:rPr>
          <w:rFonts w:hint="eastAsia" w:ascii="仿宋" w:hAnsi="仿宋" w:eastAsia="仿宋"/>
          <w:sz w:val="32"/>
          <w:szCs w:val="32"/>
        </w:rPr>
        <w:t>6.2报告发送方式：委托方自取或者邮寄。</w:t>
      </w:r>
    </w:p>
    <w:p w14:paraId="11992A28">
      <w:pPr>
        <w:ind w:firstLine="640" w:firstLineChars="200"/>
        <w:jc w:val="left"/>
        <w:rPr>
          <w:rFonts w:hint="eastAsia" w:ascii="仿宋" w:hAnsi="仿宋" w:eastAsia="仿宋"/>
          <w:sz w:val="32"/>
          <w:szCs w:val="32"/>
        </w:rPr>
      </w:pPr>
      <w:bookmarkStart w:id="8" w:name="_Toc18059"/>
      <w:r>
        <w:rPr>
          <w:rFonts w:hint="eastAsia" w:ascii="仿宋" w:hAnsi="仿宋" w:eastAsia="仿宋"/>
          <w:sz w:val="32"/>
          <w:szCs w:val="32"/>
        </w:rPr>
        <w:t>7、违约责任</w:t>
      </w:r>
      <w:bookmarkEnd w:id="8"/>
    </w:p>
    <w:p w14:paraId="3BF3011F">
      <w:pPr>
        <w:ind w:firstLine="640" w:firstLineChars="200"/>
        <w:jc w:val="left"/>
        <w:rPr>
          <w:rFonts w:ascii="仿宋" w:hAnsi="仿宋" w:eastAsia="仿宋"/>
          <w:sz w:val="32"/>
          <w:szCs w:val="32"/>
        </w:rPr>
      </w:pPr>
      <w:r>
        <w:rPr>
          <w:rFonts w:hint="eastAsia" w:ascii="仿宋" w:hAnsi="仿宋" w:eastAsia="仿宋"/>
          <w:sz w:val="32"/>
          <w:szCs w:val="32"/>
        </w:rPr>
        <w:t>任何一方违反国家《中华人民共和国民法典》相关规定，违约方需承担法律责任。</w:t>
      </w:r>
    </w:p>
    <w:p w14:paraId="747ECBC3">
      <w:pPr>
        <w:ind w:firstLine="640" w:firstLineChars="200"/>
        <w:jc w:val="left"/>
        <w:rPr>
          <w:rFonts w:hint="eastAsia" w:ascii="仿宋" w:hAnsi="仿宋" w:eastAsia="仿宋"/>
          <w:sz w:val="32"/>
          <w:szCs w:val="32"/>
        </w:rPr>
      </w:pPr>
      <w:bookmarkStart w:id="9" w:name="_Toc8692"/>
      <w:r>
        <w:rPr>
          <w:rFonts w:hint="eastAsia" w:ascii="仿宋" w:hAnsi="仿宋" w:eastAsia="仿宋"/>
          <w:sz w:val="32"/>
          <w:szCs w:val="32"/>
        </w:rPr>
        <w:t>8、费用标准</w:t>
      </w:r>
      <w:bookmarkEnd w:id="9"/>
    </w:p>
    <w:p w14:paraId="3F5BFF50">
      <w:pPr>
        <w:ind w:firstLine="640" w:firstLineChars="200"/>
        <w:jc w:val="left"/>
        <w:rPr>
          <w:rFonts w:hint="eastAsia" w:ascii="仿宋" w:hAnsi="仿宋" w:eastAsia="仿宋"/>
          <w:sz w:val="32"/>
          <w:szCs w:val="32"/>
        </w:rPr>
      </w:pPr>
      <w:r>
        <w:rPr>
          <w:rFonts w:hint="eastAsia" w:ascii="仿宋" w:hAnsi="仿宋" w:eastAsia="仿宋"/>
          <w:sz w:val="32"/>
          <w:szCs w:val="32"/>
        </w:rPr>
        <w:t>中标价：</w:t>
      </w:r>
      <w:r>
        <w:rPr>
          <w:rFonts w:hint="eastAsia" w:ascii="仿宋" w:hAnsi="仿宋" w:eastAsia="仿宋"/>
          <w:sz w:val="32"/>
          <w:szCs w:val="32"/>
          <w:u w:val="single"/>
        </w:rPr>
        <w:t xml:space="preserve">                    </w:t>
      </w:r>
    </w:p>
    <w:p w14:paraId="475E6320">
      <w:pPr>
        <w:ind w:firstLine="640" w:firstLineChars="200"/>
        <w:jc w:val="left"/>
        <w:rPr>
          <w:rFonts w:hint="eastAsia" w:ascii="仿宋" w:hAnsi="仿宋" w:eastAsia="仿宋"/>
          <w:sz w:val="32"/>
          <w:szCs w:val="32"/>
        </w:rPr>
      </w:pPr>
      <w:r>
        <w:rPr>
          <w:rFonts w:hint="eastAsia" w:ascii="仿宋" w:hAnsi="仿宋" w:eastAsia="仿宋"/>
          <w:sz w:val="32"/>
          <w:szCs w:val="32"/>
        </w:rPr>
        <w:t>最终结算根据标准以实际计算。</w:t>
      </w:r>
    </w:p>
    <w:p w14:paraId="21BD0F7C">
      <w:pPr>
        <w:ind w:firstLine="640" w:firstLineChars="200"/>
        <w:jc w:val="left"/>
        <w:rPr>
          <w:rFonts w:hint="eastAsia" w:ascii="仿宋" w:hAnsi="仿宋" w:eastAsia="仿宋"/>
          <w:color w:val="000000" w:themeColor="text1"/>
          <w:sz w:val="32"/>
          <w:szCs w:val="32"/>
          <w:highlight w:val="none"/>
          <w14:textFill>
            <w14:solidFill>
              <w14:schemeClr w14:val="tx1"/>
            </w14:solidFill>
          </w14:textFill>
        </w:rPr>
      </w:pPr>
      <w:bookmarkStart w:id="10" w:name="_Toc13626"/>
      <w:r>
        <w:rPr>
          <w:rFonts w:hint="eastAsia" w:ascii="仿宋" w:hAnsi="仿宋" w:eastAsia="仿宋"/>
          <w:sz w:val="32"/>
          <w:szCs w:val="32"/>
        </w:rPr>
        <w:t>9、支付方式</w:t>
      </w:r>
      <w:bookmarkEnd w:id="10"/>
      <w:bookmarkStart w:id="11" w:name="_Toc16854"/>
      <w:r>
        <w:rPr>
          <w:rFonts w:hint="eastAsia" w:ascii="仿宋" w:hAnsi="仿宋" w:eastAsia="仿宋"/>
          <w:sz w:val="32"/>
          <w:szCs w:val="32"/>
          <w:lang w:eastAsia="zh-CN"/>
        </w:rPr>
        <w:t>：</w:t>
      </w:r>
      <w:r>
        <w:rPr>
          <w:rFonts w:hint="eastAsia" w:ascii="仿宋" w:hAnsi="仿宋" w:eastAsia="仿宋"/>
          <w:sz w:val="32"/>
          <w:szCs w:val="32"/>
          <w:u w:val="single"/>
          <w:lang w:val="en-US" w:eastAsia="zh-CN"/>
        </w:rPr>
        <w:t xml:space="preserve">                        </w:t>
      </w:r>
      <w:bookmarkStart w:id="13" w:name="_GoBack"/>
      <w:bookmarkEnd w:id="13"/>
      <w:r>
        <w:rPr>
          <w:rFonts w:hint="eastAsia" w:ascii="仿宋" w:hAnsi="仿宋" w:eastAsia="仿宋"/>
          <w:color w:val="000000" w:themeColor="text1"/>
          <w:sz w:val="32"/>
          <w:szCs w:val="32"/>
          <w:highlight w:val="none"/>
          <w14:textFill>
            <w14:solidFill>
              <w14:schemeClr w14:val="tx1"/>
            </w14:solidFill>
          </w14:textFill>
        </w:rPr>
        <w:t>。</w:t>
      </w:r>
    </w:p>
    <w:p w14:paraId="6D07D778">
      <w:pPr>
        <w:ind w:firstLine="640" w:firstLineChars="200"/>
        <w:jc w:val="left"/>
        <w:rPr>
          <w:rFonts w:hint="eastAsia" w:ascii="仿宋" w:hAnsi="仿宋" w:eastAsia="仿宋"/>
          <w:sz w:val="32"/>
          <w:szCs w:val="32"/>
        </w:rPr>
      </w:pPr>
      <w:r>
        <w:rPr>
          <w:rFonts w:ascii="仿宋" w:hAnsi="仿宋" w:eastAsia="仿宋"/>
          <w:sz w:val="32"/>
          <w:szCs w:val="32"/>
        </w:rPr>
        <w:t>10</w:t>
      </w:r>
      <w:r>
        <w:rPr>
          <w:rFonts w:hint="eastAsia" w:ascii="仿宋" w:hAnsi="仿宋" w:eastAsia="仿宋"/>
          <w:sz w:val="32"/>
          <w:szCs w:val="32"/>
        </w:rPr>
        <w:t>、合同文本</w:t>
      </w:r>
      <w:bookmarkEnd w:id="11"/>
    </w:p>
    <w:p w14:paraId="60E2051C">
      <w:pPr>
        <w:ind w:firstLine="640" w:firstLineChars="200"/>
        <w:jc w:val="left"/>
        <w:rPr>
          <w:rFonts w:hint="eastAsia" w:ascii="仿宋" w:hAnsi="仿宋" w:eastAsia="仿宋"/>
          <w:sz w:val="32"/>
          <w:szCs w:val="32"/>
        </w:rPr>
      </w:pPr>
      <w:r>
        <w:rPr>
          <w:rFonts w:hint="eastAsia" w:ascii="仿宋" w:hAnsi="仿宋" w:eastAsia="仿宋"/>
          <w:sz w:val="32"/>
          <w:szCs w:val="32"/>
        </w:rPr>
        <w:t>本合同经双方签字盖章后生效。合同约定的项目结束及费用结清，甲方取得报告后本合同失效。</w:t>
      </w:r>
    </w:p>
    <w:p w14:paraId="59EB0060">
      <w:pPr>
        <w:ind w:firstLine="640" w:firstLineChars="200"/>
        <w:jc w:val="left"/>
        <w:rPr>
          <w:rFonts w:hint="eastAsia" w:ascii="仿宋" w:hAnsi="仿宋" w:eastAsia="仿宋"/>
          <w:sz w:val="32"/>
          <w:szCs w:val="32"/>
        </w:rPr>
      </w:pPr>
      <w:bookmarkStart w:id="12" w:name="_Toc25579"/>
      <w:r>
        <w:rPr>
          <w:rFonts w:hint="eastAsia" w:ascii="仿宋" w:hAnsi="仿宋" w:eastAsia="仿宋"/>
          <w:sz w:val="32"/>
          <w:szCs w:val="32"/>
        </w:rPr>
        <w:t>1</w:t>
      </w:r>
      <w:r>
        <w:rPr>
          <w:rFonts w:ascii="仿宋" w:hAnsi="仿宋" w:eastAsia="仿宋"/>
          <w:sz w:val="32"/>
          <w:szCs w:val="32"/>
        </w:rPr>
        <w:t>1</w:t>
      </w:r>
      <w:r>
        <w:rPr>
          <w:rFonts w:hint="eastAsia" w:ascii="仿宋" w:hAnsi="仿宋" w:eastAsia="仿宋"/>
          <w:sz w:val="32"/>
          <w:szCs w:val="32"/>
        </w:rPr>
        <w:t>、</w:t>
      </w:r>
      <w:bookmarkEnd w:id="12"/>
      <w:r>
        <w:rPr>
          <w:rFonts w:hint="eastAsia" w:ascii="仿宋" w:hAnsi="仿宋" w:eastAsia="仿宋"/>
          <w:sz w:val="32"/>
          <w:szCs w:val="32"/>
        </w:rPr>
        <w:t>验收标准</w:t>
      </w:r>
    </w:p>
    <w:p w14:paraId="277A50B9">
      <w:pPr>
        <w:ind w:firstLine="640" w:firstLineChars="200"/>
        <w:jc w:val="left"/>
        <w:rPr>
          <w:rFonts w:hint="eastAsia" w:ascii="仿宋" w:hAnsi="仿宋" w:eastAsia="仿宋"/>
          <w:sz w:val="32"/>
          <w:szCs w:val="32"/>
        </w:rPr>
      </w:pPr>
      <w:r>
        <w:rPr>
          <w:rFonts w:hint="eastAsia" w:ascii="仿宋" w:hAnsi="仿宋" w:eastAsia="仿宋"/>
          <w:sz w:val="32"/>
          <w:szCs w:val="32"/>
        </w:rPr>
        <w:t>1、质量标准：项目全部验收达到合格标准，符合国家相关行业规范、规程和有关技术规定。</w:t>
      </w:r>
    </w:p>
    <w:p w14:paraId="1A7787A0">
      <w:pPr>
        <w:ind w:firstLine="640" w:firstLineChars="200"/>
        <w:jc w:val="left"/>
        <w:rPr>
          <w:rFonts w:hint="eastAsia" w:ascii="仿宋" w:hAnsi="仿宋" w:eastAsia="仿宋"/>
          <w:sz w:val="32"/>
          <w:szCs w:val="32"/>
        </w:rPr>
      </w:pPr>
      <w:r>
        <w:rPr>
          <w:rFonts w:hint="eastAsia" w:ascii="仿宋" w:hAnsi="仿宋" w:eastAsia="仿宋"/>
          <w:sz w:val="32"/>
          <w:szCs w:val="32"/>
        </w:rPr>
        <w:t>2、本项目由采购人及相关部门定期对项目进行阶段性验收。</w:t>
      </w:r>
    </w:p>
    <w:p w14:paraId="769AC45D">
      <w:pPr>
        <w:ind w:firstLine="640" w:firstLineChars="200"/>
        <w:jc w:val="left"/>
        <w:rPr>
          <w:rFonts w:hint="eastAsia" w:ascii="仿宋" w:hAnsi="仿宋" w:eastAsia="仿宋"/>
          <w:sz w:val="32"/>
          <w:szCs w:val="32"/>
        </w:rPr>
      </w:pPr>
      <w:r>
        <w:rPr>
          <w:rFonts w:hint="eastAsia" w:ascii="仿宋" w:hAnsi="仿宋" w:eastAsia="仿宋"/>
          <w:sz w:val="32"/>
          <w:szCs w:val="32"/>
        </w:rPr>
        <w:t>3、验收标准:按采购文件、响应文件及澄清函、项目检查情况等综合指标进行验收。各项指标均应符合验收标准及要求。</w:t>
      </w:r>
    </w:p>
    <w:p w14:paraId="2A6C0951">
      <w:pPr>
        <w:ind w:firstLine="640" w:firstLineChars="200"/>
        <w:jc w:val="left"/>
        <w:rPr>
          <w:rFonts w:hint="eastAsia" w:ascii="仿宋" w:hAnsi="仿宋" w:eastAsia="仿宋"/>
          <w:sz w:val="32"/>
          <w:szCs w:val="32"/>
        </w:rPr>
      </w:pPr>
      <w:r>
        <w:rPr>
          <w:rFonts w:hint="eastAsia" w:ascii="仿宋" w:hAnsi="仿宋" w:eastAsia="仿宋"/>
          <w:sz w:val="32"/>
          <w:szCs w:val="32"/>
        </w:rPr>
        <w:t>本合同经双方签字盖章后生效，一式</w:t>
      </w:r>
      <w:r>
        <w:rPr>
          <w:rFonts w:hint="eastAsia" w:ascii="仿宋" w:hAnsi="仿宋" w:eastAsia="仿宋"/>
          <w:sz w:val="32"/>
          <w:szCs w:val="32"/>
          <w:u w:val="single"/>
        </w:rPr>
        <w:t xml:space="preserve">     </w:t>
      </w:r>
      <w:r>
        <w:rPr>
          <w:rFonts w:hint="eastAsia" w:ascii="仿宋" w:hAnsi="仿宋" w:eastAsia="仿宋"/>
          <w:sz w:val="32"/>
          <w:szCs w:val="32"/>
        </w:rPr>
        <w:t>份，双方各执</w:t>
      </w:r>
      <w:r>
        <w:rPr>
          <w:rFonts w:hint="eastAsia" w:ascii="仿宋" w:hAnsi="仿宋" w:eastAsia="仿宋"/>
          <w:sz w:val="32"/>
          <w:szCs w:val="32"/>
          <w:u w:val="single"/>
        </w:rPr>
        <w:t xml:space="preserve">     </w:t>
      </w:r>
      <w:r>
        <w:rPr>
          <w:rFonts w:hint="eastAsia" w:ascii="仿宋" w:hAnsi="仿宋" w:eastAsia="仿宋"/>
          <w:sz w:val="32"/>
          <w:szCs w:val="32"/>
        </w:rPr>
        <w:t>份，监管部门备案壹份，采购代理机构存档壹份，具有同等法律效力。本合同中未尽事宜双方另行协商解决。</w:t>
      </w:r>
    </w:p>
    <w:p w14:paraId="0DAE20B3">
      <w:pPr>
        <w:ind w:firstLine="640" w:firstLineChars="200"/>
        <w:jc w:val="left"/>
        <w:rPr>
          <w:rFonts w:hint="eastAsia" w:ascii="仿宋" w:hAnsi="仿宋" w:eastAsia="仿宋"/>
          <w:sz w:val="32"/>
          <w:szCs w:val="32"/>
        </w:rPr>
      </w:pPr>
      <w:r>
        <w:rPr>
          <w:rFonts w:hint="eastAsia" w:ascii="仿宋" w:hAnsi="仿宋" w:eastAsia="仿宋"/>
          <w:sz w:val="32"/>
          <w:szCs w:val="32"/>
        </w:rPr>
        <w:t>（以下无正文）</w:t>
      </w:r>
    </w:p>
    <w:p w14:paraId="6C293650">
      <w:pPr>
        <w:ind w:firstLine="640" w:firstLineChars="200"/>
        <w:jc w:val="left"/>
        <w:rPr>
          <w:rFonts w:hint="eastAsia" w:ascii="仿宋" w:hAnsi="仿宋" w:eastAsia="仿宋"/>
          <w:sz w:val="32"/>
          <w:szCs w:val="32"/>
        </w:rPr>
      </w:pPr>
    </w:p>
    <w:p w14:paraId="04157940">
      <w:pPr>
        <w:ind w:firstLine="640" w:firstLineChars="200"/>
        <w:jc w:val="left"/>
        <w:rPr>
          <w:rFonts w:hint="eastAsia" w:ascii="仿宋" w:hAnsi="仿宋" w:eastAsia="仿宋"/>
          <w:sz w:val="32"/>
          <w:szCs w:val="32"/>
        </w:rPr>
      </w:pPr>
    </w:p>
    <w:p w14:paraId="46D94C2A">
      <w:pPr>
        <w:jc w:val="left"/>
        <w:rPr>
          <w:rFonts w:hint="eastAsia" w:ascii="仿宋" w:hAnsi="仿宋" w:eastAsia="仿宋"/>
          <w:sz w:val="32"/>
          <w:szCs w:val="32"/>
        </w:rPr>
      </w:pPr>
      <w:r>
        <w:rPr>
          <w:rFonts w:hint="eastAsia" w:ascii="仿宋" w:hAnsi="仿宋" w:eastAsia="仿宋"/>
          <w:sz w:val="32"/>
          <w:szCs w:val="32"/>
        </w:rPr>
        <w:t>甲方：（盖章）              乙方：   （盖章）</w:t>
      </w:r>
    </w:p>
    <w:p w14:paraId="194BBEC7">
      <w:pPr>
        <w:jc w:val="left"/>
        <w:rPr>
          <w:rFonts w:hint="eastAsia" w:ascii="仿宋" w:hAnsi="仿宋" w:eastAsia="仿宋"/>
          <w:sz w:val="32"/>
          <w:szCs w:val="32"/>
        </w:rPr>
      </w:pPr>
      <w:r>
        <w:rPr>
          <w:rFonts w:hint="eastAsia" w:ascii="仿宋" w:hAnsi="仿宋" w:eastAsia="仿宋"/>
          <w:sz w:val="32"/>
          <w:szCs w:val="32"/>
        </w:rPr>
        <w:t>法定代表人或其授权         法定代表人或其授权</w:t>
      </w:r>
    </w:p>
    <w:p w14:paraId="09E291C4">
      <w:pPr>
        <w:jc w:val="left"/>
        <w:rPr>
          <w:rFonts w:hint="eastAsia" w:ascii="仿宋" w:hAnsi="仿宋" w:eastAsia="仿宋"/>
          <w:sz w:val="32"/>
          <w:szCs w:val="32"/>
        </w:rPr>
      </w:pPr>
      <w:r>
        <w:rPr>
          <w:rFonts w:hint="eastAsia" w:ascii="仿宋" w:hAnsi="仿宋" w:eastAsia="仿宋"/>
          <w:sz w:val="32"/>
          <w:szCs w:val="32"/>
        </w:rPr>
        <w:t>代理人：（签字）            代理人：（签字）</w:t>
      </w:r>
    </w:p>
    <w:p w14:paraId="53FECBE4">
      <w:pPr>
        <w:jc w:val="left"/>
        <w:rPr>
          <w:rFonts w:hint="eastAsia" w:ascii="仿宋" w:hAnsi="仿宋" w:eastAsia="仿宋"/>
          <w:sz w:val="32"/>
          <w:szCs w:val="32"/>
        </w:rPr>
      </w:pPr>
      <w:r>
        <w:rPr>
          <w:rFonts w:hint="eastAsia" w:ascii="仿宋" w:hAnsi="仿宋" w:eastAsia="仿宋"/>
          <w:sz w:val="32"/>
          <w:szCs w:val="32"/>
        </w:rPr>
        <w:t>开户银行：                 开户银行：</w:t>
      </w:r>
    </w:p>
    <w:p w14:paraId="70E0D2CD">
      <w:pPr>
        <w:jc w:val="left"/>
        <w:rPr>
          <w:rFonts w:hint="eastAsia" w:ascii="仿宋" w:hAnsi="仿宋" w:eastAsia="仿宋"/>
          <w:sz w:val="32"/>
          <w:szCs w:val="32"/>
        </w:rPr>
      </w:pPr>
      <w:r>
        <w:rPr>
          <w:rFonts w:hint="eastAsia" w:ascii="仿宋" w:hAnsi="仿宋" w:eastAsia="仿宋"/>
          <w:sz w:val="32"/>
          <w:szCs w:val="32"/>
        </w:rPr>
        <w:t>账号：                     账号：</w:t>
      </w:r>
    </w:p>
    <w:p w14:paraId="7C03EEAA">
      <w:pPr>
        <w:jc w:val="left"/>
        <w:rPr>
          <w:rFonts w:hint="eastAsia" w:ascii="仿宋" w:hAnsi="仿宋" w:eastAsia="仿宋"/>
          <w:sz w:val="32"/>
          <w:szCs w:val="32"/>
        </w:rPr>
      </w:pPr>
      <w:r>
        <w:rPr>
          <w:rFonts w:hint="eastAsia" w:ascii="仿宋" w:hAnsi="仿宋" w:eastAsia="仿宋"/>
          <w:sz w:val="32"/>
          <w:szCs w:val="32"/>
        </w:rPr>
        <w:t>电话：                     电话：</w:t>
      </w:r>
    </w:p>
    <w:p w14:paraId="3DE7FB0D">
      <w:pPr>
        <w:ind w:firstLine="640" w:firstLineChars="200"/>
        <w:jc w:val="left"/>
        <w:rPr>
          <w:rFonts w:ascii="仿宋" w:hAnsi="仿宋" w:eastAsia="仿宋"/>
          <w:sz w:val="32"/>
          <w:szCs w:val="32"/>
        </w:rPr>
      </w:pPr>
    </w:p>
    <w:p w14:paraId="0796EEFA">
      <w:pPr>
        <w:ind w:firstLine="640" w:firstLineChars="200"/>
        <w:jc w:val="right"/>
        <w:rPr>
          <w:rFonts w:hint="eastAsia" w:ascii="仿宋" w:hAnsi="仿宋" w:eastAsia="仿宋"/>
          <w:sz w:val="32"/>
          <w:szCs w:val="32"/>
        </w:rPr>
      </w:pPr>
      <w:r>
        <w:rPr>
          <w:rFonts w:hint="eastAsia" w:ascii="仿宋" w:hAnsi="仿宋" w:eastAsia="仿宋"/>
          <w:sz w:val="32"/>
          <w:szCs w:val="32"/>
        </w:rPr>
        <w:t>签订日期：    年    月    日</w:t>
      </w:r>
    </w:p>
    <w:p w14:paraId="39401774">
      <w:pPr>
        <w:rPr>
          <w:lang w:eastAsia="zh-CN"/>
        </w:rPr>
      </w:pPr>
    </w:p>
    <w:sectPr>
      <w:footerReference r:id="rId3" w:type="default"/>
      <w:pgSz w:w="11906" w:h="16838"/>
      <w:pgMar w:top="1270" w:right="1633" w:bottom="1270" w:left="1633" w:header="851" w:footer="47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7442402"/>
    </w:sdtPr>
    <w:sdtEndPr>
      <w:rPr>
        <w:rFonts w:hint="eastAsia" w:ascii="仿宋_GB2312" w:eastAsia="仿宋_GB2312"/>
        <w:sz w:val="32"/>
        <w:szCs w:val="32"/>
      </w:rPr>
    </w:sdtEndPr>
    <w:sdtContent>
      <w:p w14:paraId="6A4165E4">
        <w:pPr>
          <w:pStyle w:val="9"/>
          <w:jc w:val="center"/>
          <w:rPr>
            <w:rFonts w:ascii="仿宋_GB2312" w:eastAsia="仿宋_GB2312"/>
            <w:sz w:val="32"/>
            <w:szCs w:val="32"/>
          </w:rPr>
        </w:pPr>
        <w:r>
          <w:rPr>
            <w:rFonts w:hint="eastAsia" w:ascii="仿宋_GB2312" w:eastAsia="仿宋_GB2312"/>
            <w:sz w:val="32"/>
            <w:szCs w:val="32"/>
            <w:lang w:eastAsia="zh-CN"/>
          </w:rPr>
          <w:t xml:space="preserve">第 </w:t>
        </w: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eastAsia="zh-CN"/>
          </w:rPr>
          <w:t>9</w:t>
        </w:r>
        <w:r>
          <w:rPr>
            <w:rFonts w:hint="eastAsia" w:ascii="仿宋_GB2312" w:eastAsia="仿宋_GB2312"/>
            <w:sz w:val="32"/>
            <w:szCs w:val="32"/>
          </w:rPr>
          <w:fldChar w:fldCharType="end"/>
        </w:r>
        <w:r>
          <w:rPr>
            <w:rFonts w:hint="eastAsia" w:ascii="仿宋_GB2312" w:eastAsia="仿宋_GB2312"/>
            <w:sz w:val="32"/>
            <w:szCs w:val="32"/>
            <w:lang w:eastAsia="zh-CN"/>
          </w:rPr>
          <w:t xml:space="preserve"> 页</w:t>
        </w:r>
      </w:p>
    </w:sdtContent>
  </w:sdt>
  <w:p w14:paraId="66BA042C">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OWI2NjVjN2EyNzdjNWFlNjU1MTY0YTViNDAwYmYifQ=="/>
  </w:docVars>
  <w:rsids>
    <w:rsidRoot w:val="20DF7167"/>
    <w:rsid w:val="000B4779"/>
    <w:rsid w:val="00133C50"/>
    <w:rsid w:val="00171C41"/>
    <w:rsid w:val="00281FF4"/>
    <w:rsid w:val="002D54F3"/>
    <w:rsid w:val="00326B74"/>
    <w:rsid w:val="00387EE1"/>
    <w:rsid w:val="004B4F18"/>
    <w:rsid w:val="00515CD5"/>
    <w:rsid w:val="00536C74"/>
    <w:rsid w:val="005E2A44"/>
    <w:rsid w:val="005F46B2"/>
    <w:rsid w:val="00603516"/>
    <w:rsid w:val="006527E9"/>
    <w:rsid w:val="007137CB"/>
    <w:rsid w:val="007D1879"/>
    <w:rsid w:val="00A959C7"/>
    <w:rsid w:val="00AA0B46"/>
    <w:rsid w:val="00AA3CEC"/>
    <w:rsid w:val="00AB79E0"/>
    <w:rsid w:val="00B00BD6"/>
    <w:rsid w:val="00BF4B30"/>
    <w:rsid w:val="00CC6843"/>
    <w:rsid w:val="00CE776C"/>
    <w:rsid w:val="00DE7F77"/>
    <w:rsid w:val="00EA5D42"/>
    <w:rsid w:val="00EF2D82"/>
    <w:rsid w:val="00FC5C46"/>
    <w:rsid w:val="01016C5E"/>
    <w:rsid w:val="01205D5C"/>
    <w:rsid w:val="012345A6"/>
    <w:rsid w:val="0159301C"/>
    <w:rsid w:val="023575E5"/>
    <w:rsid w:val="028265A2"/>
    <w:rsid w:val="02A8324B"/>
    <w:rsid w:val="03B64756"/>
    <w:rsid w:val="03D60954"/>
    <w:rsid w:val="03E2379C"/>
    <w:rsid w:val="04365896"/>
    <w:rsid w:val="06052E39"/>
    <w:rsid w:val="060A2B37"/>
    <w:rsid w:val="067B1C86"/>
    <w:rsid w:val="077C1812"/>
    <w:rsid w:val="0841424C"/>
    <w:rsid w:val="08964B56"/>
    <w:rsid w:val="08FE3363"/>
    <w:rsid w:val="0935436E"/>
    <w:rsid w:val="09A8288F"/>
    <w:rsid w:val="09D84D16"/>
    <w:rsid w:val="0A917CCA"/>
    <w:rsid w:val="0B2439F9"/>
    <w:rsid w:val="0BF82C31"/>
    <w:rsid w:val="0C272694"/>
    <w:rsid w:val="0C360B29"/>
    <w:rsid w:val="0C3F0EDC"/>
    <w:rsid w:val="0C993DBA"/>
    <w:rsid w:val="0C9B6BDE"/>
    <w:rsid w:val="0D531267"/>
    <w:rsid w:val="0E544B41"/>
    <w:rsid w:val="0EE428AF"/>
    <w:rsid w:val="0FAE4E7B"/>
    <w:rsid w:val="0FB97E0D"/>
    <w:rsid w:val="108B0131"/>
    <w:rsid w:val="11082369"/>
    <w:rsid w:val="111451B1"/>
    <w:rsid w:val="11641D2E"/>
    <w:rsid w:val="11DA3D05"/>
    <w:rsid w:val="11F12DFD"/>
    <w:rsid w:val="12FB3F33"/>
    <w:rsid w:val="141D612B"/>
    <w:rsid w:val="145C7064"/>
    <w:rsid w:val="14BE025F"/>
    <w:rsid w:val="14C12F5A"/>
    <w:rsid w:val="14DC5FE6"/>
    <w:rsid w:val="15284D87"/>
    <w:rsid w:val="15DD5B72"/>
    <w:rsid w:val="18D40801"/>
    <w:rsid w:val="1971027F"/>
    <w:rsid w:val="19B37C7C"/>
    <w:rsid w:val="19D41982"/>
    <w:rsid w:val="19D96F98"/>
    <w:rsid w:val="1AAC4E42"/>
    <w:rsid w:val="1AC7587C"/>
    <w:rsid w:val="1BA64273"/>
    <w:rsid w:val="1C1147C7"/>
    <w:rsid w:val="1CFA34AD"/>
    <w:rsid w:val="1CFE7313"/>
    <w:rsid w:val="1D167BBB"/>
    <w:rsid w:val="1D291FE4"/>
    <w:rsid w:val="1D4A4435"/>
    <w:rsid w:val="1DAB4E0D"/>
    <w:rsid w:val="1E5E7A6C"/>
    <w:rsid w:val="1E780B2E"/>
    <w:rsid w:val="1EB0197E"/>
    <w:rsid w:val="1F3119B4"/>
    <w:rsid w:val="20784E15"/>
    <w:rsid w:val="20BE2980"/>
    <w:rsid w:val="20DF7167"/>
    <w:rsid w:val="20FD531A"/>
    <w:rsid w:val="211B1C44"/>
    <w:rsid w:val="22603DB2"/>
    <w:rsid w:val="22AC0D36"/>
    <w:rsid w:val="22F369D5"/>
    <w:rsid w:val="234436D4"/>
    <w:rsid w:val="23B64FD0"/>
    <w:rsid w:val="23D22A8E"/>
    <w:rsid w:val="24AE3A69"/>
    <w:rsid w:val="26013AFE"/>
    <w:rsid w:val="26242035"/>
    <w:rsid w:val="269E134D"/>
    <w:rsid w:val="27DA0163"/>
    <w:rsid w:val="27E33BB6"/>
    <w:rsid w:val="27F54F9D"/>
    <w:rsid w:val="28367322"/>
    <w:rsid w:val="28373B42"/>
    <w:rsid w:val="293E4722"/>
    <w:rsid w:val="295B1778"/>
    <w:rsid w:val="2A37042B"/>
    <w:rsid w:val="2A574BB1"/>
    <w:rsid w:val="2A7A5C2D"/>
    <w:rsid w:val="2AF4778E"/>
    <w:rsid w:val="2B204A27"/>
    <w:rsid w:val="2B964CE9"/>
    <w:rsid w:val="2D1D7440"/>
    <w:rsid w:val="2D3F04F0"/>
    <w:rsid w:val="2D4D7629"/>
    <w:rsid w:val="2DD815E9"/>
    <w:rsid w:val="2E0A2CED"/>
    <w:rsid w:val="2E33681F"/>
    <w:rsid w:val="2E90594C"/>
    <w:rsid w:val="2FE204FD"/>
    <w:rsid w:val="30C64A9D"/>
    <w:rsid w:val="316136A3"/>
    <w:rsid w:val="33DD5526"/>
    <w:rsid w:val="347B4A7C"/>
    <w:rsid w:val="34AF7BFE"/>
    <w:rsid w:val="35103416"/>
    <w:rsid w:val="357E2A76"/>
    <w:rsid w:val="358E79F8"/>
    <w:rsid w:val="35ED3757"/>
    <w:rsid w:val="367B2BD7"/>
    <w:rsid w:val="36D05FA6"/>
    <w:rsid w:val="37421881"/>
    <w:rsid w:val="37921117"/>
    <w:rsid w:val="37EB1F18"/>
    <w:rsid w:val="384D672F"/>
    <w:rsid w:val="385C6972"/>
    <w:rsid w:val="38E01351"/>
    <w:rsid w:val="3B2B6288"/>
    <w:rsid w:val="3C721BD7"/>
    <w:rsid w:val="3C755256"/>
    <w:rsid w:val="3C787F51"/>
    <w:rsid w:val="3C97266F"/>
    <w:rsid w:val="3DDB6676"/>
    <w:rsid w:val="3E0C2BE9"/>
    <w:rsid w:val="3E42660A"/>
    <w:rsid w:val="3EAD617A"/>
    <w:rsid w:val="3FA72BC9"/>
    <w:rsid w:val="3FBB0422"/>
    <w:rsid w:val="406B009A"/>
    <w:rsid w:val="409749EB"/>
    <w:rsid w:val="41A970CC"/>
    <w:rsid w:val="423D7815"/>
    <w:rsid w:val="42B20202"/>
    <w:rsid w:val="42B4531A"/>
    <w:rsid w:val="42C121F4"/>
    <w:rsid w:val="42D552A6"/>
    <w:rsid w:val="43671EDB"/>
    <w:rsid w:val="43D35E0F"/>
    <w:rsid w:val="43F82C7E"/>
    <w:rsid w:val="44206ADB"/>
    <w:rsid w:val="44DC50C3"/>
    <w:rsid w:val="44E67E08"/>
    <w:rsid w:val="478E25AC"/>
    <w:rsid w:val="485458B8"/>
    <w:rsid w:val="48C42A3E"/>
    <w:rsid w:val="48FB5D34"/>
    <w:rsid w:val="49357497"/>
    <w:rsid w:val="4A954692"/>
    <w:rsid w:val="4AB32D6A"/>
    <w:rsid w:val="4B5E0F27"/>
    <w:rsid w:val="4BEC37DC"/>
    <w:rsid w:val="4CA94424"/>
    <w:rsid w:val="4D202D84"/>
    <w:rsid w:val="4D785BA5"/>
    <w:rsid w:val="4E6879C7"/>
    <w:rsid w:val="4EC512BE"/>
    <w:rsid w:val="4EDD2163"/>
    <w:rsid w:val="4EEE4370"/>
    <w:rsid w:val="4F1C34EA"/>
    <w:rsid w:val="4F8E5B53"/>
    <w:rsid w:val="4FB76E58"/>
    <w:rsid w:val="50772144"/>
    <w:rsid w:val="51003B8E"/>
    <w:rsid w:val="517648A4"/>
    <w:rsid w:val="522B1438"/>
    <w:rsid w:val="52814966"/>
    <w:rsid w:val="536746F1"/>
    <w:rsid w:val="53F266B1"/>
    <w:rsid w:val="541C372E"/>
    <w:rsid w:val="54660E4D"/>
    <w:rsid w:val="55AA4D69"/>
    <w:rsid w:val="563D798B"/>
    <w:rsid w:val="577C44E3"/>
    <w:rsid w:val="57A9177C"/>
    <w:rsid w:val="58042E2B"/>
    <w:rsid w:val="588D4BFA"/>
    <w:rsid w:val="59017396"/>
    <w:rsid w:val="59284923"/>
    <w:rsid w:val="59B166C6"/>
    <w:rsid w:val="5A8D420B"/>
    <w:rsid w:val="5B696F6C"/>
    <w:rsid w:val="5B8F0C89"/>
    <w:rsid w:val="5BCD17B1"/>
    <w:rsid w:val="5D7C49E0"/>
    <w:rsid w:val="5E7B4DDE"/>
    <w:rsid w:val="5F6E0BB6"/>
    <w:rsid w:val="5FA6034F"/>
    <w:rsid w:val="608F3354"/>
    <w:rsid w:val="609B1E7E"/>
    <w:rsid w:val="60BF3DBF"/>
    <w:rsid w:val="61DE0274"/>
    <w:rsid w:val="61F41846"/>
    <w:rsid w:val="627B1F67"/>
    <w:rsid w:val="62D60F4C"/>
    <w:rsid w:val="62E33669"/>
    <w:rsid w:val="637569B7"/>
    <w:rsid w:val="646B1B68"/>
    <w:rsid w:val="64C4162E"/>
    <w:rsid w:val="65242442"/>
    <w:rsid w:val="66042274"/>
    <w:rsid w:val="66507267"/>
    <w:rsid w:val="67191D4F"/>
    <w:rsid w:val="67AB0BF9"/>
    <w:rsid w:val="68190258"/>
    <w:rsid w:val="691C78D4"/>
    <w:rsid w:val="69E06B54"/>
    <w:rsid w:val="69FD14B4"/>
    <w:rsid w:val="6A933BC6"/>
    <w:rsid w:val="6A9C6F1F"/>
    <w:rsid w:val="6B87197D"/>
    <w:rsid w:val="6C0903FB"/>
    <w:rsid w:val="6DBD1686"/>
    <w:rsid w:val="6EB5645E"/>
    <w:rsid w:val="6F036A40"/>
    <w:rsid w:val="6F125A01"/>
    <w:rsid w:val="70CC67DE"/>
    <w:rsid w:val="70F27582"/>
    <w:rsid w:val="71241A1C"/>
    <w:rsid w:val="7128150C"/>
    <w:rsid w:val="71381023"/>
    <w:rsid w:val="71681909"/>
    <w:rsid w:val="718A1CA9"/>
    <w:rsid w:val="721B1B84"/>
    <w:rsid w:val="72BA6194"/>
    <w:rsid w:val="7330293A"/>
    <w:rsid w:val="734E2D80"/>
    <w:rsid w:val="737547B1"/>
    <w:rsid w:val="737C1A2F"/>
    <w:rsid w:val="737C5B3F"/>
    <w:rsid w:val="73AD7AA7"/>
    <w:rsid w:val="74894EB5"/>
    <w:rsid w:val="74DF0134"/>
    <w:rsid w:val="74E27A4A"/>
    <w:rsid w:val="758111EB"/>
    <w:rsid w:val="759E3B4B"/>
    <w:rsid w:val="7623495A"/>
    <w:rsid w:val="766905FD"/>
    <w:rsid w:val="76742AFE"/>
    <w:rsid w:val="771E3F25"/>
    <w:rsid w:val="79241062"/>
    <w:rsid w:val="797A042B"/>
    <w:rsid w:val="7A540C7C"/>
    <w:rsid w:val="7AC202DC"/>
    <w:rsid w:val="7AEA7832"/>
    <w:rsid w:val="7B5B0730"/>
    <w:rsid w:val="7B917CAE"/>
    <w:rsid w:val="7BE5450B"/>
    <w:rsid w:val="7BEA7799"/>
    <w:rsid w:val="7C4D605B"/>
    <w:rsid w:val="7C9D625D"/>
    <w:rsid w:val="7D80675E"/>
    <w:rsid w:val="7E527BC8"/>
    <w:rsid w:val="7E6A3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19"/>
    <w:qFormat/>
    <w:uiPriority w:val="0"/>
    <w:pPr>
      <w:keepNext/>
      <w:keepLines/>
      <w:spacing w:before="10" w:after="10"/>
      <w:jc w:val="center"/>
      <w:outlineLvl w:val="0"/>
    </w:pPr>
    <w:rPr>
      <w:b/>
      <w:bCs/>
      <w:kern w:val="44"/>
      <w:sz w:val="32"/>
      <w:szCs w:val="44"/>
    </w:rPr>
  </w:style>
  <w:style w:type="paragraph" w:styleId="3">
    <w:name w:val="heading 4"/>
    <w:basedOn w:val="1"/>
    <w:next w:val="1"/>
    <w:qFormat/>
    <w:uiPriority w:val="9"/>
    <w:pPr>
      <w:keepNext/>
      <w:keepLines/>
      <w:tabs>
        <w:tab w:val="left" w:pos="864"/>
      </w:tabs>
      <w:spacing w:before="280" w:beforeLines="0" w:after="290" w:afterLines="0"/>
      <w:ind w:firstLine="0" w:firstLineChars="0"/>
      <w:jc w:val="left"/>
      <w:outlineLvl w:val="3"/>
    </w:pPr>
    <w:rPr>
      <w:rFonts w:ascii="Arial" w:hAnsi="Arial" w:eastAsia="黑体"/>
      <w:b/>
      <w:bCs/>
      <w:szCs w:val="28"/>
    </w:rPr>
  </w:style>
  <w:style w:type="character" w:default="1" w:styleId="15">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5">
    <w:name w:val="annotation text"/>
    <w:basedOn w:val="1"/>
    <w:autoRedefine/>
    <w:qFormat/>
    <w:uiPriority w:val="0"/>
  </w:style>
  <w:style w:type="paragraph" w:styleId="6">
    <w:name w:val="Body Text"/>
    <w:basedOn w:val="1"/>
    <w:next w:val="1"/>
    <w:autoRedefine/>
    <w:semiHidden/>
    <w:qFormat/>
    <w:uiPriority w:val="0"/>
  </w:style>
  <w:style w:type="paragraph" w:styleId="7">
    <w:name w:val="Body Text Indent"/>
    <w:autoRedefine/>
    <w:qFormat/>
    <w:uiPriority w:val="0"/>
    <w:pPr>
      <w:widowControl w:val="0"/>
      <w:ind w:left="1083" w:leftChars="30" w:hanging="1020" w:hangingChars="425"/>
      <w:jc w:val="both"/>
    </w:pPr>
    <w:rPr>
      <w:rFonts w:ascii="宋体" w:hAnsi="宋体" w:eastAsia="宋体" w:cs="Times New Roman"/>
      <w:kern w:val="2"/>
      <w:sz w:val="24"/>
      <w:lang w:val="en-US" w:eastAsia="zh-CN" w:bidi="ar-SA"/>
    </w:rPr>
  </w:style>
  <w:style w:type="paragraph" w:styleId="8">
    <w:name w:val="Plain Text"/>
    <w:basedOn w:val="1"/>
    <w:link w:val="18"/>
    <w:autoRedefine/>
    <w:qFormat/>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9">
    <w:name w:val="footer"/>
    <w:basedOn w:val="1"/>
    <w:link w:val="17"/>
    <w:autoRedefine/>
    <w:qFormat/>
    <w:uiPriority w:val="99"/>
    <w:pPr>
      <w:tabs>
        <w:tab w:val="center" w:pos="4153"/>
        <w:tab w:val="right" w:pos="8306"/>
      </w:tabs>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11">
    <w:name w:val="Body Text First Indent"/>
    <w:basedOn w:val="6"/>
    <w:unhideWhenUsed/>
    <w:qFormat/>
    <w:uiPriority w:val="99"/>
    <w:pPr>
      <w:ind w:firstLine="420" w:firstLineChars="100"/>
    </w:pPr>
  </w:style>
  <w:style w:type="paragraph" w:styleId="12">
    <w:name w:val="Body Text First Indent 2"/>
    <w:next w:val="1"/>
    <w:qFormat/>
    <w:uiPriority w:val="99"/>
    <w:pPr>
      <w:widowControl w:val="0"/>
      <w:ind w:left="1083" w:leftChars="30" w:hanging="425" w:hangingChars="425"/>
      <w:jc w:val="both"/>
    </w:pPr>
    <w:rPr>
      <w:rFonts w:ascii="宋体" w:hAnsi="宋体" w:eastAsia="宋体" w:cs="Times New Roman"/>
      <w:sz w:val="24"/>
      <w:shd w:val="clear" w:color="auto" w:fill="FFFFFF"/>
      <w:lang w:val="en-US" w:eastAsia="zh-CN" w:bidi="ar-SA"/>
    </w:rPr>
  </w:style>
  <w:style w:type="table" w:styleId="14">
    <w:name w:val="Table Grid"/>
    <w:basedOn w:val="13"/>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Hyperlink"/>
    <w:autoRedefine/>
    <w:qFormat/>
    <w:uiPriority w:val="0"/>
    <w:rPr>
      <w:color w:val="0000FF"/>
      <w:u w:val="single"/>
    </w:rPr>
  </w:style>
  <w:style w:type="character" w:customStyle="1" w:styleId="17">
    <w:name w:val="页脚 Char"/>
    <w:basedOn w:val="15"/>
    <w:link w:val="9"/>
    <w:autoRedefine/>
    <w:qFormat/>
    <w:uiPriority w:val="99"/>
    <w:rPr>
      <w:rFonts w:ascii="Arial" w:hAnsi="Arial" w:eastAsia="Arial" w:cs="Arial"/>
      <w:snapToGrid w:val="0"/>
      <w:color w:val="000000"/>
      <w:sz w:val="18"/>
      <w:szCs w:val="21"/>
      <w:lang w:eastAsia="en-US"/>
    </w:rPr>
  </w:style>
  <w:style w:type="character" w:customStyle="1" w:styleId="18">
    <w:name w:val="纯文本 Char"/>
    <w:basedOn w:val="15"/>
    <w:link w:val="8"/>
    <w:autoRedefine/>
    <w:qFormat/>
    <w:uiPriority w:val="0"/>
    <w:rPr>
      <w:rFonts w:ascii="宋体" w:hAnsi="Courier New" w:eastAsia="宋体" w:cs="Courier New"/>
      <w:kern w:val="2"/>
      <w:sz w:val="21"/>
      <w:szCs w:val="21"/>
    </w:rPr>
  </w:style>
  <w:style w:type="character" w:customStyle="1" w:styleId="19">
    <w:name w:val="标题 1 Char"/>
    <w:basedOn w:val="15"/>
    <w:link w:val="2"/>
    <w:qFormat/>
    <w:uiPriority w:val="0"/>
    <w:rPr>
      <w:b/>
      <w:bCs/>
      <w:kern w:val="44"/>
      <w:sz w:val="32"/>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1514</Words>
  <Characters>1540</Characters>
  <Lines>26</Lines>
  <Paragraphs>7</Paragraphs>
  <TotalTime>6</TotalTime>
  <ScaleCrop>false</ScaleCrop>
  <LinksUpToDate>false</LinksUpToDate>
  <CharactersWithSpaces>1828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2024-03-07T03:07:00Z</dcterms:created>
  <dc:creator>X2-14</dc:creator>
  <cp:lastModifiedBy>WPS_1550105559</cp:lastModifiedBy>
  <cp:lastPrinted>2024-03-05T06:31:00Z</cp:lastPrinted>
  <dcterms:modified xsi:type="dcterms:W3CDTF">2025-03-26T05:00:54Z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FF52F4663C9C40158C3F180A69A59375_13</vt:lpwstr>
  </property>
  <property fmtid="{D5CDD505-2E9C-101B-9397-08002B2CF9AE}" pid="4" name="KSOTemplateDocerSaveRecord">
    <vt:lpwstr>eyJoZGlkIjoiN2Q4OWI2NjVjN2EyNzdjNWFlNjU1MTY0YTViNDAwYmYiLCJ1c2VySWQiOiI0NzI4NTc0NDQifQ==</vt:lpwstr>
  </property>
</Properties>
</file>