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EA2E65">
      <w:pPr>
        <w:numPr>
          <w:ilvl w:val="0"/>
          <w:numId w:val="0"/>
        </w:numPr>
        <w:ind w:firstLine="211" w:firstLineChars="0"/>
        <w:jc w:val="center"/>
        <w:outlineLvl w:val="1"/>
        <w:rPr>
          <w:rFonts w:hint="eastAsia" w:ascii="仿宋" w:hAnsi="仿宋" w:eastAsia="仿宋" w:cs="仿宋"/>
          <w:b/>
          <w:sz w:val="32"/>
          <w:szCs w:val="32"/>
          <w:highlight w:val="none"/>
        </w:rPr>
      </w:pPr>
      <w:r>
        <w:rPr>
          <w:rFonts w:hint="eastAsia" w:ascii="仿宋" w:hAnsi="仿宋" w:eastAsia="仿宋" w:cs="仿宋"/>
          <w:b/>
          <w:sz w:val="32"/>
          <w:szCs w:val="32"/>
          <w:highlight w:val="none"/>
        </w:rPr>
        <w:t>资格证明文件</w:t>
      </w:r>
      <w:bookmarkStart w:id="0" w:name="_GoBack"/>
      <w:bookmarkEnd w:id="0"/>
    </w:p>
    <w:p w14:paraId="336B7E33">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一、供应商应具备《中华人民共和国政府采购法》第二十二条规定的条件</w:t>
      </w:r>
    </w:p>
    <w:p w14:paraId="7D0246AB">
      <w:pPr>
        <w:keepNext w:val="0"/>
        <w:keepLines w:val="0"/>
        <w:pageBreakBefore w:val="0"/>
        <w:widowControl w:val="0"/>
        <w:kinsoku/>
        <w:wordWrap/>
        <w:overflowPunct/>
        <w:topLinePunct w:val="0"/>
        <w:autoSpaceDE/>
        <w:autoSpaceDN/>
        <w:bidi w:val="0"/>
        <w:adjustRightInd/>
        <w:snapToGrid/>
        <w:spacing w:line="560" w:lineRule="exact"/>
        <w:ind w:firstLine="482" w:firstLineChars="200"/>
        <w:jc w:val="both"/>
        <w:textAlignment w:val="auto"/>
        <w:rPr>
          <w:rFonts w:hint="eastAsia" w:ascii="仿宋" w:hAnsi="仿宋" w:eastAsia="仿宋" w:cs="仿宋"/>
          <w:b/>
          <w:bCs w:val="0"/>
          <w:sz w:val="24"/>
          <w:szCs w:val="24"/>
          <w:highlight w:val="none"/>
          <w:lang w:val="en-US" w:eastAsia="zh-CN"/>
        </w:rPr>
      </w:pPr>
      <w:r>
        <w:rPr>
          <w:rFonts w:hint="eastAsia" w:ascii="仿宋" w:hAnsi="仿宋" w:eastAsia="仿宋" w:cs="仿宋"/>
          <w:b/>
          <w:bCs w:val="0"/>
          <w:sz w:val="24"/>
          <w:szCs w:val="24"/>
          <w:highlight w:val="none"/>
          <w:lang w:val="en-US" w:eastAsia="zh-CN"/>
        </w:rPr>
        <w:t>1.营业执照等主体证明</w:t>
      </w:r>
    </w:p>
    <w:p w14:paraId="1644DD45">
      <w:pPr>
        <w:keepNext w:val="0"/>
        <w:keepLines w:val="0"/>
        <w:pageBreakBefore w:val="0"/>
        <w:widowControl w:val="0"/>
        <w:kinsoku/>
        <w:wordWrap/>
        <w:overflowPunct/>
        <w:topLinePunct w:val="0"/>
        <w:autoSpaceDE/>
        <w:autoSpaceDN/>
        <w:bidi w:val="0"/>
        <w:adjustRightInd/>
        <w:snapToGrid/>
        <w:spacing w:line="560" w:lineRule="exact"/>
        <w:ind w:firstLine="480" w:firstLineChars="200"/>
        <w:jc w:val="both"/>
        <w:textAlignment w:val="auto"/>
        <w:rPr>
          <w:rFonts w:hint="eastAsia" w:ascii="仿宋" w:hAnsi="仿宋" w:eastAsia="仿宋" w:cs="仿宋"/>
          <w:b/>
          <w:bCs w:val="0"/>
          <w:sz w:val="24"/>
          <w:szCs w:val="24"/>
          <w:highlight w:val="none"/>
        </w:rPr>
      </w:pPr>
      <w:r>
        <w:rPr>
          <w:rFonts w:hint="eastAsia" w:ascii="仿宋" w:hAnsi="仿宋" w:eastAsia="仿宋" w:cs="仿宋"/>
          <w:b w:val="0"/>
          <w:bCs/>
          <w:sz w:val="24"/>
          <w:szCs w:val="24"/>
          <w:highlight w:val="none"/>
          <w:lang w:val="en-US" w:eastAsia="zh-CN"/>
        </w:rPr>
        <w:t>具有独立承担民事责任能力的法人或其他组织或自然人，法人提供有效的营业执照，事业单位提供事业单位法人证书，其他组织提供相关证明材料、自然人应提供身份证；</w:t>
      </w:r>
    </w:p>
    <w:p w14:paraId="24F1EAA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仿宋" w:hAnsi="仿宋" w:eastAsia="仿宋" w:cs="仿宋"/>
          <w:b/>
          <w:bCs w:val="0"/>
          <w:color w:val="auto"/>
          <w:sz w:val="24"/>
          <w:szCs w:val="24"/>
          <w:highlight w:val="none"/>
          <w:lang w:val="en-US" w:eastAsia="zh-CN"/>
        </w:rPr>
      </w:pPr>
    </w:p>
    <w:p w14:paraId="601DD427">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b/>
          <w:bCs w:val="0"/>
          <w:color w:val="auto"/>
          <w:sz w:val="24"/>
          <w:szCs w:val="24"/>
          <w:highlight w:val="none"/>
        </w:rPr>
      </w:pPr>
      <w:r>
        <w:rPr>
          <w:rFonts w:hint="eastAsia" w:ascii="仿宋" w:hAnsi="仿宋" w:eastAsia="仿宋" w:cs="仿宋"/>
          <w:b/>
          <w:bCs w:val="0"/>
          <w:color w:val="auto"/>
          <w:sz w:val="24"/>
          <w:szCs w:val="24"/>
          <w:highlight w:val="none"/>
          <w:lang w:val="en-US" w:eastAsia="zh-CN"/>
        </w:rPr>
        <w:t>2.</w:t>
      </w:r>
      <w:r>
        <w:rPr>
          <w:rFonts w:hint="eastAsia" w:ascii="仿宋" w:hAnsi="仿宋" w:eastAsia="仿宋" w:cs="仿宋"/>
          <w:b/>
          <w:bCs w:val="0"/>
          <w:color w:val="auto"/>
          <w:sz w:val="24"/>
          <w:szCs w:val="24"/>
          <w:highlight w:val="none"/>
        </w:rPr>
        <w:t>具有良好的商业信誉和健全的财务会计制度：</w:t>
      </w:r>
    </w:p>
    <w:p w14:paraId="45F4484B">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b w:val="0"/>
          <w:bCs/>
          <w:color w:val="auto"/>
          <w:sz w:val="24"/>
          <w:szCs w:val="24"/>
          <w:highlight w:val="none"/>
          <w:lang w:val="en-US" w:eastAsia="zh-CN"/>
        </w:rPr>
        <w:t>提供</w:t>
      </w:r>
      <w:r>
        <w:rPr>
          <w:rFonts w:hint="eastAsia" w:ascii="仿宋" w:hAnsi="仿宋" w:eastAsia="仿宋" w:cs="仿宋"/>
          <w:b w:val="0"/>
          <w:bCs/>
          <w:color w:val="auto"/>
          <w:sz w:val="24"/>
          <w:szCs w:val="24"/>
          <w:highlight w:val="none"/>
        </w:rPr>
        <w:t>2023年度经审计的财务报告(成立时间至提交投标文件截止时间不足一年的可提供成立后任意时段的资产负债表), 或其开标前三个月内银行出具的资信证明，或财政部门认可的政府采购专业担保机构出具的投标担保函；</w:t>
      </w:r>
    </w:p>
    <w:p w14:paraId="324E0DC4">
      <w:pPr>
        <w:ind w:firstLine="482" w:firstLineChars="200"/>
        <w:rPr>
          <w:rFonts w:hint="eastAsia" w:ascii="仿宋" w:hAnsi="仿宋" w:eastAsia="仿宋" w:cs="仿宋"/>
          <w:b/>
          <w:bCs/>
          <w:color w:val="auto"/>
          <w:sz w:val="24"/>
          <w:szCs w:val="24"/>
          <w:highlight w:val="none"/>
          <w:lang w:val="en-US" w:eastAsia="zh-CN"/>
        </w:rPr>
      </w:pPr>
    </w:p>
    <w:p w14:paraId="19EDA0A0">
      <w:pPr>
        <w:ind w:firstLine="482" w:firstLineChars="200"/>
        <w:rPr>
          <w:rFonts w:hint="eastAsia" w:ascii="仿宋" w:hAnsi="仿宋" w:eastAsia="仿宋" w:cs="仿宋"/>
          <w:b/>
          <w:bCs/>
          <w:color w:val="auto"/>
          <w:sz w:val="24"/>
          <w:szCs w:val="24"/>
          <w:highlight w:val="none"/>
          <w:lang w:val="en-US" w:eastAsia="zh-CN"/>
        </w:rPr>
      </w:pPr>
    </w:p>
    <w:p w14:paraId="2A98EBCA">
      <w:pPr>
        <w:numPr>
          <w:numId w:val="0"/>
        </w:numPr>
        <w:ind w:firstLine="482" w:firstLineChars="200"/>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3.具有履行合同所必需的设备和专业技术能力的书面声明；</w:t>
      </w:r>
    </w:p>
    <w:p w14:paraId="1832BC1E">
      <w:pPr>
        <w:numPr>
          <w:numId w:val="0"/>
        </w:numPr>
        <w:rPr>
          <w:rFonts w:hint="eastAsia" w:ascii="仿宋" w:hAnsi="仿宋" w:eastAsia="仿宋" w:cs="仿宋"/>
          <w:b/>
          <w:bCs/>
          <w:color w:val="auto"/>
          <w:sz w:val="24"/>
          <w:szCs w:val="24"/>
          <w:highlight w:val="none"/>
        </w:rPr>
      </w:pPr>
    </w:p>
    <w:p w14:paraId="274A3463">
      <w:pPr>
        <w:numPr>
          <w:numId w:val="0"/>
        </w:numPr>
        <w:ind w:firstLine="482" w:firstLineChars="200"/>
        <w:rPr>
          <w:rFonts w:hint="eastAsia" w:ascii="仿宋" w:hAnsi="仿宋" w:eastAsia="仿宋" w:cs="仿宋"/>
          <w:b/>
          <w:bCs/>
          <w:color w:val="auto"/>
          <w:sz w:val="24"/>
          <w:szCs w:val="24"/>
          <w:highlight w:val="none"/>
          <w:lang w:val="en-US" w:eastAsia="zh-CN"/>
        </w:rPr>
      </w:pPr>
    </w:p>
    <w:p w14:paraId="48C685D3">
      <w:pPr>
        <w:numPr>
          <w:numId w:val="0"/>
        </w:numPr>
        <w:ind w:firstLine="482" w:firstLineChars="200"/>
        <w:rPr>
          <w:rFonts w:hint="eastAsia" w:ascii="仿宋" w:hAnsi="仿宋" w:eastAsia="仿宋" w:cs="仿宋"/>
          <w:b/>
          <w:bCs/>
          <w:color w:val="auto"/>
          <w:sz w:val="24"/>
          <w:szCs w:val="24"/>
          <w:highlight w:val="none"/>
          <w:lang w:val="en-US" w:eastAsia="zh-CN"/>
        </w:rPr>
      </w:pPr>
    </w:p>
    <w:p w14:paraId="50D4914B">
      <w:pPr>
        <w:numPr>
          <w:numId w:val="0"/>
        </w:numPr>
        <w:ind w:firstLine="482" w:firstLineChars="200"/>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4.</w:t>
      </w:r>
      <w:r>
        <w:rPr>
          <w:rFonts w:hint="eastAsia" w:ascii="仿宋" w:hAnsi="仿宋" w:eastAsia="仿宋" w:cs="仿宋"/>
          <w:b/>
          <w:bCs/>
          <w:color w:val="auto"/>
          <w:sz w:val="24"/>
          <w:szCs w:val="24"/>
          <w:highlight w:val="none"/>
        </w:rPr>
        <w:t>税收缴纳证明：</w:t>
      </w:r>
    </w:p>
    <w:p w14:paraId="7E173764">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b w:val="0"/>
          <w:bCs w:val="0"/>
          <w:sz w:val="24"/>
          <w:szCs w:val="24"/>
          <w:highlight w:val="none"/>
        </w:rPr>
      </w:pPr>
      <w:r>
        <w:rPr>
          <w:rFonts w:hint="eastAsia" w:ascii="仿宋" w:hAnsi="仿宋" w:eastAsia="仿宋" w:cs="仿宋"/>
          <w:b w:val="0"/>
          <w:bCs w:val="0"/>
          <w:color w:val="auto"/>
          <w:sz w:val="24"/>
          <w:szCs w:val="24"/>
          <w:highlight w:val="none"/>
          <w:lang w:val="en-US" w:eastAsia="zh-CN"/>
        </w:rPr>
        <w:t>提交投标文件截止时间前6个月内至少一个月的纳税证明或完税证明(增值税、营业税、企业所得税至少提供一种)，纳税证明或完税证明上应有代收机构或税务机关的公章或业务专用章，(依法免税的供应商应提供相应文件证明)；</w:t>
      </w:r>
    </w:p>
    <w:p w14:paraId="6A8DD721">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color w:val="auto"/>
          <w:sz w:val="24"/>
          <w:szCs w:val="24"/>
          <w:highlight w:val="none"/>
          <w:lang w:val="en-US" w:eastAsia="zh-CN"/>
        </w:rPr>
      </w:pPr>
    </w:p>
    <w:p w14:paraId="59C1E04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color w:val="auto"/>
          <w:sz w:val="24"/>
          <w:szCs w:val="24"/>
          <w:highlight w:val="none"/>
          <w:lang w:val="en-US" w:eastAsia="zh-CN"/>
        </w:rPr>
      </w:pPr>
    </w:p>
    <w:p w14:paraId="1FDA6FB5">
      <w:pPr>
        <w:pStyle w:val="2"/>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200"/>
        <w:textAlignment w:val="auto"/>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5.社会保障资金缴纳证明：</w:t>
      </w:r>
    </w:p>
    <w:p w14:paraId="6835765F">
      <w:pPr>
        <w:pStyle w:val="2"/>
        <w:keepNext w:val="0"/>
        <w:keepLines w:val="0"/>
        <w:pageBreakBefore w:val="0"/>
        <w:widowControl w:val="0"/>
        <w:kinsoku/>
        <w:wordWrap/>
        <w:overflowPunct/>
        <w:topLinePunct w:val="0"/>
        <w:autoSpaceDE/>
        <w:autoSpaceDN/>
        <w:bidi w:val="0"/>
        <w:adjustRightInd/>
        <w:snapToGrid/>
        <w:spacing w:line="360" w:lineRule="auto"/>
        <w:ind w:left="0" w:firstLine="480" w:firstLineChars="200"/>
        <w:textAlignment w:val="auto"/>
        <w:rPr>
          <w:rFonts w:hint="eastAsia" w:ascii="仿宋" w:hAnsi="仿宋" w:eastAsia="仿宋" w:cs="仿宋"/>
          <w:b w:val="0"/>
          <w:bCs w:val="0"/>
          <w:color w:val="auto"/>
          <w:sz w:val="24"/>
          <w:szCs w:val="24"/>
          <w:highlight w:val="none"/>
          <w:lang w:val="en-US" w:eastAsia="zh-CN"/>
        </w:rPr>
      </w:pPr>
      <w:r>
        <w:rPr>
          <w:rFonts w:hint="eastAsia" w:ascii="仿宋" w:hAnsi="仿宋" w:eastAsia="仿宋" w:cs="仿宋"/>
          <w:b w:val="0"/>
          <w:bCs w:val="0"/>
          <w:color w:val="auto"/>
          <w:sz w:val="24"/>
          <w:szCs w:val="24"/>
          <w:highlight w:val="none"/>
          <w:lang w:val="en-US" w:eastAsia="zh-CN"/>
        </w:rPr>
        <w:t>提供投标截止日前6个月内已缴存的至少一个月的社会保障资金缴存单据或社保机构开具的社会保险参保缴费情况证明，依法不需要缴纳社会保障资金的单位应提供相关证明材料；</w:t>
      </w:r>
    </w:p>
    <w:p w14:paraId="07A88E45">
      <w:pPr>
        <w:ind w:firstLine="482" w:firstLineChars="200"/>
        <w:rPr>
          <w:rFonts w:hint="eastAsia" w:ascii="仿宋" w:hAnsi="仿宋" w:eastAsia="仿宋" w:cs="仿宋"/>
          <w:b/>
          <w:sz w:val="24"/>
          <w:szCs w:val="24"/>
          <w:highlight w:val="none"/>
          <w:lang w:val="en-US" w:eastAsia="zh-CN"/>
        </w:rPr>
      </w:pPr>
    </w:p>
    <w:p w14:paraId="549FC7A5">
      <w:pPr>
        <w:ind w:firstLine="482" w:firstLineChars="200"/>
        <w:rPr>
          <w:rFonts w:hint="eastAsia" w:ascii="仿宋" w:hAnsi="仿宋" w:eastAsia="仿宋" w:cs="仿宋"/>
          <w:b/>
          <w:sz w:val="24"/>
          <w:szCs w:val="24"/>
          <w:highlight w:val="none"/>
          <w:lang w:val="en-US" w:eastAsia="zh-CN"/>
        </w:rPr>
      </w:pPr>
    </w:p>
    <w:p w14:paraId="2DE74B85">
      <w:pPr>
        <w:ind w:firstLine="482" w:firstLineChars="200"/>
        <w:rPr>
          <w:rFonts w:hint="eastAsia" w:ascii="仿宋" w:hAnsi="仿宋" w:eastAsia="仿宋" w:cs="仿宋"/>
          <w:b/>
          <w:sz w:val="24"/>
          <w:szCs w:val="24"/>
          <w:highlight w:val="none"/>
          <w:lang w:eastAsia="zh-CN"/>
        </w:rPr>
      </w:pPr>
      <w:r>
        <w:rPr>
          <w:rFonts w:hint="eastAsia" w:ascii="仿宋" w:hAnsi="仿宋" w:eastAsia="仿宋" w:cs="仿宋"/>
          <w:b/>
          <w:sz w:val="24"/>
          <w:szCs w:val="24"/>
          <w:highlight w:val="none"/>
          <w:lang w:val="en-US" w:eastAsia="zh-CN"/>
        </w:rPr>
        <w:t>6.参加政府采购活动前3年内在经营活动中没有重大违法记录的书面声明</w:t>
      </w:r>
      <w:r>
        <w:rPr>
          <w:rFonts w:hint="eastAsia" w:ascii="仿宋" w:hAnsi="仿宋" w:eastAsia="仿宋" w:cs="仿宋"/>
          <w:b/>
          <w:bCs/>
          <w:i w:val="0"/>
          <w:iCs w:val="0"/>
          <w:caps w:val="0"/>
          <w:color w:val="auto"/>
          <w:spacing w:val="0"/>
          <w:sz w:val="24"/>
          <w:szCs w:val="24"/>
          <w:highlight w:val="none"/>
          <w:shd w:val="clear" w:color="auto" w:fill="FFFFFF"/>
          <w:vertAlign w:val="baseline"/>
          <w:lang w:val="en-US" w:eastAsia="zh-CN"/>
        </w:rPr>
        <w:t>；</w:t>
      </w:r>
    </w:p>
    <w:p w14:paraId="1B47A273">
      <w:pPr>
        <w:spacing w:line="430" w:lineRule="atLeast"/>
        <w:jc w:val="center"/>
        <w:rPr>
          <w:rFonts w:hint="eastAsia" w:ascii="仿宋" w:hAnsi="仿宋" w:eastAsia="仿宋" w:cs="仿宋"/>
          <w:b/>
          <w:kern w:val="0"/>
          <w:sz w:val="24"/>
          <w:szCs w:val="24"/>
          <w:highlight w:val="none"/>
        </w:rPr>
      </w:pPr>
    </w:p>
    <w:p w14:paraId="1B0DA11F">
      <w:pP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br w:type="page"/>
      </w:r>
    </w:p>
    <w:p w14:paraId="56101ED5">
      <w:pPr>
        <w:spacing w:line="430" w:lineRule="atLeast"/>
        <w:jc w:val="both"/>
        <w:rPr>
          <w:rFonts w:hint="eastAsia" w:ascii="仿宋" w:hAnsi="仿宋" w:eastAsia="仿宋" w:cs="仿宋"/>
          <w:b/>
          <w:kern w:val="0"/>
          <w:sz w:val="24"/>
          <w:szCs w:val="24"/>
          <w:highlight w:val="none"/>
          <w:lang w:val="en-US" w:eastAsia="zh-CN"/>
        </w:rPr>
      </w:pPr>
      <w:r>
        <w:rPr>
          <w:rFonts w:hint="eastAsia" w:ascii="仿宋" w:hAnsi="仿宋" w:eastAsia="仿宋" w:cs="仿宋"/>
          <w:b/>
          <w:kern w:val="0"/>
          <w:sz w:val="24"/>
          <w:szCs w:val="24"/>
          <w:highlight w:val="none"/>
          <w:lang w:val="en-US" w:eastAsia="zh-CN"/>
        </w:rPr>
        <w:t>附件1：</w:t>
      </w:r>
    </w:p>
    <w:p w14:paraId="75CC0F0D">
      <w:pPr>
        <w:spacing w:line="430" w:lineRule="atLeast"/>
        <w:jc w:val="center"/>
        <w:rPr>
          <w:rFonts w:hint="eastAsia" w:ascii="仿宋" w:hAnsi="仿宋" w:eastAsia="仿宋" w:cs="仿宋"/>
          <w:b/>
          <w:kern w:val="0"/>
          <w:sz w:val="24"/>
          <w:szCs w:val="24"/>
          <w:highlight w:val="none"/>
        </w:rPr>
      </w:pPr>
    </w:p>
    <w:p w14:paraId="3C66A061">
      <w:pPr>
        <w:spacing w:line="430" w:lineRule="atLeast"/>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参加政府采购活动前三年内在经营活动中没有重大违法记录的</w:t>
      </w:r>
    </w:p>
    <w:p w14:paraId="7F4D2865">
      <w:pPr>
        <w:spacing w:line="360" w:lineRule="auto"/>
        <w:jc w:val="center"/>
        <w:rPr>
          <w:rFonts w:hint="eastAsia" w:ascii="仿宋" w:hAnsi="仿宋" w:eastAsia="仿宋" w:cs="仿宋"/>
          <w:b/>
          <w:kern w:val="0"/>
          <w:sz w:val="24"/>
          <w:szCs w:val="24"/>
          <w:highlight w:val="none"/>
        </w:rPr>
      </w:pPr>
      <w:r>
        <w:rPr>
          <w:rFonts w:hint="eastAsia" w:ascii="仿宋" w:hAnsi="仿宋" w:eastAsia="仿宋" w:cs="仿宋"/>
          <w:b/>
          <w:kern w:val="0"/>
          <w:sz w:val="24"/>
          <w:szCs w:val="24"/>
          <w:highlight w:val="none"/>
        </w:rPr>
        <w:t>书面声明</w:t>
      </w:r>
    </w:p>
    <w:p w14:paraId="518561E2">
      <w:pPr>
        <w:widowControl/>
        <w:spacing w:line="480" w:lineRule="auto"/>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(采购代理机构)</w:t>
      </w:r>
    </w:p>
    <w:p w14:paraId="09975726">
      <w:pPr>
        <w:widowControl/>
        <w:spacing w:line="48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我单位在参加采购活动前三年内在经营活动中没有政府采购法第二十二条第一款第(五)项所称重大违法记录，包括：</w:t>
      </w:r>
    </w:p>
    <w:p w14:paraId="3EC46F5D">
      <w:pPr>
        <w:keepNext w:val="0"/>
        <w:keepLines w:val="0"/>
        <w:pageBreakBefore w:val="0"/>
        <w:widowControl/>
        <w:kinsoku/>
        <w:wordWrap/>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我单位或者其法定代表人、董事、监事、高级管理人员因经营活动中的违法行为受到刑事处罚。</w:t>
      </w:r>
    </w:p>
    <w:p w14:paraId="40AE6B82">
      <w:pPr>
        <w:widowControl/>
        <w:spacing w:line="48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特此声明!</w:t>
      </w:r>
    </w:p>
    <w:p w14:paraId="7A2DDC9A">
      <w:pPr>
        <w:widowControl/>
        <w:spacing w:line="480" w:lineRule="auto"/>
        <w:jc w:val="left"/>
        <w:rPr>
          <w:rFonts w:hint="eastAsia" w:ascii="仿宋" w:hAnsi="仿宋" w:eastAsia="仿宋" w:cs="仿宋"/>
          <w:kern w:val="0"/>
          <w:sz w:val="24"/>
          <w:szCs w:val="24"/>
          <w:highlight w:val="none"/>
        </w:rPr>
      </w:pPr>
    </w:p>
    <w:p w14:paraId="190CB882">
      <w:pPr>
        <w:widowControl/>
        <w:spacing w:line="480" w:lineRule="auto"/>
        <w:jc w:val="right"/>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rPr>
        <w:t xml:space="preserve">                供应商名称：</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(盖章)</w:t>
      </w:r>
    </w:p>
    <w:p w14:paraId="4FCE65E8">
      <w:pPr>
        <w:widowControl/>
        <w:spacing w:line="480" w:lineRule="auto"/>
        <w:jc w:val="righ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w:t>
      </w:r>
      <w:r>
        <w:rPr>
          <w:rFonts w:hint="eastAsia" w:ascii="仿宋" w:hAnsi="仿宋" w:eastAsia="仿宋" w:cs="仿宋"/>
          <w:kern w:val="0"/>
          <w:sz w:val="24"/>
          <w:szCs w:val="24"/>
          <w:highlight w:val="none"/>
          <w:lang w:val="en-US" w:eastAsia="zh-CN"/>
        </w:rPr>
        <w:t xml:space="preserve"> </w:t>
      </w:r>
      <w:r>
        <w:rPr>
          <w:rFonts w:hint="eastAsia" w:ascii="仿宋" w:hAnsi="仿宋" w:eastAsia="仿宋" w:cs="仿宋"/>
          <w:kern w:val="0"/>
          <w:sz w:val="24"/>
          <w:szCs w:val="24"/>
          <w:highlight w:val="none"/>
        </w:rPr>
        <w:t>法定代表人</w:t>
      </w:r>
      <w:r>
        <w:rPr>
          <w:rFonts w:hint="eastAsia" w:ascii="仿宋" w:hAnsi="仿宋" w:eastAsia="仿宋" w:cs="仿宋"/>
          <w:sz w:val="24"/>
          <w:szCs w:val="24"/>
          <w:highlight w:val="none"/>
        </w:rPr>
        <w:t>或委托代理人</w:t>
      </w:r>
      <w:r>
        <w:rPr>
          <w:rFonts w:hint="eastAsia" w:ascii="仿宋" w:hAnsi="仿宋" w:eastAsia="仿宋" w:cs="仿宋"/>
          <w:kern w:val="0"/>
          <w:sz w:val="24"/>
          <w:szCs w:val="24"/>
          <w:highlight w:val="none"/>
        </w:rPr>
        <w:t>：</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(签字或盖章)</w:t>
      </w:r>
    </w:p>
    <w:p w14:paraId="0C8C9A7C">
      <w:pPr>
        <w:widowControl/>
        <w:spacing w:line="480" w:lineRule="auto"/>
        <w:ind w:firstLine="1920" w:firstLineChars="800"/>
        <w:jc w:val="righ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日      期：</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年</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月</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日</w:t>
      </w:r>
    </w:p>
    <w:p w14:paraId="727600D8">
      <w:pPr>
        <w:spacing w:line="360" w:lineRule="auto"/>
        <w:jc w:val="right"/>
        <w:rPr>
          <w:rFonts w:hint="eastAsia" w:ascii="仿宋" w:hAnsi="仿宋" w:eastAsia="仿宋" w:cs="仿宋"/>
          <w:b/>
          <w:kern w:val="0"/>
          <w:sz w:val="24"/>
          <w:szCs w:val="24"/>
          <w:highlight w:val="none"/>
        </w:rPr>
      </w:pPr>
    </w:p>
    <w:p w14:paraId="5477DCCC">
      <w:pP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注：成立不足三年的供应商提供自成立之日起至</w:t>
      </w:r>
      <w:r>
        <w:rPr>
          <w:rFonts w:hint="eastAsia" w:ascii="仿宋" w:hAnsi="仿宋" w:eastAsia="仿宋" w:cs="仿宋"/>
          <w:b/>
          <w:bCs/>
          <w:sz w:val="24"/>
          <w:szCs w:val="24"/>
          <w:highlight w:val="none"/>
          <w:lang w:val="en-US" w:eastAsia="zh-CN"/>
        </w:rPr>
        <w:t>磋商</w:t>
      </w:r>
      <w:r>
        <w:rPr>
          <w:rFonts w:hint="eastAsia" w:ascii="仿宋" w:hAnsi="仿宋" w:eastAsia="仿宋" w:cs="仿宋"/>
          <w:b/>
          <w:bCs/>
          <w:sz w:val="24"/>
          <w:szCs w:val="24"/>
          <w:highlight w:val="none"/>
        </w:rPr>
        <w:t>之日止的无重大违法记录声明。</w:t>
      </w:r>
    </w:p>
    <w:p w14:paraId="78DC8548">
      <w:pPr>
        <w:rPr>
          <w:rFonts w:hint="eastAsia" w:ascii="仿宋" w:hAnsi="仿宋" w:eastAsia="仿宋" w:cs="仿宋"/>
          <w:sz w:val="24"/>
          <w:szCs w:val="24"/>
          <w:highlight w:val="none"/>
        </w:rPr>
      </w:pPr>
      <w:r>
        <w:rPr>
          <w:rFonts w:hint="eastAsia" w:ascii="仿宋" w:hAnsi="仿宋" w:eastAsia="仿宋" w:cs="仿宋"/>
          <w:b/>
          <w:bCs/>
          <w:sz w:val="24"/>
          <w:szCs w:val="24"/>
          <w:highlight w:val="none"/>
        </w:rPr>
        <w:br w:type="page"/>
      </w:r>
    </w:p>
    <w:p w14:paraId="61077411">
      <w:pPr>
        <w:pStyle w:val="7"/>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附件2.</w:t>
      </w:r>
      <w:r>
        <w:rPr>
          <w:rFonts w:hint="eastAsia" w:ascii="仿宋" w:hAnsi="仿宋" w:eastAsia="仿宋" w:cs="仿宋"/>
          <w:b/>
          <w:bCs/>
          <w:i w:val="0"/>
          <w:iCs w:val="0"/>
          <w:caps w:val="0"/>
          <w:color w:val="auto"/>
          <w:spacing w:val="0"/>
          <w:sz w:val="24"/>
          <w:szCs w:val="24"/>
          <w:highlight w:val="none"/>
          <w:shd w:val="clear" w:color="auto" w:fill="FFFFFF"/>
          <w:vertAlign w:val="baseline"/>
          <w:lang w:val="en-US" w:eastAsia="zh-CN"/>
        </w:rPr>
        <w:t>具备履行合同所必需的设备和专业技术能力的证明材料(由供应商根据项目需求提供说明材料或者承诺)；</w:t>
      </w:r>
    </w:p>
    <w:p w14:paraId="48A75CC6">
      <w:pPr>
        <w:pStyle w:val="7"/>
        <w:spacing w:line="360" w:lineRule="auto"/>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具备履行合同所必需的设备和专业技术能力的证明材料</w:t>
      </w:r>
    </w:p>
    <w:p w14:paraId="50196F38">
      <w:pPr>
        <w:pStyle w:val="7"/>
        <w:spacing w:line="360" w:lineRule="auto"/>
        <w:jc w:val="center"/>
        <w:rPr>
          <w:rFonts w:hint="eastAsia" w:ascii="仿宋" w:hAnsi="仿宋" w:eastAsia="仿宋" w:cs="仿宋"/>
          <w:b/>
          <w:bCs/>
          <w:sz w:val="24"/>
          <w:szCs w:val="24"/>
          <w:highlight w:val="none"/>
        </w:rPr>
      </w:pPr>
    </w:p>
    <w:p w14:paraId="6AB60498">
      <w:pPr>
        <w:spacing w:line="360" w:lineRule="auto"/>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u w:val="single"/>
        </w:rPr>
        <w:t xml:space="preserve">               （采购人名称）</w:t>
      </w:r>
      <w:r>
        <w:rPr>
          <w:rFonts w:hint="eastAsia" w:ascii="仿宋" w:hAnsi="仿宋" w:eastAsia="仿宋" w:cs="仿宋"/>
          <w:spacing w:val="4"/>
          <w:sz w:val="24"/>
          <w:szCs w:val="24"/>
          <w:highlight w:val="none"/>
        </w:rPr>
        <w:t>：</w:t>
      </w:r>
    </w:p>
    <w:p w14:paraId="465389EB">
      <w:pPr>
        <w:keepNext w:val="0"/>
        <w:keepLines w:val="0"/>
        <w:pageBreakBefore w:val="0"/>
        <w:widowControl/>
        <w:kinsoku/>
        <w:wordWrap/>
        <w:overflowPunct/>
        <w:topLinePunct w:val="0"/>
        <w:autoSpaceDE/>
        <w:autoSpaceDN/>
        <w:bidi w:val="0"/>
        <w:adjustRightInd/>
        <w:snapToGrid/>
        <w:spacing w:line="480" w:lineRule="auto"/>
        <w:ind w:firstLine="496" w:firstLineChars="200"/>
        <w:jc w:val="left"/>
        <w:textAlignment w:val="auto"/>
        <w:rPr>
          <w:rFonts w:hint="eastAsia" w:ascii="仿宋" w:hAnsi="仿宋" w:eastAsia="仿宋" w:cs="仿宋"/>
          <w:kern w:val="0"/>
          <w:sz w:val="24"/>
          <w:szCs w:val="24"/>
          <w:highlight w:val="none"/>
        </w:rPr>
      </w:pPr>
      <w:r>
        <w:rPr>
          <w:rFonts w:hint="eastAsia" w:ascii="仿宋" w:hAnsi="仿宋" w:eastAsia="仿宋" w:cs="仿宋"/>
          <w:spacing w:val="4"/>
          <w:sz w:val="24"/>
          <w:szCs w:val="24"/>
          <w:highlight w:val="none"/>
          <w:u w:val="single"/>
        </w:rPr>
        <w:t xml:space="preserve">         （供应商名称）</w:t>
      </w:r>
      <w:r>
        <w:rPr>
          <w:rFonts w:hint="eastAsia" w:ascii="仿宋" w:hAnsi="仿宋" w:eastAsia="仿宋" w:cs="仿宋"/>
          <w:spacing w:val="4"/>
          <w:sz w:val="24"/>
          <w:szCs w:val="24"/>
          <w:highlight w:val="none"/>
        </w:rPr>
        <w:t>于</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年</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月</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日在中华人民共和国境内</w:t>
      </w:r>
      <w:r>
        <w:rPr>
          <w:rFonts w:hint="eastAsia" w:ascii="仿宋" w:hAnsi="仿宋" w:eastAsia="仿宋" w:cs="仿宋"/>
          <w:spacing w:val="4"/>
          <w:sz w:val="24"/>
          <w:szCs w:val="24"/>
          <w:highlight w:val="none"/>
          <w:u w:val="single"/>
        </w:rPr>
        <w:t xml:space="preserve">    （详细注册地址）</w:t>
      </w:r>
      <w:r>
        <w:rPr>
          <w:rFonts w:hint="eastAsia" w:ascii="仿宋" w:hAnsi="仿宋" w:eastAsia="仿宋" w:cs="仿宋"/>
          <w:spacing w:val="4"/>
          <w:sz w:val="24"/>
          <w:szCs w:val="24"/>
          <w:highlight w:val="none"/>
        </w:rPr>
        <w:t>合法注册并经营，公司主营业务为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，营业（生产经营）面积为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，现有员工数量为</w:t>
      </w:r>
      <w:r>
        <w:rPr>
          <w:rFonts w:hint="eastAsia" w:ascii="仿宋" w:hAnsi="仿宋" w:eastAsia="仿宋" w:cs="仿宋"/>
          <w:spacing w:val="4"/>
          <w:sz w:val="24"/>
          <w:szCs w:val="24"/>
          <w:highlight w:val="none"/>
          <w:u w:val="single"/>
        </w:rPr>
        <w:t xml:space="preserve">         </w:t>
      </w:r>
      <w:r>
        <w:rPr>
          <w:rFonts w:hint="eastAsia" w:ascii="仿宋" w:hAnsi="仿宋" w:eastAsia="仿宋" w:cs="仿宋"/>
          <w:spacing w:val="4"/>
          <w:sz w:val="24"/>
          <w:szCs w:val="24"/>
          <w:highlight w:val="none"/>
        </w:rPr>
        <w:t>，</w:t>
      </w:r>
      <w:r>
        <w:rPr>
          <w:rFonts w:hint="eastAsia" w:ascii="仿宋" w:hAnsi="仿宋" w:eastAsia="仿宋" w:cs="仿宋"/>
          <w:kern w:val="0"/>
          <w:sz w:val="24"/>
          <w:szCs w:val="24"/>
          <w:highlight w:val="none"/>
        </w:rPr>
        <w:t>其中与履行本合同相关的专业技术人员有（</w:t>
      </w:r>
      <w:r>
        <w:rPr>
          <w:rFonts w:hint="eastAsia" w:ascii="仿宋" w:hAnsi="仿宋" w:eastAsia="仿宋" w:cs="仿宋"/>
          <w:kern w:val="0"/>
          <w:sz w:val="24"/>
          <w:szCs w:val="24"/>
          <w:highlight w:val="none"/>
          <w:u w:val="single"/>
        </w:rPr>
        <w:t xml:space="preserve">    专业能力、数量     </w:t>
      </w:r>
      <w:r>
        <w:rPr>
          <w:rFonts w:hint="eastAsia" w:ascii="仿宋" w:hAnsi="仿宋" w:eastAsia="仿宋" w:cs="仿宋"/>
          <w:kern w:val="0"/>
          <w:sz w:val="24"/>
          <w:szCs w:val="24"/>
          <w:highlight w:val="none"/>
        </w:rPr>
        <w:t>），本公司郑重承诺，具有履行本合同所必需的设备和专业技术能力。</w:t>
      </w:r>
    </w:p>
    <w:p w14:paraId="5024E965">
      <w:pPr>
        <w:spacing w:line="480" w:lineRule="auto"/>
        <w:ind w:firstLine="496" w:firstLineChars="200"/>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本公司郑重承诺，具有履行本合同所必需的设备和专业技术能力。</w:t>
      </w:r>
    </w:p>
    <w:p w14:paraId="26CC4545">
      <w:pPr>
        <w:spacing w:line="360" w:lineRule="auto"/>
        <w:rPr>
          <w:rFonts w:hint="eastAsia" w:ascii="仿宋" w:hAnsi="仿宋" w:eastAsia="仿宋" w:cs="仿宋"/>
          <w:spacing w:val="4"/>
          <w:sz w:val="24"/>
          <w:szCs w:val="24"/>
          <w:highlight w:val="none"/>
        </w:rPr>
      </w:pPr>
    </w:p>
    <w:p w14:paraId="4A68F528">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0F564ADC">
      <w:pPr>
        <w:keepNext w:val="0"/>
        <w:keepLines w:val="0"/>
        <w:pageBreakBefore w:val="0"/>
        <w:widowControl/>
        <w:kinsoku/>
        <w:wordWrap/>
        <w:overflowPunct/>
        <w:topLinePunct w:val="0"/>
        <w:autoSpaceDE/>
        <w:autoSpaceDN/>
        <w:bidi w:val="0"/>
        <w:adjustRightInd/>
        <w:snapToGrid/>
        <w:spacing w:line="360" w:lineRule="auto"/>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法定代表人或委托代理人：</w:t>
      </w:r>
      <w:r>
        <w:rPr>
          <w:rFonts w:hint="eastAsia" w:ascii="仿宋" w:hAnsi="仿宋" w:eastAsia="仿宋" w:cs="仿宋"/>
          <w:sz w:val="24"/>
          <w:szCs w:val="24"/>
          <w:highlight w:val="none"/>
          <w:u w:val="single"/>
        </w:rPr>
        <w:t xml:space="preserve">          </w:t>
      </w:r>
      <w:r>
        <w:rPr>
          <w:rFonts w:hint="eastAsia" w:ascii="仿宋" w:hAnsi="仿宋" w:eastAsia="仿宋" w:cs="仿宋"/>
          <w:kern w:val="0"/>
          <w:sz w:val="24"/>
          <w:szCs w:val="24"/>
          <w:highlight w:val="none"/>
        </w:rPr>
        <w:t>(签字或盖章)</w:t>
      </w:r>
    </w:p>
    <w:p w14:paraId="3264F900">
      <w:pPr>
        <w:keepNext w:val="0"/>
        <w:keepLines w:val="0"/>
        <w:pageBreakBefore w:val="0"/>
        <w:widowControl/>
        <w:kinsoku/>
        <w:wordWrap/>
        <w:overflowPunct/>
        <w:topLinePunct w:val="0"/>
        <w:autoSpaceDE/>
        <w:autoSpaceDN/>
        <w:bidi w:val="0"/>
        <w:adjustRightInd/>
        <w:snapToGrid/>
        <w:spacing w:line="360" w:lineRule="auto"/>
        <w:ind w:firstLine="2880" w:firstLineChars="1200"/>
        <w:jc w:val="right"/>
        <w:textAlignment w:val="auto"/>
        <w:rPr>
          <w:rFonts w:hint="eastAsia" w:ascii="仿宋" w:hAnsi="仿宋" w:eastAsia="仿宋" w:cs="仿宋"/>
          <w:sz w:val="24"/>
          <w:szCs w:val="24"/>
          <w:highlight w:val="none"/>
        </w:rPr>
      </w:pPr>
      <w:r>
        <w:rPr>
          <w:rFonts w:hint="eastAsia" w:ascii="仿宋" w:hAnsi="仿宋" w:eastAsia="仿宋" w:cs="仿宋"/>
          <w:sz w:val="24"/>
          <w:szCs w:val="24"/>
          <w:highlight w:val="none"/>
        </w:rPr>
        <w:t>日      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43CE789A">
      <w:pPr>
        <w:pStyle w:val="7"/>
        <w:spacing w:line="288" w:lineRule="auto"/>
        <w:jc w:val="left"/>
        <w:rPr>
          <w:rFonts w:hint="eastAsia" w:ascii="仿宋" w:hAnsi="仿宋" w:eastAsia="仿宋" w:cs="仿宋"/>
          <w:sz w:val="24"/>
          <w:szCs w:val="24"/>
          <w:highlight w:val="none"/>
        </w:rPr>
      </w:pPr>
    </w:p>
    <w:p w14:paraId="10C139C9">
      <w:pPr>
        <w:pStyle w:val="7"/>
        <w:spacing w:line="288"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如有其它证明材料，可后附</w:t>
      </w:r>
    </w:p>
    <w:p w14:paraId="6A00FC75">
      <w:pPr>
        <w:spacing w:line="560" w:lineRule="exact"/>
        <w:ind w:firstLine="482" w:firstLineChars="200"/>
        <w:jc w:val="both"/>
        <w:rPr>
          <w:rFonts w:hint="eastAsia" w:ascii="仿宋" w:hAnsi="仿宋" w:eastAsia="仿宋" w:cs="仿宋"/>
          <w:sz w:val="24"/>
          <w:szCs w:val="24"/>
          <w:highlight w:val="none"/>
        </w:rPr>
      </w:pPr>
      <w:r>
        <w:rPr>
          <w:rFonts w:hint="eastAsia" w:ascii="仿宋" w:hAnsi="仿宋" w:eastAsia="仿宋" w:cs="仿宋"/>
          <w:b/>
          <w:bCs/>
          <w:sz w:val="24"/>
          <w:szCs w:val="24"/>
          <w:highlight w:val="none"/>
        </w:rPr>
        <w:br w:type="page"/>
      </w:r>
    </w:p>
    <w:p w14:paraId="77EA7341">
      <w:pPr>
        <w:pStyle w:val="7"/>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附件3.法定代表人身份证明/法定代表人授权委托书</w:t>
      </w:r>
    </w:p>
    <w:p w14:paraId="565AA592">
      <w:pPr>
        <w:pStyle w:val="7"/>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b w:val="0"/>
          <w:bCs w:val="0"/>
          <w:sz w:val="24"/>
          <w:szCs w:val="24"/>
          <w:highlight w:val="none"/>
          <w:lang w:eastAsia="zh-CN"/>
        </w:rPr>
      </w:pPr>
      <w:r>
        <w:rPr>
          <w:rFonts w:hint="eastAsia" w:ascii="仿宋" w:hAnsi="仿宋" w:eastAsia="仿宋" w:cs="仿宋"/>
          <w:b w:val="0"/>
          <w:bCs w:val="0"/>
          <w:sz w:val="24"/>
          <w:szCs w:val="24"/>
          <w:highlight w:val="none"/>
          <w:lang w:eastAsia="zh-CN"/>
        </w:rPr>
        <w:t>法定代表人参加投标的，须提供法定代表人身份证明并提供本人身份证复印件（或扫描件）；法定代表人授权他人参加投标的，须提供法定代表人委托授权书，附法定代表人及被授权身份证复印件（或扫描件）。招标文件中凡是需要法定代表人签字或盖章之处，非法人单位的负责人均参照执行；</w:t>
      </w:r>
    </w:p>
    <w:p w14:paraId="44F33C04">
      <w:pPr>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表一  法定代表人身份证明书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952"/>
        <w:gridCol w:w="1947"/>
        <w:gridCol w:w="166"/>
        <w:gridCol w:w="1948"/>
        <w:gridCol w:w="2061"/>
      </w:tblGrid>
      <w:tr w14:paraId="2C97E2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9062" w:type="dxa"/>
            <w:gridSpan w:val="6"/>
            <w:noWrap w:val="0"/>
            <w:vAlign w:val="center"/>
          </w:tcPr>
          <w:p w14:paraId="6CC57D9D">
            <w:pPr>
              <w:tabs>
                <w:tab w:val="left" w:pos="210"/>
              </w:tabs>
              <w:spacing w:line="320" w:lineRule="exact"/>
              <w:rPr>
                <w:rFonts w:hint="default" w:ascii="仿宋" w:hAnsi="仿宋" w:eastAsia="仿宋" w:cs="仿宋"/>
                <w:kern w:val="0"/>
                <w:sz w:val="24"/>
                <w:szCs w:val="24"/>
                <w:highlight w:val="none"/>
                <w:lang w:val="en-US" w:eastAsia="zh-CN"/>
              </w:rPr>
            </w:pPr>
            <w:r>
              <w:rPr>
                <w:rFonts w:hint="eastAsia" w:ascii="仿宋" w:hAnsi="仿宋" w:eastAsia="仿宋" w:cs="仿宋"/>
                <w:kern w:val="0"/>
                <w:sz w:val="24"/>
                <w:szCs w:val="24"/>
                <w:highlight w:val="none"/>
              </w:rPr>
              <w:t>致：</w:t>
            </w:r>
            <w:r>
              <w:rPr>
                <w:rFonts w:hint="eastAsia" w:ascii="仿宋" w:hAnsi="仿宋" w:eastAsia="仿宋" w:cs="仿宋"/>
                <w:kern w:val="0"/>
                <w:sz w:val="24"/>
                <w:szCs w:val="24"/>
                <w:highlight w:val="none"/>
                <w:lang w:val="en-US" w:eastAsia="zh-CN"/>
              </w:rPr>
              <w:t xml:space="preserve"> （采购人）</w:t>
            </w:r>
          </w:p>
        </w:tc>
      </w:tr>
      <w:tr w14:paraId="47E273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88" w:type="dxa"/>
            <w:vMerge w:val="restart"/>
            <w:noWrap w:val="0"/>
            <w:vAlign w:val="center"/>
          </w:tcPr>
          <w:p w14:paraId="2F3159BF">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企</w:t>
            </w:r>
          </w:p>
          <w:p w14:paraId="09E2BDFF">
            <w:pPr>
              <w:tabs>
                <w:tab w:val="left" w:pos="210"/>
              </w:tabs>
              <w:spacing w:line="320" w:lineRule="exact"/>
              <w:jc w:val="center"/>
              <w:rPr>
                <w:rFonts w:hint="eastAsia" w:ascii="仿宋" w:hAnsi="仿宋" w:eastAsia="仿宋" w:cs="仿宋"/>
                <w:kern w:val="0"/>
                <w:sz w:val="24"/>
                <w:szCs w:val="24"/>
                <w:highlight w:val="none"/>
              </w:rPr>
            </w:pPr>
          </w:p>
          <w:p w14:paraId="67856F19">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业</w:t>
            </w:r>
          </w:p>
          <w:p w14:paraId="42DC08E2">
            <w:pPr>
              <w:tabs>
                <w:tab w:val="left" w:pos="210"/>
              </w:tabs>
              <w:spacing w:line="320" w:lineRule="exact"/>
              <w:jc w:val="center"/>
              <w:rPr>
                <w:rFonts w:hint="eastAsia" w:ascii="仿宋" w:hAnsi="仿宋" w:eastAsia="仿宋" w:cs="仿宋"/>
                <w:kern w:val="0"/>
                <w:sz w:val="24"/>
                <w:szCs w:val="24"/>
                <w:highlight w:val="none"/>
              </w:rPr>
            </w:pPr>
          </w:p>
          <w:p w14:paraId="45C0D883">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w:t>
            </w:r>
          </w:p>
          <w:p w14:paraId="6F7727AD">
            <w:pPr>
              <w:tabs>
                <w:tab w:val="left" w:pos="210"/>
              </w:tabs>
              <w:spacing w:line="320" w:lineRule="exact"/>
              <w:jc w:val="center"/>
              <w:rPr>
                <w:rFonts w:hint="eastAsia" w:ascii="仿宋" w:hAnsi="仿宋" w:eastAsia="仿宋" w:cs="仿宋"/>
                <w:kern w:val="0"/>
                <w:sz w:val="24"/>
                <w:szCs w:val="24"/>
                <w:highlight w:val="none"/>
              </w:rPr>
            </w:pPr>
          </w:p>
          <w:p w14:paraId="588DE653">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人</w:t>
            </w:r>
          </w:p>
        </w:tc>
        <w:tc>
          <w:tcPr>
            <w:tcW w:w="1952" w:type="dxa"/>
            <w:noWrap w:val="0"/>
            <w:vAlign w:val="center"/>
          </w:tcPr>
          <w:p w14:paraId="43B86F4B">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企业名称</w:t>
            </w:r>
          </w:p>
        </w:tc>
        <w:tc>
          <w:tcPr>
            <w:tcW w:w="6122" w:type="dxa"/>
            <w:gridSpan w:val="4"/>
            <w:noWrap w:val="0"/>
            <w:vAlign w:val="center"/>
          </w:tcPr>
          <w:p w14:paraId="7FF169DC">
            <w:pPr>
              <w:tabs>
                <w:tab w:val="left" w:pos="210"/>
              </w:tabs>
              <w:spacing w:line="320" w:lineRule="exact"/>
              <w:jc w:val="center"/>
              <w:rPr>
                <w:rFonts w:hint="eastAsia" w:ascii="仿宋" w:hAnsi="仿宋" w:eastAsia="仿宋" w:cs="仿宋"/>
                <w:kern w:val="0"/>
                <w:sz w:val="24"/>
                <w:szCs w:val="24"/>
                <w:highlight w:val="none"/>
              </w:rPr>
            </w:pPr>
          </w:p>
        </w:tc>
      </w:tr>
      <w:tr w14:paraId="227C9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88" w:type="dxa"/>
            <w:vMerge w:val="continue"/>
            <w:noWrap w:val="0"/>
            <w:vAlign w:val="center"/>
          </w:tcPr>
          <w:p w14:paraId="1192782A">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1429A3F6">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法定地址</w:t>
            </w:r>
          </w:p>
        </w:tc>
        <w:tc>
          <w:tcPr>
            <w:tcW w:w="6122" w:type="dxa"/>
            <w:gridSpan w:val="4"/>
            <w:noWrap w:val="0"/>
            <w:vAlign w:val="center"/>
          </w:tcPr>
          <w:p w14:paraId="018BBB92">
            <w:pPr>
              <w:tabs>
                <w:tab w:val="left" w:pos="210"/>
              </w:tabs>
              <w:spacing w:line="320" w:lineRule="exact"/>
              <w:jc w:val="center"/>
              <w:rPr>
                <w:rFonts w:hint="eastAsia" w:ascii="仿宋" w:hAnsi="仿宋" w:eastAsia="仿宋" w:cs="仿宋"/>
                <w:kern w:val="0"/>
                <w:sz w:val="24"/>
                <w:szCs w:val="24"/>
                <w:highlight w:val="none"/>
              </w:rPr>
            </w:pPr>
          </w:p>
        </w:tc>
      </w:tr>
      <w:tr w14:paraId="1A13C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88" w:type="dxa"/>
            <w:vMerge w:val="continue"/>
            <w:noWrap w:val="0"/>
            <w:vAlign w:val="center"/>
          </w:tcPr>
          <w:p w14:paraId="392C361A">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306BDB6A">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邮政编码</w:t>
            </w:r>
          </w:p>
        </w:tc>
        <w:tc>
          <w:tcPr>
            <w:tcW w:w="6122" w:type="dxa"/>
            <w:gridSpan w:val="4"/>
            <w:noWrap w:val="0"/>
            <w:vAlign w:val="center"/>
          </w:tcPr>
          <w:p w14:paraId="6F9E5469">
            <w:pPr>
              <w:tabs>
                <w:tab w:val="left" w:pos="210"/>
              </w:tabs>
              <w:spacing w:line="320" w:lineRule="exact"/>
              <w:jc w:val="center"/>
              <w:rPr>
                <w:rFonts w:hint="eastAsia" w:ascii="仿宋" w:hAnsi="仿宋" w:eastAsia="仿宋" w:cs="仿宋"/>
                <w:kern w:val="0"/>
                <w:sz w:val="24"/>
                <w:szCs w:val="24"/>
                <w:highlight w:val="none"/>
              </w:rPr>
            </w:pPr>
          </w:p>
        </w:tc>
      </w:tr>
      <w:tr w14:paraId="433BA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88" w:type="dxa"/>
            <w:vMerge w:val="continue"/>
            <w:noWrap w:val="0"/>
            <w:vAlign w:val="center"/>
          </w:tcPr>
          <w:p w14:paraId="0A997A06">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70621B6C">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工商登记机关</w:t>
            </w:r>
          </w:p>
        </w:tc>
        <w:tc>
          <w:tcPr>
            <w:tcW w:w="6122" w:type="dxa"/>
            <w:gridSpan w:val="4"/>
            <w:noWrap w:val="0"/>
            <w:vAlign w:val="center"/>
          </w:tcPr>
          <w:p w14:paraId="7FEFEF31">
            <w:pPr>
              <w:tabs>
                <w:tab w:val="left" w:pos="210"/>
              </w:tabs>
              <w:spacing w:line="320" w:lineRule="exact"/>
              <w:jc w:val="center"/>
              <w:rPr>
                <w:rFonts w:hint="eastAsia" w:ascii="仿宋" w:hAnsi="仿宋" w:eastAsia="仿宋" w:cs="仿宋"/>
                <w:kern w:val="0"/>
                <w:sz w:val="24"/>
                <w:szCs w:val="24"/>
                <w:highlight w:val="none"/>
              </w:rPr>
            </w:pPr>
          </w:p>
        </w:tc>
      </w:tr>
      <w:tr w14:paraId="2C602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988" w:type="dxa"/>
            <w:vMerge w:val="continue"/>
            <w:noWrap w:val="0"/>
            <w:vAlign w:val="center"/>
          </w:tcPr>
          <w:p w14:paraId="1696F1CD">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1C536D90">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税务登记机关</w:t>
            </w:r>
          </w:p>
        </w:tc>
        <w:tc>
          <w:tcPr>
            <w:tcW w:w="6122" w:type="dxa"/>
            <w:gridSpan w:val="4"/>
            <w:noWrap w:val="0"/>
            <w:vAlign w:val="center"/>
          </w:tcPr>
          <w:p w14:paraId="65A883C9">
            <w:pPr>
              <w:tabs>
                <w:tab w:val="left" w:pos="210"/>
              </w:tabs>
              <w:spacing w:line="320" w:lineRule="exact"/>
              <w:rPr>
                <w:rFonts w:hint="eastAsia" w:ascii="仿宋" w:hAnsi="仿宋" w:eastAsia="仿宋" w:cs="仿宋"/>
                <w:kern w:val="0"/>
                <w:sz w:val="24"/>
                <w:szCs w:val="24"/>
                <w:highlight w:val="none"/>
              </w:rPr>
            </w:pPr>
          </w:p>
        </w:tc>
      </w:tr>
      <w:tr w14:paraId="08C3EE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88" w:type="dxa"/>
            <w:vMerge w:val="continue"/>
            <w:noWrap w:val="0"/>
            <w:vAlign w:val="center"/>
          </w:tcPr>
          <w:p w14:paraId="1C29C849">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55DC2656">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机构代码证号</w:t>
            </w:r>
          </w:p>
        </w:tc>
        <w:tc>
          <w:tcPr>
            <w:tcW w:w="6122" w:type="dxa"/>
            <w:gridSpan w:val="4"/>
            <w:noWrap w:val="0"/>
            <w:vAlign w:val="center"/>
          </w:tcPr>
          <w:p w14:paraId="13B7DAE9">
            <w:pPr>
              <w:tabs>
                <w:tab w:val="left" w:pos="210"/>
              </w:tabs>
              <w:spacing w:line="320" w:lineRule="exact"/>
              <w:jc w:val="center"/>
              <w:rPr>
                <w:rFonts w:hint="eastAsia" w:ascii="仿宋" w:hAnsi="仿宋" w:eastAsia="仿宋" w:cs="仿宋"/>
                <w:kern w:val="0"/>
                <w:sz w:val="24"/>
                <w:szCs w:val="24"/>
                <w:highlight w:val="none"/>
              </w:rPr>
            </w:pPr>
          </w:p>
        </w:tc>
      </w:tr>
      <w:tr w14:paraId="26F518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88" w:type="dxa"/>
            <w:vMerge w:val="restart"/>
            <w:noWrap w:val="0"/>
            <w:vAlign w:val="center"/>
          </w:tcPr>
          <w:p w14:paraId="67C43E1C">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w:t>
            </w:r>
          </w:p>
        </w:tc>
        <w:tc>
          <w:tcPr>
            <w:tcW w:w="1952" w:type="dxa"/>
            <w:noWrap w:val="0"/>
            <w:vAlign w:val="center"/>
          </w:tcPr>
          <w:p w14:paraId="4F612228">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姓名</w:t>
            </w:r>
          </w:p>
        </w:tc>
        <w:tc>
          <w:tcPr>
            <w:tcW w:w="2113" w:type="dxa"/>
            <w:gridSpan w:val="2"/>
            <w:noWrap w:val="0"/>
            <w:vAlign w:val="center"/>
          </w:tcPr>
          <w:p w14:paraId="75045BCD">
            <w:pPr>
              <w:tabs>
                <w:tab w:val="left" w:pos="210"/>
              </w:tabs>
              <w:spacing w:line="320" w:lineRule="exact"/>
              <w:jc w:val="center"/>
              <w:rPr>
                <w:rFonts w:hint="eastAsia" w:ascii="仿宋" w:hAnsi="仿宋" w:eastAsia="仿宋" w:cs="仿宋"/>
                <w:kern w:val="0"/>
                <w:sz w:val="24"/>
                <w:szCs w:val="24"/>
                <w:highlight w:val="none"/>
              </w:rPr>
            </w:pPr>
          </w:p>
        </w:tc>
        <w:tc>
          <w:tcPr>
            <w:tcW w:w="1948" w:type="dxa"/>
            <w:noWrap w:val="0"/>
            <w:vAlign w:val="center"/>
          </w:tcPr>
          <w:p w14:paraId="337295E3">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性别</w:t>
            </w:r>
          </w:p>
        </w:tc>
        <w:tc>
          <w:tcPr>
            <w:tcW w:w="2061" w:type="dxa"/>
            <w:noWrap w:val="0"/>
            <w:vAlign w:val="center"/>
          </w:tcPr>
          <w:p w14:paraId="6195FC78">
            <w:pPr>
              <w:tabs>
                <w:tab w:val="left" w:pos="210"/>
              </w:tabs>
              <w:spacing w:line="320" w:lineRule="exact"/>
              <w:jc w:val="center"/>
              <w:rPr>
                <w:rFonts w:hint="eastAsia" w:ascii="仿宋" w:hAnsi="仿宋" w:eastAsia="仿宋" w:cs="仿宋"/>
                <w:kern w:val="0"/>
                <w:sz w:val="24"/>
                <w:szCs w:val="24"/>
                <w:highlight w:val="none"/>
              </w:rPr>
            </w:pPr>
          </w:p>
        </w:tc>
      </w:tr>
      <w:tr w14:paraId="727521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988" w:type="dxa"/>
            <w:vMerge w:val="continue"/>
            <w:noWrap w:val="0"/>
            <w:vAlign w:val="center"/>
          </w:tcPr>
          <w:p w14:paraId="371B2B60">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67BDE6C0">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职务</w:t>
            </w:r>
          </w:p>
        </w:tc>
        <w:tc>
          <w:tcPr>
            <w:tcW w:w="2113" w:type="dxa"/>
            <w:gridSpan w:val="2"/>
            <w:noWrap w:val="0"/>
            <w:vAlign w:val="center"/>
          </w:tcPr>
          <w:p w14:paraId="23EA850F">
            <w:pPr>
              <w:tabs>
                <w:tab w:val="left" w:pos="210"/>
              </w:tabs>
              <w:spacing w:line="320" w:lineRule="exact"/>
              <w:jc w:val="center"/>
              <w:rPr>
                <w:rFonts w:hint="eastAsia" w:ascii="仿宋" w:hAnsi="仿宋" w:eastAsia="仿宋" w:cs="仿宋"/>
                <w:kern w:val="0"/>
                <w:sz w:val="24"/>
                <w:szCs w:val="24"/>
                <w:highlight w:val="none"/>
              </w:rPr>
            </w:pPr>
          </w:p>
        </w:tc>
        <w:tc>
          <w:tcPr>
            <w:tcW w:w="1948" w:type="dxa"/>
            <w:noWrap w:val="0"/>
            <w:vAlign w:val="center"/>
          </w:tcPr>
          <w:p w14:paraId="18B0D131">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联系电话</w:t>
            </w:r>
          </w:p>
        </w:tc>
        <w:tc>
          <w:tcPr>
            <w:tcW w:w="2061" w:type="dxa"/>
            <w:noWrap w:val="0"/>
            <w:vAlign w:val="center"/>
          </w:tcPr>
          <w:p w14:paraId="7A862199">
            <w:pPr>
              <w:tabs>
                <w:tab w:val="left" w:pos="210"/>
              </w:tabs>
              <w:spacing w:line="320" w:lineRule="exact"/>
              <w:jc w:val="center"/>
              <w:rPr>
                <w:rFonts w:hint="eastAsia" w:ascii="仿宋" w:hAnsi="仿宋" w:eastAsia="仿宋" w:cs="仿宋"/>
                <w:kern w:val="0"/>
                <w:sz w:val="24"/>
                <w:szCs w:val="24"/>
                <w:highlight w:val="none"/>
              </w:rPr>
            </w:pPr>
          </w:p>
        </w:tc>
      </w:tr>
      <w:tr w14:paraId="690FD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988" w:type="dxa"/>
            <w:vMerge w:val="continue"/>
            <w:noWrap w:val="0"/>
            <w:vAlign w:val="center"/>
          </w:tcPr>
          <w:p w14:paraId="1A8DFBE0">
            <w:pPr>
              <w:tabs>
                <w:tab w:val="left" w:pos="210"/>
              </w:tabs>
              <w:spacing w:line="320" w:lineRule="exact"/>
              <w:jc w:val="center"/>
              <w:rPr>
                <w:rFonts w:hint="eastAsia" w:ascii="仿宋" w:hAnsi="仿宋" w:eastAsia="仿宋" w:cs="仿宋"/>
                <w:kern w:val="0"/>
                <w:sz w:val="24"/>
                <w:szCs w:val="24"/>
                <w:highlight w:val="none"/>
              </w:rPr>
            </w:pPr>
          </w:p>
        </w:tc>
        <w:tc>
          <w:tcPr>
            <w:tcW w:w="1952" w:type="dxa"/>
            <w:noWrap w:val="0"/>
            <w:vAlign w:val="center"/>
          </w:tcPr>
          <w:p w14:paraId="0CFE481B">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传真</w:t>
            </w:r>
          </w:p>
        </w:tc>
        <w:tc>
          <w:tcPr>
            <w:tcW w:w="6122" w:type="dxa"/>
            <w:gridSpan w:val="4"/>
            <w:noWrap w:val="0"/>
            <w:vAlign w:val="center"/>
          </w:tcPr>
          <w:p w14:paraId="05142CDE">
            <w:pPr>
              <w:tabs>
                <w:tab w:val="left" w:pos="210"/>
              </w:tabs>
              <w:spacing w:line="320" w:lineRule="exact"/>
              <w:jc w:val="center"/>
              <w:rPr>
                <w:rFonts w:hint="eastAsia" w:ascii="仿宋" w:hAnsi="仿宋" w:eastAsia="仿宋" w:cs="仿宋"/>
                <w:kern w:val="0"/>
                <w:sz w:val="24"/>
                <w:szCs w:val="24"/>
                <w:highlight w:val="none"/>
              </w:rPr>
            </w:pPr>
          </w:p>
        </w:tc>
      </w:tr>
      <w:tr w14:paraId="753879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jc w:val="center"/>
        </w:trPr>
        <w:tc>
          <w:tcPr>
            <w:tcW w:w="988" w:type="dxa"/>
            <w:vMerge w:val="restart"/>
            <w:noWrap w:val="0"/>
            <w:vAlign w:val="center"/>
          </w:tcPr>
          <w:p w14:paraId="4EDF4F93">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法定代表人身份证复印件</w:t>
            </w:r>
          </w:p>
        </w:tc>
        <w:tc>
          <w:tcPr>
            <w:tcW w:w="3899" w:type="dxa"/>
            <w:gridSpan w:val="2"/>
            <w:vMerge w:val="restart"/>
            <w:noWrap w:val="0"/>
            <w:vAlign w:val="center"/>
          </w:tcPr>
          <w:p w14:paraId="0B7FA7D0">
            <w:pPr>
              <w:tabs>
                <w:tab w:val="left" w:pos="210"/>
              </w:tabs>
              <w:spacing w:line="320" w:lineRule="exact"/>
              <w:jc w:val="center"/>
              <w:rPr>
                <w:rFonts w:hint="eastAsia" w:ascii="仿宋" w:hAnsi="仿宋" w:eastAsia="仿宋" w:cs="仿宋"/>
                <w:kern w:val="0"/>
                <w:sz w:val="24"/>
                <w:szCs w:val="24"/>
                <w:highlight w:val="none"/>
                <w:lang w:eastAsia="zh-CN"/>
              </w:rPr>
            </w:pPr>
            <w:r>
              <w:rPr>
                <w:rFonts w:hint="eastAsia" w:ascii="仿宋" w:hAnsi="仿宋" w:eastAsia="仿宋" w:cs="仿宋"/>
                <w:kern w:val="0"/>
                <w:sz w:val="24"/>
                <w:szCs w:val="24"/>
                <w:highlight w:val="none"/>
                <w:lang w:eastAsia="zh-CN"/>
              </w:rPr>
              <w:t>（</w:t>
            </w:r>
            <w:r>
              <w:rPr>
                <w:rFonts w:hint="eastAsia" w:ascii="仿宋" w:hAnsi="仿宋" w:eastAsia="仿宋" w:cs="仿宋"/>
                <w:kern w:val="0"/>
                <w:sz w:val="24"/>
                <w:szCs w:val="24"/>
                <w:highlight w:val="none"/>
                <w:lang w:val="en-US" w:eastAsia="zh-CN"/>
              </w:rPr>
              <w:t>复印件或扫描件</w:t>
            </w:r>
            <w:r>
              <w:rPr>
                <w:rFonts w:hint="eastAsia" w:ascii="仿宋" w:hAnsi="仿宋" w:eastAsia="仿宋" w:cs="仿宋"/>
                <w:kern w:val="0"/>
                <w:sz w:val="24"/>
                <w:szCs w:val="24"/>
                <w:highlight w:val="none"/>
                <w:lang w:eastAsia="zh-CN"/>
              </w:rPr>
              <w:t>）</w:t>
            </w:r>
          </w:p>
        </w:tc>
        <w:tc>
          <w:tcPr>
            <w:tcW w:w="4175" w:type="dxa"/>
            <w:gridSpan w:val="3"/>
            <w:noWrap w:val="0"/>
            <w:vAlign w:val="center"/>
          </w:tcPr>
          <w:p w14:paraId="19260076">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法定代表人（签字或盖章）</w:t>
            </w:r>
          </w:p>
        </w:tc>
      </w:tr>
      <w:tr w14:paraId="373AB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3" w:hRule="atLeast"/>
          <w:jc w:val="center"/>
        </w:trPr>
        <w:tc>
          <w:tcPr>
            <w:tcW w:w="988" w:type="dxa"/>
            <w:vMerge w:val="continue"/>
            <w:noWrap w:val="0"/>
            <w:vAlign w:val="center"/>
          </w:tcPr>
          <w:p w14:paraId="5D83C33A">
            <w:pPr>
              <w:tabs>
                <w:tab w:val="left" w:pos="210"/>
              </w:tabs>
              <w:spacing w:line="320" w:lineRule="exact"/>
              <w:jc w:val="center"/>
              <w:rPr>
                <w:rFonts w:hint="eastAsia" w:ascii="仿宋" w:hAnsi="仿宋" w:eastAsia="仿宋" w:cs="仿宋"/>
                <w:kern w:val="0"/>
                <w:sz w:val="24"/>
                <w:szCs w:val="24"/>
                <w:highlight w:val="none"/>
              </w:rPr>
            </w:pPr>
          </w:p>
        </w:tc>
        <w:tc>
          <w:tcPr>
            <w:tcW w:w="3899" w:type="dxa"/>
            <w:gridSpan w:val="2"/>
            <w:vMerge w:val="continue"/>
            <w:noWrap w:val="0"/>
            <w:vAlign w:val="center"/>
          </w:tcPr>
          <w:p w14:paraId="3AB840FE">
            <w:pPr>
              <w:tabs>
                <w:tab w:val="left" w:pos="210"/>
              </w:tabs>
              <w:spacing w:line="320" w:lineRule="exact"/>
              <w:jc w:val="center"/>
              <w:rPr>
                <w:rFonts w:hint="eastAsia" w:ascii="仿宋" w:hAnsi="仿宋" w:eastAsia="仿宋" w:cs="仿宋"/>
                <w:kern w:val="0"/>
                <w:sz w:val="24"/>
                <w:szCs w:val="24"/>
                <w:highlight w:val="none"/>
              </w:rPr>
            </w:pPr>
          </w:p>
        </w:tc>
        <w:tc>
          <w:tcPr>
            <w:tcW w:w="4175" w:type="dxa"/>
            <w:gridSpan w:val="3"/>
            <w:noWrap w:val="0"/>
            <w:vAlign w:val="bottom"/>
          </w:tcPr>
          <w:p w14:paraId="797E1695">
            <w:pPr>
              <w:tabs>
                <w:tab w:val="left" w:pos="210"/>
              </w:tabs>
              <w:spacing w:line="320" w:lineRule="exact"/>
              <w:jc w:val="center"/>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（公章）</w:t>
            </w:r>
          </w:p>
          <w:p w14:paraId="6230227D">
            <w:pPr>
              <w:tabs>
                <w:tab w:val="left" w:pos="210"/>
              </w:tabs>
              <w:spacing w:line="320" w:lineRule="exact"/>
              <w:jc w:val="center"/>
              <w:rPr>
                <w:rFonts w:hint="eastAsia" w:ascii="仿宋" w:hAnsi="仿宋" w:eastAsia="仿宋" w:cs="仿宋"/>
                <w:kern w:val="0"/>
                <w:sz w:val="24"/>
                <w:szCs w:val="24"/>
                <w:highlight w:val="none"/>
              </w:rPr>
            </w:pPr>
          </w:p>
          <w:p w14:paraId="7F67A968">
            <w:pPr>
              <w:tabs>
                <w:tab w:val="left" w:pos="210"/>
              </w:tabs>
              <w:spacing w:line="320" w:lineRule="exact"/>
              <w:jc w:val="center"/>
              <w:rPr>
                <w:rFonts w:hint="eastAsia" w:ascii="仿宋" w:hAnsi="仿宋" w:eastAsia="仿宋" w:cs="仿宋"/>
                <w:kern w:val="0"/>
                <w:sz w:val="24"/>
                <w:szCs w:val="24"/>
                <w:highlight w:val="none"/>
              </w:rPr>
            </w:pPr>
          </w:p>
          <w:p w14:paraId="40AE596B">
            <w:pPr>
              <w:tabs>
                <w:tab w:val="left" w:pos="210"/>
              </w:tabs>
              <w:spacing w:line="320" w:lineRule="exact"/>
              <w:jc w:val="center"/>
              <w:rPr>
                <w:rFonts w:hint="eastAsia" w:ascii="仿宋" w:hAnsi="仿宋" w:eastAsia="仿宋" w:cs="仿宋"/>
                <w:kern w:val="0"/>
                <w:sz w:val="24"/>
                <w:szCs w:val="24"/>
                <w:highlight w:val="none"/>
              </w:rPr>
            </w:pPr>
          </w:p>
          <w:p w14:paraId="2AC00225">
            <w:pPr>
              <w:tabs>
                <w:tab w:val="left" w:pos="210"/>
              </w:tabs>
              <w:spacing w:line="320" w:lineRule="exact"/>
              <w:jc w:val="righ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年  月  日 </w:t>
            </w:r>
          </w:p>
        </w:tc>
      </w:tr>
    </w:tbl>
    <w:p w14:paraId="6F0F5B45">
      <w:pPr>
        <w:pStyle w:val="7"/>
        <w:spacing w:line="360" w:lineRule="auto"/>
        <w:jc w:val="center"/>
        <w:rPr>
          <w:rFonts w:hint="eastAsia" w:ascii="仿宋" w:hAnsi="仿宋" w:eastAsia="仿宋" w:cs="仿宋"/>
          <w:b/>
          <w:bCs/>
          <w:sz w:val="24"/>
          <w:szCs w:val="24"/>
          <w:highlight w:val="none"/>
        </w:rPr>
      </w:pPr>
      <w:r>
        <w:rPr>
          <w:rFonts w:hint="eastAsia" w:ascii="仿宋" w:hAnsi="仿宋" w:eastAsia="仿宋" w:cs="仿宋"/>
          <w:b/>
          <w:sz w:val="24"/>
          <w:szCs w:val="24"/>
          <w:highlight w:val="none"/>
        </w:rPr>
        <w:br w:type="page"/>
      </w:r>
      <w:r>
        <w:rPr>
          <w:rFonts w:hint="eastAsia" w:ascii="仿宋" w:hAnsi="仿宋" w:eastAsia="仿宋" w:cs="仿宋"/>
          <w:b/>
          <w:sz w:val="24"/>
          <w:szCs w:val="24"/>
          <w:highlight w:val="none"/>
        </w:rPr>
        <w:t>表二  法定代表人授权书</w:t>
      </w:r>
    </w:p>
    <w:p w14:paraId="2B4019B7">
      <w:pPr>
        <w:spacing w:line="360" w:lineRule="auto"/>
        <w:rPr>
          <w:rFonts w:hint="eastAsia" w:ascii="仿宋" w:hAnsi="仿宋" w:eastAsia="仿宋" w:cs="仿宋"/>
          <w:b/>
          <w:sz w:val="24"/>
          <w:szCs w:val="24"/>
          <w:highlight w:val="none"/>
        </w:rPr>
      </w:pPr>
      <w:r>
        <w:rPr>
          <w:rFonts w:hint="eastAsia" w:ascii="仿宋" w:hAnsi="仿宋" w:eastAsia="仿宋" w:cs="仿宋"/>
          <w:b/>
          <w:sz w:val="24"/>
          <w:szCs w:val="24"/>
          <w:highlight w:val="none"/>
        </w:rPr>
        <w:t>致：</w:t>
      </w:r>
      <w:r>
        <w:rPr>
          <w:rFonts w:hint="eastAsia" w:ascii="仿宋" w:hAnsi="仿宋" w:eastAsia="仿宋" w:cs="仿宋"/>
          <w:b/>
          <w:sz w:val="24"/>
          <w:szCs w:val="24"/>
          <w:highlight w:val="none"/>
          <w:u w:val="single"/>
          <w:lang w:val="en-US" w:eastAsia="zh-CN"/>
        </w:rPr>
        <w:t xml:space="preserve">   （采购人）</w:t>
      </w:r>
    </w:p>
    <w:p w14:paraId="65E24A92">
      <w:pPr>
        <w:pStyle w:val="7"/>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本授权书声明：注册于（</w:t>
      </w:r>
      <w:r>
        <w:rPr>
          <w:rFonts w:hint="eastAsia" w:ascii="仿宋" w:hAnsi="仿宋" w:eastAsia="仿宋" w:cs="仿宋"/>
          <w:sz w:val="24"/>
          <w:szCs w:val="24"/>
          <w:highlight w:val="none"/>
          <w:u w:val="single"/>
        </w:rPr>
        <w:t>工商行政管理局名称）之（委托单位全称）</w:t>
      </w:r>
      <w:r>
        <w:rPr>
          <w:rFonts w:hint="eastAsia" w:ascii="仿宋" w:hAnsi="仿宋" w:eastAsia="仿宋" w:cs="仿宋"/>
          <w:sz w:val="24"/>
          <w:szCs w:val="24"/>
          <w:highlight w:val="none"/>
        </w:rPr>
        <w:t>的法定代表人</w:t>
      </w:r>
      <w:r>
        <w:rPr>
          <w:rFonts w:hint="eastAsia" w:ascii="仿宋" w:hAnsi="仿宋" w:eastAsia="仿宋" w:cs="仿宋"/>
          <w:sz w:val="24"/>
          <w:szCs w:val="24"/>
          <w:highlight w:val="none"/>
          <w:u w:val="single"/>
        </w:rPr>
        <w:t>（姓名、性别）</w:t>
      </w:r>
      <w:r>
        <w:rPr>
          <w:rFonts w:hint="eastAsia" w:ascii="仿宋" w:hAnsi="仿宋" w:eastAsia="仿宋" w:cs="仿宋"/>
          <w:sz w:val="24"/>
          <w:szCs w:val="24"/>
          <w:highlight w:val="none"/>
        </w:rPr>
        <w:t>授权</w:t>
      </w:r>
      <w:r>
        <w:rPr>
          <w:rFonts w:hint="eastAsia" w:ascii="仿宋" w:hAnsi="仿宋" w:eastAsia="仿宋" w:cs="仿宋"/>
          <w:sz w:val="24"/>
          <w:szCs w:val="24"/>
          <w:highlight w:val="none"/>
          <w:u w:val="single"/>
        </w:rPr>
        <w:t>（被授权人姓名、性别、职务）</w:t>
      </w:r>
      <w:r>
        <w:rPr>
          <w:rFonts w:hint="eastAsia" w:ascii="仿宋" w:hAnsi="仿宋" w:eastAsia="仿宋" w:cs="仿宋"/>
          <w:sz w:val="24"/>
          <w:szCs w:val="24"/>
          <w:highlight w:val="none"/>
        </w:rPr>
        <w:t xml:space="preserve">为本公司合法代理人，就贵方组织的有关 </w:t>
      </w:r>
      <w:r>
        <w:rPr>
          <w:rFonts w:hint="eastAsia" w:ascii="仿宋" w:hAnsi="仿宋" w:eastAsia="仿宋" w:cs="仿宋"/>
          <w:sz w:val="24"/>
          <w:szCs w:val="24"/>
          <w:highlight w:val="none"/>
          <w:u w:val="single"/>
        </w:rPr>
        <w:t xml:space="preserve">（项目名称） </w:t>
      </w:r>
      <w:r>
        <w:rPr>
          <w:rFonts w:hint="eastAsia" w:ascii="仿宋" w:hAnsi="仿宋" w:eastAsia="仿宋" w:cs="仿宋"/>
          <w:sz w:val="24"/>
          <w:szCs w:val="24"/>
          <w:highlight w:val="none"/>
        </w:rPr>
        <w:t>（项目编号：</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）的开标、洽谈、执行等具体事务，签署全部有关文件、文书、协议、合同，本公司对被授权人在本项目中的签名承担全部法律责任。本授权书自</w:t>
      </w:r>
      <w:r>
        <w:rPr>
          <w:rFonts w:hint="eastAsia" w:ascii="仿宋" w:hAnsi="仿宋" w:eastAsia="仿宋" w:cs="仿宋"/>
          <w:sz w:val="24"/>
          <w:szCs w:val="24"/>
          <w:highlight w:val="none"/>
          <w:lang w:eastAsia="zh-CN"/>
        </w:rPr>
        <w:t>投标</w:t>
      </w:r>
      <w:r>
        <w:rPr>
          <w:rFonts w:hint="eastAsia" w:ascii="仿宋" w:hAnsi="仿宋" w:eastAsia="仿宋" w:cs="仿宋"/>
          <w:sz w:val="24"/>
          <w:szCs w:val="24"/>
          <w:highlight w:val="none"/>
        </w:rPr>
        <w:t>文件递交截止之日起计算有效期为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日历日。</w:t>
      </w:r>
    </w:p>
    <w:p w14:paraId="0E544865">
      <w:pPr>
        <w:pStyle w:val="7"/>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（公章）</w:t>
      </w:r>
    </w:p>
    <w:p w14:paraId="4ED4E0C2">
      <w:pPr>
        <w:pStyle w:val="7"/>
        <w:spacing w:line="500" w:lineRule="exact"/>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法定代表人：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r>
        <w:rPr>
          <w:rFonts w:hint="eastAsia" w:ascii="仿宋" w:hAnsi="仿宋" w:eastAsia="仿宋" w:cs="仿宋"/>
          <w:b/>
          <w:bCs/>
          <w:sz w:val="24"/>
          <w:szCs w:val="24"/>
          <w:highlight w:val="none"/>
        </w:rPr>
        <w:t>签字或盖章</w:t>
      </w:r>
      <w:r>
        <w:rPr>
          <w:rFonts w:hint="eastAsia" w:ascii="仿宋" w:hAnsi="仿宋" w:eastAsia="仿宋" w:cs="仿宋"/>
          <w:sz w:val="24"/>
          <w:szCs w:val="24"/>
          <w:highlight w:val="none"/>
        </w:rPr>
        <w:t>）</w:t>
      </w:r>
    </w:p>
    <w:p w14:paraId="084F438D">
      <w:pPr>
        <w:pStyle w:val="7"/>
        <w:spacing w:line="500" w:lineRule="exact"/>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授权日期：</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1D420208">
      <w:pPr>
        <w:pStyle w:val="7"/>
        <w:spacing w:line="500" w:lineRule="exact"/>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附：被授权人姓名：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职务：</w:t>
      </w:r>
      <w:r>
        <w:rPr>
          <w:rFonts w:hint="eastAsia" w:ascii="仿宋" w:hAnsi="仿宋" w:eastAsia="仿宋" w:cs="仿宋"/>
          <w:sz w:val="24"/>
          <w:szCs w:val="24"/>
          <w:highlight w:val="none"/>
          <w:u w:val="single"/>
        </w:rPr>
        <w:t xml:space="preserve">           </w:t>
      </w:r>
    </w:p>
    <w:p w14:paraId="53074ACB">
      <w:pPr>
        <w:pStyle w:val="7"/>
        <w:spacing w:line="500" w:lineRule="exact"/>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联系地址：</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w:t>
      </w:r>
    </w:p>
    <w:p w14:paraId="6C4CE9BA">
      <w:pPr>
        <w:pStyle w:val="7"/>
        <w:spacing w:line="500" w:lineRule="exact"/>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联系电话：</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传真：</w:t>
      </w:r>
      <w:r>
        <w:rPr>
          <w:rFonts w:hint="eastAsia" w:ascii="仿宋" w:hAnsi="仿宋" w:eastAsia="仿宋" w:cs="仿宋"/>
          <w:sz w:val="24"/>
          <w:szCs w:val="24"/>
          <w:highlight w:val="none"/>
          <w:u w:val="single"/>
        </w:rPr>
        <w:t xml:space="preserve">                      </w:t>
      </w:r>
    </w:p>
    <w:p w14:paraId="1910A951">
      <w:pPr>
        <w:pStyle w:val="7"/>
        <w:spacing w:line="500" w:lineRule="exact"/>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附法定代表人、被授权人身份证复印件，若位置不够自行调整。</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2DF75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4871FCCE">
            <w:pPr>
              <w:pStyle w:val="7"/>
              <w:spacing w:line="500" w:lineRule="exact"/>
              <w:jc w:val="center"/>
              <w:rPr>
                <w:rFonts w:hint="eastAsia" w:ascii="仿宋" w:hAnsi="仿宋" w:eastAsia="仿宋" w:cs="仿宋"/>
                <w:sz w:val="24"/>
                <w:szCs w:val="24"/>
                <w:highlight w:val="none"/>
                <w:shd w:val="clear" w:color="FFFFFF" w:fill="D9D9D9"/>
              </w:rPr>
            </w:pPr>
            <w:r>
              <w:rPr>
                <w:rFonts w:hint="eastAsia" w:ascii="仿宋" w:hAnsi="仿宋" w:eastAsia="仿宋" w:cs="仿宋"/>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5813BE83">
            <w:pPr>
              <w:pStyle w:val="7"/>
              <w:spacing w:line="500" w:lineRule="exact"/>
              <w:jc w:val="center"/>
              <w:rPr>
                <w:rFonts w:hint="eastAsia" w:ascii="仿宋" w:hAnsi="仿宋" w:eastAsia="仿宋" w:cs="仿宋"/>
                <w:sz w:val="24"/>
                <w:szCs w:val="24"/>
                <w:highlight w:val="none"/>
                <w:shd w:val="clear" w:color="FFFFFF" w:fill="D9D9D9"/>
              </w:rPr>
            </w:pPr>
            <w:r>
              <w:rPr>
                <w:rFonts w:hint="eastAsia" w:ascii="仿宋" w:hAnsi="仿宋" w:eastAsia="仿宋" w:cs="仿宋"/>
                <w:sz w:val="24"/>
                <w:szCs w:val="24"/>
                <w:highlight w:val="none"/>
                <w:shd w:val="clear" w:color="FFFFFF" w:fill="D9D9D9"/>
              </w:rPr>
              <w:t>被授权人身份证复印件（正、反面）</w:t>
            </w:r>
          </w:p>
        </w:tc>
      </w:tr>
    </w:tbl>
    <w:p w14:paraId="743C669D">
      <w:pPr>
        <w:pStyle w:val="7"/>
        <w:spacing w:line="500" w:lineRule="exact"/>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备注</w:t>
      </w:r>
      <w:r>
        <w:rPr>
          <w:rFonts w:hint="eastAsia" w:ascii="仿宋" w:hAnsi="仿宋" w:eastAsia="仿宋" w:cs="仿宋"/>
          <w:sz w:val="24"/>
          <w:szCs w:val="24"/>
          <w:highlight w:val="none"/>
        </w:rPr>
        <w:t>：</w:t>
      </w:r>
      <w:r>
        <w:rPr>
          <w:rFonts w:hint="eastAsia" w:ascii="仿宋" w:hAnsi="仿宋" w:eastAsia="仿宋" w:cs="仿宋"/>
          <w:b/>
          <w:bCs/>
          <w:sz w:val="24"/>
          <w:szCs w:val="24"/>
          <w:highlight w:val="none"/>
          <w:lang w:val="en-US" w:eastAsia="zh-CN"/>
        </w:rPr>
        <w:t>1.</w:t>
      </w:r>
      <w:r>
        <w:rPr>
          <w:rFonts w:hint="eastAsia" w:ascii="仿宋" w:hAnsi="仿宋" w:eastAsia="仿宋" w:cs="仿宋"/>
          <w:b/>
          <w:bCs/>
          <w:sz w:val="24"/>
          <w:szCs w:val="24"/>
          <w:highlight w:val="none"/>
        </w:rPr>
        <w:t>本授权书有效期自</w:t>
      </w:r>
      <w:r>
        <w:rPr>
          <w:rFonts w:hint="eastAsia" w:ascii="仿宋" w:hAnsi="仿宋" w:eastAsia="仿宋" w:cs="仿宋"/>
          <w:b/>
          <w:bCs/>
          <w:sz w:val="24"/>
          <w:szCs w:val="24"/>
          <w:highlight w:val="none"/>
          <w:lang w:eastAsia="zh-CN"/>
        </w:rPr>
        <w:t>投标</w:t>
      </w:r>
      <w:r>
        <w:rPr>
          <w:rFonts w:hint="eastAsia" w:ascii="仿宋" w:hAnsi="仿宋" w:eastAsia="仿宋" w:cs="仿宋"/>
          <w:b/>
          <w:bCs/>
          <w:sz w:val="24"/>
          <w:szCs w:val="24"/>
          <w:highlight w:val="none"/>
        </w:rPr>
        <w:t>文件递交截止之日起计算不得少于90日历日。</w:t>
      </w:r>
    </w:p>
    <w:p w14:paraId="39E3389A">
      <w:pPr>
        <w:pStyle w:val="7"/>
        <w:spacing w:line="500" w:lineRule="exact"/>
        <w:ind w:firstLine="723" w:firstLineChars="3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2.</w:t>
      </w:r>
      <w:r>
        <w:rPr>
          <w:rFonts w:hint="eastAsia" w:ascii="仿宋" w:hAnsi="仿宋" w:eastAsia="仿宋" w:cs="仿宋"/>
          <w:b/>
          <w:bCs/>
          <w:sz w:val="24"/>
          <w:szCs w:val="24"/>
          <w:highlight w:val="none"/>
        </w:rPr>
        <w:t>授权书内容填写要明确，文字要工整清楚，涂改无效。</w:t>
      </w:r>
    </w:p>
    <w:p w14:paraId="2073BDD7">
      <w:pPr>
        <w:rPr>
          <w:rFonts w:hint="eastAsia" w:ascii="仿宋" w:hAnsi="仿宋" w:eastAsia="仿宋" w:cs="仿宋"/>
          <w:sz w:val="24"/>
          <w:szCs w:val="24"/>
          <w:highlight w:val="none"/>
        </w:rPr>
      </w:pPr>
      <w:r>
        <w:rPr>
          <w:rFonts w:hint="eastAsia" w:ascii="仿宋" w:hAnsi="仿宋" w:eastAsia="仿宋" w:cs="仿宋"/>
          <w:b/>
          <w:bCs/>
          <w:sz w:val="24"/>
          <w:szCs w:val="24"/>
          <w:highlight w:val="none"/>
        </w:rPr>
        <w:br w:type="page"/>
      </w:r>
    </w:p>
    <w:p w14:paraId="3EA46E52">
      <w:pPr>
        <w:pStyle w:val="7"/>
        <w:keepNext w:val="0"/>
        <w:keepLines w:val="0"/>
        <w:pageBreakBefore w:val="0"/>
        <w:kinsoku/>
        <w:wordWrap/>
        <w:overflowPunct/>
        <w:topLinePunct w:val="0"/>
        <w:autoSpaceDE/>
        <w:autoSpaceDN/>
        <w:bidi w:val="0"/>
        <w:adjustRightInd/>
        <w:snapToGrid/>
        <w:spacing w:line="360" w:lineRule="auto"/>
        <w:jc w:val="left"/>
        <w:textAlignment w:val="auto"/>
        <w:rPr>
          <w:rFonts w:hint="default"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二、信用查询：</w:t>
      </w:r>
    </w:p>
    <w:p w14:paraId="4AC99043">
      <w:pPr>
        <w:pStyle w:val="7"/>
        <w:keepNext w:val="0"/>
        <w:keepLines w:val="0"/>
        <w:pageBreakBefore w:val="0"/>
        <w:kinsoku/>
        <w:wordWrap/>
        <w:overflowPunct/>
        <w:topLinePunct w:val="0"/>
        <w:autoSpaceDE/>
        <w:autoSpaceDN/>
        <w:bidi w:val="0"/>
        <w:adjustRightInd/>
        <w:snapToGrid/>
        <w:spacing w:line="360" w:lineRule="auto"/>
        <w:ind w:firstLine="482" w:firstLineChars="200"/>
        <w:jc w:val="left"/>
        <w:textAlignment w:val="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lang w:val="en-US" w:eastAsia="zh-CN"/>
        </w:rPr>
        <w:t>在“信用中国”网站（www.creditchina.gov.cn）和“中国政府采购网”（ccgp.gov.cn）对投标人信用信息进行查询，如果投标人被查实在开标前已列入失信被执行人、重大税收违法失信主体、政府采购严重违法失信行为记录名单，其响应为无效；以开标当天代理公司核查为准</w:t>
      </w:r>
      <w:r>
        <w:rPr>
          <w:rFonts w:hint="eastAsia" w:ascii="仿宋" w:hAnsi="仿宋" w:eastAsia="仿宋" w:cs="仿宋"/>
          <w:b/>
          <w:bCs/>
          <w:sz w:val="24"/>
          <w:szCs w:val="24"/>
          <w:highlight w:val="none"/>
        </w:rPr>
        <w:t>。</w:t>
      </w:r>
      <w:r>
        <w:rPr>
          <w:rFonts w:hint="eastAsia" w:ascii="仿宋" w:hAnsi="仿宋" w:eastAsia="仿宋" w:cs="仿宋"/>
          <w:b/>
          <w:bCs/>
          <w:sz w:val="24"/>
          <w:szCs w:val="24"/>
          <w:highlight w:val="none"/>
        </w:rPr>
        <w:br w:type="page"/>
      </w:r>
    </w:p>
    <w:p w14:paraId="23DA869A">
      <w:pPr>
        <w:rPr>
          <w:rFonts w:hint="eastAsia" w:ascii="仿宋" w:hAnsi="仿宋" w:eastAsia="仿宋" w:cs="仿宋"/>
          <w:b/>
          <w:bCs/>
          <w:i w:val="0"/>
          <w:iCs w:val="0"/>
          <w:caps w:val="0"/>
          <w:color w:val="auto"/>
          <w:spacing w:val="0"/>
          <w:kern w:val="0"/>
          <w:sz w:val="24"/>
          <w:szCs w:val="24"/>
          <w:highlight w:val="none"/>
          <w:u w:val="none"/>
          <w:lang w:val="en-US" w:eastAsia="zh-CN" w:bidi="ar-SA"/>
        </w:rPr>
      </w:pPr>
      <w:r>
        <w:rPr>
          <w:rFonts w:hint="eastAsia" w:ascii="仿宋" w:hAnsi="仿宋" w:eastAsia="仿宋" w:cs="仿宋"/>
          <w:b/>
          <w:bCs/>
          <w:i w:val="0"/>
          <w:iCs w:val="0"/>
          <w:caps w:val="0"/>
          <w:color w:val="auto"/>
          <w:spacing w:val="0"/>
          <w:kern w:val="0"/>
          <w:sz w:val="24"/>
          <w:szCs w:val="24"/>
          <w:highlight w:val="none"/>
          <w:u w:val="none"/>
          <w:lang w:val="en-US" w:eastAsia="zh-CN" w:bidi="ar-SA"/>
        </w:rPr>
        <w:t>9.其它要求</w:t>
      </w:r>
    </w:p>
    <w:p w14:paraId="44B92E9B">
      <w:pPr>
        <w:numPr>
          <w:ilvl w:val="0"/>
          <w:numId w:val="0"/>
        </w:numPr>
        <w:spacing w:line="360" w:lineRule="auto"/>
        <w:ind w:firstLine="480" w:firstLineChars="200"/>
        <w:rPr>
          <w:rFonts w:hint="eastAsia" w:ascii="仿宋" w:hAnsi="仿宋" w:eastAsia="仿宋" w:cs="仿宋"/>
          <w:b w:val="0"/>
          <w:bCs w:val="0"/>
          <w:i w:val="0"/>
          <w:iCs w:val="0"/>
          <w:caps w:val="0"/>
          <w:color w:val="auto"/>
          <w:spacing w:val="0"/>
          <w:kern w:val="0"/>
          <w:sz w:val="24"/>
          <w:szCs w:val="24"/>
          <w:highlight w:val="none"/>
          <w:u w:val="none"/>
          <w:lang w:val="en-US" w:eastAsia="zh-CN" w:bidi="ar-SA"/>
        </w:rPr>
      </w:pPr>
      <w:r>
        <w:rPr>
          <w:rFonts w:hint="eastAsia" w:ascii="仿宋" w:hAnsi="仿宋" w:eastAsia="仿宋" w:cs="仿宋"/>
          <w:b w:val="0"/>
          <w:bCs w:val="0"/>
          <w:i w:val="0"/>
          <w:iCs w:val="0"/>
          <w:caps w:val="0"/>
          <w:color w:val="auto"/>
          <w:spacing w:val="0"/>
          <w:kern w:val="0"/>
          <w:sz w:val="24"/>
          <w:szCs w:val="24"/>
          <w:highlight w:val="none"/>
          <w:u w:val="none"/>
          <w:lang w:val="en-US" w:eastAsia="zh-CN" w:bidi="ar-SA"/>
        </w:rPr>
        <w:t>（1）单位负责人为同一人或者存在直接控股、管理关系的不同供应商，不得参加同一合同项下的政府采购活动；</w:t>
      </w:r>
    </w:p>
    <w:p w14:paraId="375698C6">
      <w:pPr>
        <w:bidi w:val="0"/>
        <w:ind w:left="0" w:leftChars="0" w:right="0" w:rightChars="0" w:firstLine="0" w:firstLineChars="0"/>
        <w:jc w:val="center"/>
        <w:rPr>
          <w:rFonts w:hint="eastAsia" w:ascii="仿宋" w:hAnsi="仿宋" w:eastAsia="仿宋" w:cs="仿宋"/>
          <w:b/>
          <w:bCs/>
          <w:color w:val="auto"/>
          <w:sz w:val="24"/>
          <w:szCs w:val="24"/>
          <w:highlight w:val="none"/>
          <w:lang w:val="en-US" w:eastAsia="zh-CN"/>
        </w:rPr>
      </w:pPr>
    </w:p>
    <w:p w14:paraId="5B9ED0C0">
      <w:pPr>
        <w:bidi w:val="0"/>
        <w:ind w:left="0" w:leftChars="0" w:right="0" w:rightChars="0" w:firstLine="0" w:firstLineChars="0"/>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rPr>
        <w:t>关联关系</w:t>
      </w:r>
    </w:p>
    <w:p w14:paraId="09B051BC">
      <w:pPr>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w:t>
      </w:r>
      <w:r>
        <w:rPr>
          <w:rFonts w:hint="eastAsia" w:ascii="仿宋" w:hAnsi="仿宋" w:eastAsia="仿宋" w:cs="仿宋"/>
          <w:b w:val="0"/>
          <w:bCs/>
          <w:color w:val="auto"/>
          <w:sz w:val="24"/>
          <w:szCs w:val="24"/>
          <w:highlight w:val="none"/>
          <w:lang w:val="en-US" w:eastAsia="zh-CN"/>
        </w:rPr>
        <w:t>供应商</w:t>
      </w:r>
      <w:r>
        <w:rPr>
          <w:rFonts w:hint="eastAsia" w:ascii="仿宋" w:hAnsi="仿宋" w:eastAsia="仿宋" w:cs="仿宋"/>
          <w:color w:val="auto"/>
          <w:sz w:val="24"/>
          <w:szCs w:val="24"/>
          <w:highlight w:val="none"/>
        </w:rPr>
        <w:t>单位负责人在其他单位任职情况</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u w:val="single"/>
          <w:lang w:val="en-US" w:eastAsia="zh-CN"/>
        </w:rPr>
        <w:t xml:space="preserve">                   </w:t>
      </w:r>
    </w:p>
    <w:p w14:paraId="556536AE">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控股关系说明</w:t>
      </w:r>
    </w:p>
    <w:p w14:paraId="42F0FB8D">
      <w:pPr>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下属控股单位：</w:t>
      </w:r>
      <w:r>
        <w:rPr>
          <w:rFonts w:hint="eastAsia" w:ascii="仿宋" w:hAnsi="仿宋" w:eastAsia="仿宋" w:cs="仿宋"/>
          <w:color w:val="auto"/>
          <w:sz w:val="24"/>
          <w:szCs w:val="24"/>
          <w:highlight w:val="none"/>
          <w:u w:val="single"/>
          <w:lang w:val="en-US" w:eastAsia="zh-CN"/>
        </w:rPr>
        <w:t xml:space="preserve">                    </w:t>
      </w:r>
    </w:p>
    <w:p w14:paraId="1141868E">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上属被控股单位：</w:t>
      </w:r>
      <w:r>
        <w:rPr>
          <w:rFonts w:hint="eastAsia" w:ascii="仿宋" w:hAnsi="仿宋" w:eastAsia="仿宋" w:cs="仿宋"/>
          <w:color w:val="auto"/>
          <w:sz w:val="24"/>
          <w:szCs w:val="24"/>
          <w:highlight w:val="none"/>
          <w:u w:val="single"/>
          <w:lang w:val="en-US" w:eastAsia="zh-CN"/>
        </w:rPr>
        <w:t xml:space="preserve">                  </w:t>
      </w:r>
    </w:p>
    <w:p w14:paraId="03E563EA">
      <w:pPr>
        <w:spacing w:line="50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w:t>
      </w:r>
      <w:r>
        <w:rPr>
          <w:rFonts w:hint="eastAsia" w:ascii="仿宋" w:hAnsi="仿宋" w:eastAsia="仿宋" w:cs="仿宋"/>
          <w:b w:val="0"/>
          <w:bCs/>
          <w:color w:val="auto"/>
          <w:sz w:val="24"/>
          <w:szCs w:val="24"/>
          <w:highlight w:val="none"/>
          <w:lang w:val="en-US" w:eastAsia="zh-CN"/>
        </w:rPr>
        <w:t>供应商</w:t>
      </w:r>
      <w:r>
        <w:rPr>
          <w:rFonts w:hint="eastAsia" w:ascii="仿宋" w:hAnsi="仿宋" w:eastAsia="仿宋" w:cs="仿宋"/>
          <w:color w:val="auto"/>
          <w:sz w:val="24"/>
          <w:szCs w:val="24"/>
          <w:highlight w:val="none"/>
        </w:rPr>
        <w:t>管理关系说明</w:t>
      </w:r>
    </w:p>
    <w:p w14:paraId="30581C13">
      <w:pPr>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（1）</w:t>
      </w:r>
      <w:r>
        <w:rPr>
          <w:rFonts w:hint="eastAsia" w:ascii="仿宋" w:hAnsi="仿宋" w:eastAsia="仿宋" w:cs="仿宋"/>
          <w:b w:val="0"/>
          <w:bCs/>
          <w:color w:val="auto"/>
          <w:sz w:val="24"/>
          <w:szCs w:val="24"/>
          <w:highlight w:val="none"/>
          <w:lang w:val="en-US" w:eastAsia="zh-CN"/>
        </w:rPr>
        <w:t>供应商</w:t>
      </w:r>
      <w:r>
        <w:rPr>
          <w:rFonts w:hint="eastAsia" w:ascii="仿宋" w:hAnsi="仿宋" w:eastAsia="仿宋" w:cs="仿宋"/>
          <w:color w:val="auto"/>
          <w:sz w:val="24"/>
          <w:szCs w:val="24"/>
          <w:highlight w:val="none"/>
        </w:rPr>
        <w:t>下属管理单位：</w:t>
      </w:r>
      <w:r>
        <w:rPr>
          <w:rFonts w:hint="eastAsia" w:ascii="仿宋" w:hAnsi="仿宋" w:eastAsia="仿宋" w:cs="仿宋"/>
          <w:color w:val="auto"/>
          <w:sz w:val="24"/>
          <w:szCs w:val="24"/>
          <w:highlight w:val="none"/>
          <w:u w:val="single"/>
          <w:lang w:val="en-US" w:eastAsia="zh-CN"/>
        </w:rPr>
        <w:t xml:space="preserve">                    </w:t>
      </w:r>
    </w:p>
    <w:p w14:paraId="2D421498">
      <w:pPr>
        <w:spacing w:line="500" w:lineRule="exact"/>
        <w:ind w:firstLine="1080" w:firstLineChars="45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管理职责（行政、人事等）：</w:t>
      </w:r>
      <w:r>
        <w:rPr>
          <w:rFonts w:hint="eastAsia" w:ascii="仿宋" w:hAnsi="仿宋" w:eastAsia="仿宋" w:cs="仿宋"/>
          <w:color w:val="auto"/>
          <w:sz w:val="24"/>
          <w:szCs w:val="24"/>
          <w:highlight w:val="none"/>
          <w:u w:val="single"/>
          <w:lang w:val="en-US" w:eastAsia="zh-CN"/>
        </w:rPr>
        <w:t xml:space="preserve">              </w:t>
      </w:r>
    </w:p>
    <w:p w14:paraId="404D2B97">
      <w:pPr>
        <w:spacing w:line="50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（2）</w:t>
      </w:r>
      <w:r>
        <w:rPr>
          <w:rFonts w:hint="eastAsia" w:ascii="仿宋" w:hAnsi="仿宋" w:eastAsia="仿宋" w:cs="仿宋"/>
          <w:b w:val="0"/>
          <w:bCs/>
          <w:color w:val="auto"/>
          <w:sz w:val="24"/>
          <w:szCs w:val="24"/>
          <w:highlight w:val="none"/>
          <w:lang w:val="en-US" w:eastAsia="zh-CN"/>
        </w:rPr>
        <w:t>供应商</w:t>
      </w:r>
      <w:r>
        <w:rPr>
          <w:rFonts w:hint="eastAsia" w:ascii="仿宋" w:hAnsi="仿宋" w:eastAsia="仿宋" w:cs="仿宋"/>
          <w:color w:val="auto"/>
          <w:sz w:val="24"/>
          <w:szCs w:val="24"/>
          <w:highlight w:val="none"/>
        </w:rPr>
        <w:t>上属被管理</w:t>
      </w:r>
      <w:r>
        <w:rPr>
          <w:rFonts w:hint="eastAsia" w:ascii="仿宋" w:hAnsi="仿宋" w:eastAsia="仿宋" w:cs="仿宋"/>
          <w:color w:val="auto"/>
          <w:sz w:val="24"/>
          <w:szCs w:val="24"/>
          <w:highlight w:val="none"/>
          <w:lang w:val="en-US" w:eastAsia="zh-CN"/>
        </w:rPr>
        <w:t>单位</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p>
    <w:p w14:paraId="753487F1">
      <w:pPr>
        <w:spacing w:line="500" w:lineRule="exact"/>
        <w:ind w:firstLine="1080" w:firstLineChars="45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管理职责（行政、人事等）：</w:t>
      </w:r>
      <w:r>
        <w:rPr>
          <w:rFonts w:hint="eastAsia" w:ascii="仿宋" w:hAnsi="仿宋" w:eastAsia="仿宋" w:cs="仿宋"/>
          <w:color w:val="auto"/>
          <w:sz w:val="24"/>
          <w:szCs w:val="24"/>
          <w:highlight w:val="none"/>
          <w:u w:val="single"/>
          <w:lang w:val="en-US" w:eastAsia="zh-CN"/>
        </w:rPr>
        <w:t xml:space="preserve">              </w:t>
      </w:r>
    </w:p>
    <w:p w14:paraId="17548B07">
      <w:pPr>
        <w:pStyle w:val="8"/>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rPr>
      </w:pPr>
    </w:p>
    <w:p w14:paraId="507575FC">
      <w:pPr>
        <w:pStyle w:val="8"/>
        <w:keepNext w:val="0"/>
        <w:keepLines w:val="0"/>
        <w:pageBreakBefore w:val="0"/>
        <w:widowControl w:val="0"/>
        <w:kinsoku/>
        <w:wordWrap/>
        <w:overflowPunct/>
        <w:topLinePunct w:val="0"/>
        <w:autoSpaceDE/>
        <w:autoSpaceDN/>
        <w:bidi w:val="0"/>
        <w:adjustRightInd/>
        <w:snapToGrid w:val="0"/>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我单位承诺以上说明真实有效，无虛假内容或隐瞒。</w:t>
      </w:r>
    </w:p>
    <w:p w14:paraId="6EB0A2BC">
      <w:pPr>
        <w:pStyle w:val="8"/>
        <w:rPr>
          <w:rFonts w:hint="eastAsia" w:ascii="仿宋" w:hAnsi="仿宋" w:eastAsia="仿宋" w:cs="仿宋"/>
          <w:color w:val="auto"/>
          <w:sz w:val="24"/>
          <w:szCs w:val="24"/>
          <w:highlight w:val="none"/>
        </w:rPr>
      </w:pPr>
    </w:p>
    <w:p w14:paraId="1DEF20AA">
      <w:pPr>
        <w:pStyle w:val="8"/>
        <w:rPr>
          <w:rFonts w:hint="eastAsia" w:ascii="仿宋" w:hAnsi="仿宋" w:eastAsia="仿宋" w:cs="仿宋"/>
          <w:color w:val="auto"/>
          <w:sz w:val="24"/>
          <w:szCs w:val="24"/>
          <w:highlight w:val="none"/>
        </w:rPr>
      </w:pPr>
    </w:p>
    <w:p w14:paraId="494872C9">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12F3043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法定代表人或其授权代表：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5BE8F4BB">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日</w:t>
      </w:r>
    </w:p>
    <w:p w14:paraId="50E80DA1">
      <w:pPr>
        <w:bidi w:val="0"/>
        <w:rPr>
          <w:rFonts w:hint="eastAsia" w:ascii="仿宋" w:hAnsi="仿宋" w:eastAsia="仿宋" w:cs="仿宋"/>
          <w:color w:val="auto"/>
          <w:sz w:val="24"/>
          <w:szCs w:val="24"/>
          <w:highlight w:val="none"/>
          <w:lang w:eastAsia="zh-CN"/>
        </w:rPr>
      </w:pPr>
    </w:p>
    <w:p w14:paraId="0C9479A8">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360" w:lineRule="auto"/>
        <w:ind w:right="0" w:rightChars="0"/>
        <w:jc w:val="both"/>
        <w:textAlignment w:val="auto"/>
        <w:outlineLvl w:val="9"/>
        <w:rPr>
          <w:rFonts w:hint="eastAsia" w:ascii="仿宋" w:hAnsi="仿宋" w:eastAsia="仿宋" w:cs="仿宋"/>
          <w:color w:val="auto"/>
          <w:sz w:val="24"/>
          <w:szCs w:val="24"/>
          <w:highlight w:val="none"/>
        </w:rPr>
      </w:pPr>
      <w:r>
        <w:rPr>
          <w:rFonts w:hint="eastAsia" w:ascii="仿宋" w:hAnsi="仿宋" w:eastAsia="仿宋" w:cs="仿宋"/>
          <w:b/>
          <w:bCs/>
          <w:color w:val="auto"/>
          <w:sz w:val="24"/>
          <w:szCs w:val="24"/>
          <w:highlight w:val="none"/>
          <w:lang w:eastAsia="zh-CN"/>
        </w:rPr>
        <w:t>注：请如实填写，若未如实填写则视为虚假材料应标，造成的后果由</w:t>
      </w:r>
      <w:r>
        <w:rPr>
          <w:rFonts w:hint="eastAsia" w:ascii="仿宋" w:hAnsi="仿宋" w:eastAsia="仿宋" w:cs="仿宋"/>
          <w:b/>
          <w:bCs/>
          <w:color w:val="auto"/>
          <w:sz w:val="24"/>
          <w:szCs w:val="24"/>
          <w:highlight w:val="none"/>
          <w:lang w:val="en-US" w:eastAsia="zh-CN"/>
        </w:rPr>
        <w:t>供应商</w:t>
      </w:r>
      <w:r>
        <w:rPr>
          <w:rFonts w:hint="eastAsia" w:ascii="仿宋" w:hAnsi="仿宋" w:eastAsia="仿宋" w:cs="仿宋"/>
          <w:b/>
          <w:bCs/>
          <w:color w:val="auto"/>
          <w:sz w:val="24"/>
          <w:szCs w:val="24"/>
          <w:highlight w:val="none"/>
          <w:lang w:eastAsia="zh-CN"/>
        </w:rPr>
        <w:t>自行承担。</w:t>
      </w:r>
    </w:p>
    <w:p w14:paraId="2F34F883">
      <w:pPr>
        <w:numPr>
          <w:ilvl w:val="0"/>
          <w:numId w:val="0"/>
        </w:numPr>
        <w:spacing w:line="360" w:lineRule="auto"/>
        <w:ind w:firstLine="482" w:firstLineChars="200"/>
        <w:rPr>
          <w:rFonts w:hint="eastAsia" w:ascii="仿宋" w:hAnsi="仿宋" w:eastAsia="仿宋" w:cs="仿宋"/>
          <w:b/>
          <w:bCs/>
          <w:i w:val="0"/>
          <w:iCs w:val="0"/>
          <w:caps w:val="0"/>
          <w:color w:val="auto"/>
          <w:spacing w:val="0"/>
          <w:kern w:val="0"/>
          <w:sz w:val="24"/>
          <w:szCs w:val="24"/>
          <w:highlight w:val="none"/>
          <w:u w:val="none"/>
          <w:lang w:val="en-US" w:eastAsia="zh-CN" w:bidi="ar-SA"/>
        </w:rPr>
      </w:pPr>
      <w:r>
        <w:rPr>
          <w:rFonts w:hint="eastAsia" w:ascii="仿宋" w:hAnsi="仿宋" w:eastAsia="仿宋" w:cs="仿宋"/>
          <w:b/>
          <w:bCs/>
          <w:i w:val="0"/>
          <w:iCs w:val="0"/>
          <w:caps w:val="0"/>
          <w:color w:val="auto"/>
          <w:spacing w:val="0"/>
          <w:kern w:val="0"/>
          <w:sz w:val="24"/>
          <w:szCs w:val="24"/>
          <w:highlight w:val="none"/>
          <w:u w:val="none"/>
          <w:lang w:val="en-US" w:eastAsia="zh-CN" w:bidi="ar-SA"/>
        </w:rPr>
        <w:br w:type="page"/>
      </w:r>
    </w:p>
    <w:p w14:paraId="089A60FC">
      <w:pPr>
        <w:spacing w:line="360" w:lineRule="auto"/>
        <w:jc w:val="both"/>
        <w:rPr>
          <w:rFonts w:hint="eastAsia"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（2）非联合体投标声明</w:t>
      </w:r>
    </w:p>
    <w:p w14:paraId="35805C0D">
      <w:pPr>
        <w:spacing w:line="360" w:lineRule="auto"/>
        <w:jc w:val="center"/>
        <w:rPr>
          <w:rFonts w:hint="eastAsia" w:ascii="仿宋" w:hAnsi="仿宋" w:eastAsia="仿宋" w:cs="仿宋"/>
          <w:b w:val="0"/>
          <w:bCs w:val="0"/>
          <w:color w:val="auto"/>
          <w:sz w:val="24"/>
          <w:szCs w:val="24"/>
          <w:highlight w:val="none"/>
          <w:lang w:val="en-US" w:eastAsia="zh-CN"/>
        </w:rPr>
      </w:pPr>
    </w:p>
    <w:p w14:paraId="44828444">
      <w:pPr>
        <w:spacing w:line="360" w:lineRule="auto"/>
        <w:jc w:val="center"/>
        <w:rPr>
          <w:rFonts w:hint="eastAsia" w:ascii="仿宋" w:hAnsi="仿宋" w:eastAsia="仿宋" w:cs="仿宋"/>
          <w:color w:val="auto"/>
          <w:sz w:val="24"/>
          <w:szCs w:val="24"/>
        </w:rPr>
      </w:pPr>
      <w:r>
        <w:rPr>
          <w:rFonts w:hint="eastAsia" w:ascii="仿宋" w:hAnsi="仿宋" w:eastAsia="仿宋" w:cs="仿宋"/>
          <w:b w:val="0"/>
          <w:bCs w:val="0"/>
          <w:color w:val="auto"/>
          <w:sz w:val="24"/>
          <w:szCs w:val="24"/>
          <w:highlight w:val="none"/>
          <w:lang w:val="en-US" w:eastAsia="zh-CN"/>
        </w:rPr>
        <w:t>非联合体投标声明</w:t>
      </w:r>
    </w:p>
    <w:p w14:paraId="3E4A2B80">
      <w:pPr>
        <w:spacing w:line="480" w:lineRule="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eastAsia="zh-CN"/>
        </w:rPr>
        <w:t>（</w:t>
      </w:r>
      <w:r>
        <w:rPr>
          <w:rFonts w:hint="eastAsia" w:ascii="仿宋" w:hAnsi="仿宋" w:eastAsia="仿宋" w:cs="仿宋"/>
          <w:color w:val="auto"/>
          <w:spacing w:val="4"/>
          <w:sz w:val="24"/>
          <w:szCs w:val="24"/>
          <w:highlight w:val="none"/>
          <w:u w:val="single"/>
          <w:lang w:val="en-US" w:eastAsia="zh-CN"/>
        </w:rPr>
        <w:t>招标人名称）</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w:t>
      </w:r>
    </w:p>
    <w:p w14:paraId="27DC2A33">
      <w:pPr>
        <w:spacing w:line="360" w:lineRule="auto"/>
        <w:ind w:firstLine="480" w:firstLineChars="200"/>
        <w:rPr>
          <w:rFonts w:hint="eastAsia" w:ascii="仿宋" w:hAnsi="仿宋" w:eastAsia="仿宋" w:cs="仿宋"/>
          <w:color w:val="auto"/>
          <w:sz w:val="24"/>
          <w:szCs w:val="24"/>
        </w:rPr>
      </w:pPr>
    </w:p>
    <w:p w14:paraId="3BD830FA">
      <w:pPr>
        <w:spacing w:line="360" w:lineRule="auto"/>
        <w:ind w:firstLine="480" w:firstLineChars="200"/>
        <w:rPr>
          <w:rFonts w:hint="eastAsia" w:ascii="仿宋" w:hAnsi="仿宋" w:eastAsia="仿宋" w:cs="仿宋"/>
          <w:color w:val="auto"/>
          <w:sz w:val="24"/>
          <w:szCs w:val="24"/>
        </w:rPr>
      </w:pPr>
      <w:r>
        <w:rPr>
          <w:rFonts w:hint="eastAsia" w:ascii="仿宋" w:hAnsi="仿宋" w:eastAsia="仿宋" w:cs="仿宋"/>
          <w:color w:val="auto"/>
          <w:sz w:val="24"/>
          <w:szCs w:val="24"/>
        </w:rPr>
        <w:t>我方</w:t>
      </w:r>
      <w:r>
        <w:rPr>
          <w:rFonts w:hint="eastAsia" w:ascii="仿宋" w:hAnsi="仿宋" w:eastAsia="仿宋" w:cs="仿宋"/>
          <w:color w:val="auto"/>
          <w:sz w:val="24"/>
          <w:szCs w:val="24"/>
          <w:lang w:eastAsia="zh-CN"/>
        </w:rPr>
        <w:t>郑重承诺，参与本项目</w:t>
      </w:r>
      <w:r>
        <w:rPr>
          <w:rFonts w:hint="eastAsia" w:ascii="仿宋" w:hAnsi="仿宋" w:eastAsia="仿宋" w:cs="仿宋"/>
          <w:color w:val="auto"/>
          <w:sz w:val="24"/>
          <w:szCs w:val="24"/>
          <w:u w:val="single"/>
          <w:lang w:val="en-US" w:eastAsia="zh-CN"/>
        </w:rPr>
        <w:t xml:space="preserve">       （项目名称）            </w:t>
      </w:r>
      <w:r>
        <w:rPr>
          <w:rFonts w:hint="eastAsia" w:ascii="仿宋" w:hAnsi="仿宋" w:eastAsia="仿宋" w:cs="仿宋"/>
          <w:color w:val="auto"/>
          <w:sz w:val="24"/>
          <w:szCs w:val="24"/>
          <w:u w:val="none"/>
          <w:lang w:val="en-US" w:eastAsia="zh-CN"/>
        </w:rPr>
        <w:t>为非联合体单位投标</w:t>
      </w:r>
      <w:r>
        <w:rPr>
          <w:rFonts w:hint="eastAsia" w:ascii="仿宋" w:hAnsi="仿宋" w:eastAsia="仿宋" w:cs="仿宋"/>
          <w:color w:val="auto"/>
          <w:sz w:val="24"/>
          <w:szCs w:val="24"/>
          <w:u w:val="none"/>
        </w:rPr>
        <w:t>。</w:t>
      </w:r>
    </w:p>
    <w:p w14:paraId="1E67EFFD">
      <w:pPr>
        <w:spacing w:line="360" w:lineRule="auto"/>
        <w:rPr>
          <w:rFonts w:hint="eastAsia" w:ascii="仿宋" w:hAnsi="仿宋" w:eastAsia="仿宋" w:cs="仿宋"/>
          <w:color w:val="auto"/>
          <w:sz w:val="24"/>
        </w:rPr>
      </w:pPr>
    </w:p>
    <w:p w14:paraId="5DB587AD">
      <w:pPr>
        <w:pStyle w:val="4"/>
        <w:rPr>
          <w:rFonts w:hint="eastAsia" w:ascii="仿宋" w:hAnsi="仿宋" w:eastAsia="仿宋" w:cs="仿宋"/>
          <w:color w:val="auto"/>
          <w:sz w:val="24"/>
        </w:rPr>
      </w:pPr>
    </w:p>
    <w:p w14:paraId="09878F6C">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供应商名称：</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（公章）</w:t>
      </w:r>
    </w:p>
    <w:p w14:paraId="0BB929B2">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法定代表人或其授权代表：</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(签字或盖章)</w:t>
      </w:r>
    </w:p>
    <w:p w14:paraId="529F0C0F">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color w:val="auto"/>
          <w:sz w:val="24"/>
          <w:szCs w:val="24"/>
          <w:highlight w:val="none"/>
          <w:u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      期：</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年</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月</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none"/>
        </w:rPr>
        <w:t>日</w:t>
      </w:r>
    </w:p>
    <w:p w14:paraId="2AF3FCAE"/>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hNDMyZDhhMDJkY2NlOTVjOTQ5NWM0YzFjYmRkOTYifQ=="/>
  </w:docVars>
  <w:rsids>
    <w:rsidRoot w:val="0F0E1AEE"/>
    <w:rsid w:val="0F0E1AEE"/>
    <w:rsid w:val="280F629D"/>
    <w:rsid w:val="2C9E30A2"/>
    <w:rsid w:val="78FE6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 w:type="paragraph" w:styleId="4">
    <w:name w:val="Normal Indent"/>
    <w:basedOn w:val="1"/>
    <w:next w:val="1"/>
    <w:qFormat/>
    <w:uiPriority w:val="0"/>
    <w:pPr>
      <w:adjustRightInd w:val="0"/>
      <w:spacing w:line="312" w:lineRule="auto"/>
      <w:ind w:firstLine="454"/>
      <w:textAlignment w:val="baseline"/>
    </w:pPr>
    <w:rPr>
      <w:rFonts w:ascii="宋体"/>
      <w:snapToGrid w:val="0"/>
      <w:kern w:val="0"/>
      <w:sz w:val="24"/>
    </w:rPr>
  </w:style>
  <w:style w:type="paragraph" w:styleId="5">
    <w:name w:val="Body Text Indent"/>
    <w:basedOn w:val="1"/>
    <w:next w:val="6"/>
    <w:qFormat/>
    <w:uiPriority w:val="0"/>
    <w:pPr>
      <w:ind w:firstLine="552"/>
    </w:pPr>
    <w:rPr>
      <w:rFonts w:ascii="宋体"/>
      <w:sz w:val="28"/>
    </w:rPr>
  </w:style>
  <w:style w:type="paragraph" w:styleId="6">
    <w:name w:val="Body Text First Indent 2"/>
    <w:basedOn w:val="5"/>
    <w:qFormat/>
    <w:uiPriority w:val="0"/>
    <w:pPr>
      <w:ind w:firstLine="420" w:firstLineChars="200"/>
    </w:pPr>
  </w:style>
  <w:style w:type="paragraph" w:styleId="7">
    <w:name w:val="Plain Text"/>
    <w:basedOn w:val="1"/>
    <w:next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Body Text First Indent"/>
    <w:basedOn w:val="2"/>
    <w:qFormat/>
    <w:uiPriority w:val="0"/>
    <w:pPr>
      <w:ind w:firstLine="420" w:firstLineChars="1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2075</Words>
  <Characters>2125</Characters>
  <Lines>0</Lines>
  <Paragraphs>0</Paragraphs>
  <TotalTime>18</TotalTime>
  <ScaleCrop>false</ScaleCrop>
  <LinksUpToDate>false</LinksUpToDate>
  <CharactersWithSpaces>2945</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2024-04-08T04:29:00Z</dcterms:created>
  <dc:creator>冰糖葫芦</dc:creator>
  <cp:lastModifiedBy>冰糖葫芦</cp:lastModifiedBy>
  <dcterms:modified xsi:type="dcterms:W3CDTF">2024-09-09T11:26:16Z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35C0CB284A964B2A99C92B0B95466CB2_13</vt:lpwstr>
  </property>
</Properties>
</file>