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FBB76E">
      <w:pPr>
        <w:pStyle w:val="2"/>
        <w:bidi w:val="0"/>
        <w:spacing w:line="360" w:lineRule="auto"/>
        <w:jc w:val="center"/>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工程量清单</w:t>
      </w:r>
      <w:r>
        <w:rPr>
          <w:rFonts w:hint="eastAsia" w:ascii="宋体" w:hAnsi="宋体" w:eastAsia="宋体" w:cs="宋体"/>
          <w:sz w:val="28"/>
          <w:szCs w:val="28"/>
          <w:highlight w:val="none"/>
          <w:lang w:eastAsia="zh-CN"/>
        </w:rPr>
        <w:t>编制说明</w:t>
      </w:r>
    </w:p>
    <w:p w14:paraId="0C7B3A3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val="0"/>
          <w:sz w:val="28"/>
          <w:szCs w:val="28"/>
          <w:highlight w:val="none"/>
          <w:lang w:eastAsia="zh-CN"/>
        </w:rPr>
      </w:pPr>
      <w:r>
        <w:rPr>
          <w:rFonts w:hint="eastAsia" w:asciiTheme="minorEastAsia" w:hAnsiTheme="minorEastAsia" w:cstheme="minorEastAsia"/>
          <w:b/>
          <w:bCs w:val="0"/>
          <w:sz w:val="28"/>
          <w:szCs w:val="28"/>
          <w:highlight w:val="none"/>
          <w:lang w:val="en-US" w:eastAsia="zh-CN"/>
        </w:rPr>
        <w:t>一、</w:t>
      </w:r>
      <w:r>
        <w:rPr>
          <w:rFonts w:hint="eastAsia" w:asciiTheme="minorEastAsia" w:hAnsiTheme="minorEastAsia" w:eastAsiaTheme="minorEastAsia" w:cstheme="minorEastAsia"/>
          <w:b/>
          <w:bCs w:val="0"/>
          <w:sz w:val="28"/>
          <w:szCs w:val="28"/>
          <w:highlight w:val="none"/>
          <w:lang w:eastAsia="zh-CN"/>
        </w:rPr>
        <w:t>工程概况</w:t>
      </w:r>
    </w:p>
    <w:p w14:paraId="38F50798">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Theme="minorEastAsia" w:hAnsiTheme="minorEastAsia" w:eastAsiaTheme="minorEastAsia" w:cstheme="minorEastAsia"/>
          <w:b w:val="0"/>
          <w:bCs/>
          <w:sz w:val="28"/>
          <w:szCs w:val="28"/>
          <w:highlight w:val="none"/>
          <w:lang w:eastAsia="zh-CN"/>
        </w:rPr>
      </w:pPr>
      <w:r>
        <w:rPr>
          <w:rFonts w:hint="eastAsia" w:asciiTheme="minorEastAsia" w:hAnsiTheme="minorEastAsia" w:eastAsiaTheme="minorEastAsia" w:cstheme="minorEastAsia"/>
          <w:b w:val="0"/>
          <w:bCs/>
          <w:sz w:val="28"/>
          <w:szCs w:val="28"/>
          <w:highlight w:val="none"/>
          <w:lang w:val="en-US" w:eastAsia="zh-CN"/>
        </w:rPr>
        <w:t>西安市长安区郭杜街道办里杜村农村供水保障项目位于长安区郭杜街道里杜村，里杜村是一个独立的行政村，下设了4个村民小组， 目前统计供水总人口数为全村共470户1900余人。现状水源位于村庄西北角，水源为机井抽取地下水，然后通过配水管网至用户。经过多年运行，村内配水管网渗漏严重、水</w:t>
      </w:r>
      <w:bookmarkStart w:id="0" w:name="_GoBack"/>
      <w:bookmarkEnd w:id="0"/>
      <w:r>
        <w:rPr>
          <w:rFonts w:hint="eastAsia" w:asciiTheme="minorEastAsia" w:hAnsiTheme="minorEastAsia" w:eastAsiaTheme="minorEastAsia" w:cstheme="minorEastAsia"/>
          <w:b w:val="0"/>
          <w:bCs/>
          <w:sz w:val="28"/>
          <w:szCs w:val="28"/>
          <w:highlight w:val="none"/>
          <w:lang w:val="en-US" w:eastAsia="zh-CN"/>
        </w:rPr>
        <w:t>源井水泵频繁故障，以上存在问题极大地影响了当地群众生产生活水平的提高，制约了当地经济发展。为改善群众的生活条件，加快区域发展，尽快提升该村饮水安全， 长安区各级政府高度重视，里杜村安全饮水项目项目已列入《长安区2024 年乡村振兴重点帮扶镇“十镇百村”项目》计划。</w:t>
      </w:r>
    </w:p>
    <w:p w14:paraId="0AE43175">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Theme="minorEastAsia" w:hAnsiTheme="minorEastAsia" w:eastAsiaTheme="minorEastAsia" w:cstheme="minorEastAsia"/>
          <w:b w:val="0"/>
          <w:bCs/>
          <w:sz w:val="28"/>
          <w:szCs w:val="28"/>
          <w:highlight w:val="none"/>
          <w:lang w:val="en-US" w:eastAsia="zh-CN"/>
        </w:rPr>
      </w:pPr>
      <w:r>
        <w:rPr>
          <w:rFonts w:hint="eastAsia" w:asciiTheme="minorEastAsia" w:hAnsiTheme="minorEastAsia" w:eastAsiaTheme="minorEastAsia" w:cstheme="minorEastAsia"/>
          <w:color w:val="000000"/>
          <w:kern w:val="0"/>
          <w:sz w:val="28"/>
          <w:szCs w:val="28"/>
          <w:highlight w:val="none"/>
          <w:lang w:val="en-US" w:eastAsia="zh-CN" w:bidi="ar"/>
        </w:rPr>
        <w:t>本</w:t>
      </w:r>
      <w:r>
        <w:rPr>
          <w:rFonts w:hint="eastAsia" w:asciiTheme="minorEastAsia" w:hAnsiTheme="minorEastAsia" w:eastAsiaTheme="minorEastAsia" w:cstheme="minorEastAsia"/>
          <w:color w:val="auto"/>
          <w:spacing w:val="6"/>
          <w:w w:val="100"/>
          <w:kern w:val="0"/>
          <w:position w:val="0"/>
          <w:sz w:val="28"/>
          <w:szCs w:val="28"/>
          <w:highlight w:val="none"/>
          <w:lang w:val="en-US" w:eastAsia="zh-CN" w:bidi="ar"/>
        </w:rPr>
        <w:t>项目建设内容主要包括:</w:t>
      </w:r>
      <w:r>
        <w:rPr>
          <w:rFonts w:hint="eastAsia" w:asciiTheme="minorEastAsia" w:hAnsiTheme="minorEastAsia" w:eastAsiaTheme="minorEastAsia" w:cstheme="minorEastAsia"/>
          <w:b w:val="0"/>
          <w:bCs/>
          <w:sz w:val="28"/>
          <w:szCs w:val="28"/>
          <w:highlight w:val="none"/>
          <w:lang w:val="en-US" w:eastAsia="zh-CN"/>
        </w:rPr>
        <w:t>水源井更换潜水泵，水箱更换加压泵，由机井至水箱铺设钢管，安装配水管及砌筑配套检修阀门井。</w:t>
      </w:r>
    </w:p>
    <w:p w14:paraId="340DD1D3">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b/>
          <w:bCs w:val="0"/>
          <w:sz w:val="28"/>
          <w:szCs w:val="28"/>
          <w:highlight w:val="none"/>
          <w:lang w:eastAsia="zh-CN"/>
        </w:rPr>
      </w:pPr>
      <w:r>
        <w:rPr>
          <w:rFonts w:hint="eastAsia" w:asciiTheme="minorEastAsia" w:hAnsiTheme="minorEastAsia" w:cstheme="minorEastAsia"/>
          <w:b/>
          <w:bCs w:val="0"/>
          <w:sz w:val="28"/>
          <w:szCs w:val="28"/>
          <w:highlight w:val="none"/>
          <w:lang w:val="en-US" w:eastAsia="zh-CN"/>
        </w:rPr>
        <w:t>二</w:t>
      </w:r>
      <w:r>
        <w:rPr>
          <w:rFonts w:hint="eastAsia" w:asciiTheme="minorEastAsia" w:hAnsiTheme="minorEastAsia" w:eastAsiaTheme="minorEastAsia" w:cstheme="minorEastAsia"/>
          <w:b/>
          <w:bCs w:val="0"/>
          <w:sz w:val="28"/>
          <w:szCs w:val="28"/>
          <w:highlight w:val="none"/>
          <w:lang w:val="en-US" w:eastAsia="zh-CN"/>
        </w:rPr>
        <w:t>、</w:t>
      </w:r>
      <w:r>
        <w:rPr>
          <w:rFonts w:hint="eastAsia" w:asciiTheme="minorEastAsia" w:hAnsiTheme="minorEastAsia" w:eastAsiaTheme="minorEastAsia" w:cstheme="minorEastAsia"/>
          <w:b/>
          <w:bCs w:val="0"/>
          <w:sz w:val="28"/>
          <w:szCs w:val="28"/>
          <w:highlight w:val="none"/>
          <w:lang w:eastAsia="zh-CN"/>
        </w:rPr>
        <w:t>编制依据及原则</w:t>
      </w:r>
    </w:p>
    <w:p w14:paraId="2D82C448">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b w:val="0"/>
          <w:bCs/>
          <w:sz w:val="28"/>
          <w:szCs w:val="28"/>
          <w:highlight w:val="none"/>
          <w:lang w:val="en-US" w:eastAsia="zh-CN"/>
        </w:rPr>
      </w:pPr>
      <w:r>
        <w:rPr>
          <w:rFonts w:hint="eastAsia" w:asciiTheme="minorEastAsia" w:hAnsiTheme="minorEastAsia" w:cstheme="minorEastAsia"/>
          <w:b w:val="0"/>
          <w:bCs/>
          <w:sz w:val="28"/>
          <w:szCs w:val="28"/>
          <w:highlight w:val="none"/>
          <w:lang w:val="en-US" w:eastAsia="zh-CN"/>
        </w:rPr>
        <w:t>1、</w:t>
      </w:r>
      <w:r>
        <w:rPr>
          <w:rFonts w:hint="eastAsia" w:asciiTheme="minorEastAsia" w:hAnsiTheme="minorEastAsia" w:eastAsiaTheme="minorEastAsia" w:cstheme="minorEastAsia"/>
          <w:b w:val="0"/>
          <w:bCs/>
          <w:sz w:val="28"/>
          <w:szCs w:val="28"/>
          <w:highlight w:val="none"/>
          <w:lang w:val="en-US" w:eastAsia="zh-CN"/>
        </w:rPr>
        <w:t>编制原则</w:t>
      </w:r>
    </w:p>
    <w:p w14:paraId="723C47C2">
      <w:pPr>
        <w:keepNext w:val="0"/>
        <w:keepLines w:val="0"/>
        <w:pageBreakBefore w:val="0"/>
        <w:widowControl/>
        <w:suppressLineNumbers w:val="0"/>
        <w:kinsoku/>
        <w:wordWrap/>
        <w:overflowPunct/>
        <w:topLinePunct w:val="0"/>
        <w:autoSpaceDE/>
        <w:autoSpaceDN/>
        <w:bidi w:val="0"/>
        <w:adjustRightInd w:val="0"/>
        <w:snapToGrid/>
        <w:spacing w:line="360" w:lineRule="auto"/>
        <w:ind w:firstLine="560" w:firstLineChars="200"/>
        <w:jc w:val="left"/>
        <w:textAlignment w:val="auto"/>
        <w:rPr>
          <w:rFonts w:hint="eastAsia" w:asciiTheme="minorEastAsia" w:hAnsiTheme="minorEastAsia" w:eastAsiaTheme="minorEastAsia" w:cstheme="minorEastAsia"/>
          <w:b w:val="0"/>
          <w:bCs/>
          <w:sz w:val="28"/>
          <w:szCs w:val="28"/>
          <w:highlight w:val="none"/>
          <w:lang w:val="en-US" w:eastAsia="zh-CN"/>
        </w:rPr>
      </w:pPr>
      <w:r>
        <w:rPr>
          <w:rFonts w:hint="eastAsia" w:asciiTheme="minorEastAsia" w:hAnsiTheme="minorEastAsia" w:eastAsiaTheme="minorEastAsia" w:cstheme="minorEastAsia"/>
          <w:b w:val="0"/>
          <w:bCs/>
          <w:color w:val="000000"/>
          <w:kern w:val="0"/>
          <w:sz w:val="28"/>
          <w:szCs w:val="28"/>
          <w:highlight w:val="none"/>
          <w:lang w:val="en-US" w:eastAsia="zh-CN" w:bidi="ar"/>
        </w:rPr>
        <w:t>执行陕发改项目[2017]1606 号关于《陕西省水利工程设计预算编制规定》、《陕西省水利建筑工程预算定额》及《水利部办公厅关于调整水利工程计价依据增值税计算标准的通知》（办财务函[2019]448 号）编制。</w:t>
      </w:r>
    </w:p>
    <w:p w14:paraId="128DB48C">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b w:val="0"/>
          <w:bCs/>
          <w:sz w:val="28"/>
          <w:szCs w:val="28"/>
          <w:highlight w:val="none"/>
          <w:lang w:val="en-US" w:eastAsia="zh-CN"/>
        </w:rPr>
      </w:pPr>
      <w:r>
        <w:rPr>
          <w:rFonts w:hint="eastAsia" w:asciiTheme="minorEastAsia" w:hAnsiTheme="minorEastAsia" w:cstheme="minorEastAsia"/>
          <w:b w:val="0"/>
          <w:bCs/>
          <w:sz w:val="28"/>
          <w:szCs w:val="28"/>
          <w:highlight w:val="none"/>
          <w:lang w:val="en-US" w:eastAsia="zh-CN"/>
        </w:rPr>
        <w:t>2、</w:t>
      </w:r>
      <w:r>
        <w:rPr>
          <w:rFonts w:hint="eastAsia" w:asciiTheme="minorEastAsia" w:hAnsiTheme="minorEastAsia" w:eastAsiaTheme="minorEastAsia" w:cstheme="minorEastAsia"/>
          <w:b w:val="0"/>
          <w:bCs/>
          <w:sz w:val="28"/>
          <w:szCs w:val="28"/>
          <w:highlight w:val="none"/>
          <w:lang w:val="en-US" w:eastAsia="zh-CN"/>
        </w:rPr>
        <w:t>编制依据</w:t>
      </w:r>
    </w:p>
    <w:p w14:paraId="313820B4">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Theme="minorEastAsia" w:hAnsiTheme="minorEastAsia" w:eastAsiaTheme="minorEastAsia" w:cstheme="minorEastAsia"/>
          <w:b w:val="0"/>
          <w:bCs/>
          <w:sz w:val="28"/>
          <w:szCs w:val="28"/>
          <w:highlight w:val="none"/>
          <w:lang w:val="en-US" w:eastAsia="zh-CN"/>
        </w:rPr>
      </w:pPr>
      <w:r>
        <w:rPr>
          <w:rFonts w:hint="eastAsia" w:asciiTheme="minorEastAsia" w:hAnsiTheme="minorEastAsia" w:eastAsiaTheme="minorEastAsia" w:cstheme="minorEastAsia"/>
          <w:b w:val="0"/>
          <w:bCs/>
          <w:sz w:val="28"/>
          <w:szCs w:val="28"/>
          <w:highlight w:val="none"/>
          <w:lang w:eastAsia="zh-CN"/>
        </w:rPr>
        <w:t>（1）</w:t>
      </w:r>
      <w:r>
        <w:rPr>
          <w:rFonts w:hint="eastAsia" w:asciiTheme="minorEastAsia" w:hAnsiTheme="minorEastAsia" w:eastAsiaTheme="minorEastAsia" w:cstheme="minorEastAsia"/>
          <w:color w:val="000000"/>
          <w:kern w:val="0"/>
          <w:sz w:val="28"/>
          <w:szCs w:val="28"/>
          <w:highlight w:val="none"/>
          <w:lang w:val="en-US" w:eastAsia="zh-CN" w:bidi="ar"/>
        </w:rPr>
        <w:t>西安市长安区郭杜街道办里杜村农村供水保障项目项目相关图纸；</w:t>
      </w:r>
    </w:p>
    <w:p w14:paraId="6F65C712">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Theme="minorEastAsia" w:hAnsiTheme="minorEastAsia" w:eastAsiaTheme="minorEastAsia" w:cstheme="minorEastAsia"/>
          <w:b w:val="0"/>
          <w:bCs/>
          <w:sz w:val="28"/>
          <w:szCs w:val="28"/>
          <w:highlight w:val="none"/>
          <w:lang w:eastAsia="zh-CN"/>
        </w:rPr>
      </w:pPr>
      <w:r>
        <w:rPr>
          <w:rFonts w:hint="eastAsia" w:asciiTheme="minorEastAsia" w:hAnsiTheme="minorEastAsia" w:eastAsiaTheme="minorEastAsia" w:cstheme="minorEastAsia"/>
          <w:b w:val="0"/>
          <w:bCs/>
          <w:sz w:val="28"/>
          <w:szCs w:val="28"/>
          <w:highlight w:val="none"/>
          <w:lang w:eastAsia="zh-CN"/>
        </w:rPr>
        <w:t>（</w:t>
      </w:r>
      <w:r>
        <w:rPr>
          <w:rFonts w:hint="eastAsia" w:asciiTheme="minorEastAsia" w:hAnsiTheme="minorEastAsia" w:eastAsiaTheme="minorEastAsia" w:cstheme="minorEastAsia"/>
          <w:b w:val="0"/>
          <w:bCs/>
          <w:sz w:val="28"/>
          <w:szCs w:val="28"/>
          <w:highlight w:val="none"/>
          <w:lang w:val="en-US" w:eastAsia="zh-CN"/>
        </w:rPr>
        <w:t>2</w:t>
      </w:r>
      <w:r>
        <w:rPr>
          <w:rFonts w:hint="eastAsia" w:asciiTheme="minorEastAsia" w:hAnsiTheme="minorEastAsia" w:eastAsiaTheme="minorEastAsia" w:cstheme="minorEastAsia"/>
          <w:b w:val="0"/>
          <w:bCs/>
          <w:sz w:val="28"/>
          <w:szCs w:val="28"/>
          <w:highlight w:val="none"/>
          <w:lang w:eastAsia="zh-CN"/>
        </w:rPr>
        <w:t>）陕西省发展和改革委员会关于《陕西省水利工程设计预算编制规定》</w:t>
      </w:r>
    </w:p>
    <w:p w14:paraId="52B3AAD7">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Theme="minorEastAsia" w:hAnsiTheme="minorEastAsia" w:eastAsiaTheme="minorEastAsia" w:cstheme="minorEastAsia"/>
          <w:b w:val="0"/>
          <w:bCs/>
          <w:sz w:val="28"/>
          <w:szCs w:val="28"/>
          <w:highlight w:val="none"/>
          <w:lang w:eastAsia="zh-CN"/>
        </w:rPr>
      </w:pPr>
      <w:r>
        <w:rPr>
          <w:rFonts w:hint="eastAsia" w:asciiTheme="minorEastAsia" w:hAnsiTheme="minorEastAsia" w:eastAsiaTheme="minorEastAsia" w:cstheme="minorEastAsia"/>
          <w:b w:val="0"/>
          <w:bCs/>
          <w:sz w:val="28"/>
          <w:szCs w:val="28"/>
          <w:highlight w:val="none"/>
          <w:lang w:eastAsia="zh-CN"/>
        </w:rPr>
        <w:t>《陕西省水利建筑工程预算定额》等计价依据的批复（陕发改项目[2017]1606 号）；</w:t>
      </w:r>
    </w:p>
    <w:p w14:paraId="1502AED4">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Theme="minorEastAsia" w:hAnsiTheme="minorEastAsia" w:eastAsiaTheme="minorEastAsia" w:cstheme="minorEastAsia"/>
          <w:b w:val="0"/>
          <w:bCs/>
          <w:sz w:val="28"/>
          <w:szCs w:val="28"/>
          <w:highlight w:val="none"/>
          <w:lang w:eastAsia="zh-CN"/>
        </w:rPr>
      </w:pPr>
      <w:r>
        <w:rPr>
          <w:rFonts w:hint="eastAsia" w:asciiTheme="minorEastAsia" w:hAnsiTheme="minorEastAsia" w:eastAsiaTheme="minorEastAsia" w:cstheme="minorEastAsia"/>
          <w:b w:val="0"/>
          <w:bCs/>
          <w:sz w:val="28"/>
          <w:szCs w:val="28"/>
          <w:highlight w:val="none"/>
          <w:lang w:eastAsia="zh-CN"/>
        </w:rPr>
        <w:t>（</w:t>
      </w:r>
      <w:r>
        <w:rPr>
          <w:rFonts w:hint="eastAsia" w:asciiTheme="minorEastAsia" w:hAnsiTheme="minorEastAsia" w:eastAsiaTheme="minorEastAsia" w:cstheme="minorEastAsia"/>
          <w:b w:val="0"/>
          <w:bCs/>
          <w:sz w:val="28"/>
          <w:szCs w:val="28"/>
          <w:highlight w:val="none"/>
          <w:lang w:val="en-US" w:eastAsia="zh-CN"/>
        </w:rPr>
        <w:t>3</w:t>
      </w:r>
      <w:r>
        <w:rPr>
          <w:rFonts w:hint="eastAsia" w:asciiTheme="minorEastAsia" w:hAnsiTheme="minorEastAsia" w:eastAsiaTheme="minorEastAsia" w:cstheme="minorEastAsia"/>
          <w:b w:val="0"/>
          <w:bCs/>
          <w:sz w:val="28"/>
          <w:szCs w:val="28"/>
          <w:highlight w:val="none"/>
          <w:lang w:eastAsia="zh-CN"/>
        </w:rPr>
        <w:t>）《陕西省水利工程设计概（估）算编制规定》（2017 年）；</w:t>
      </w:r>
    </w:p>
    <w:p w14:paraId="74DE493E">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Theme="minorEastAsia" w:hAnsiTheme="minorEastAsia" w:eastAsiaTheme="minorEastAsia" w:cstheme="minorEastAsia"/>
          <w:b w:val="0"/>
          <w:bCs/>
          <w:sz w:val="28"/>
          <w:szCs w:val="28"/>
          <w:highlight w:val="none"/>
          <w:lang w:eastAsia="zh-CN"/>
        </w:rPr>
      </w:pPr>
      <w:r>
        <w:rPr>
          <w:rFonts w:hint="eastAsia" w:asciiTheme="minorEastAsia" w:hAnsiTheme="minorEastAsia" w:eastAsiaTheme="minorEastAsia" w:cstheme="minorEastAsia"/>
          <w:b w:val="0"/>
          <w:bCs/>
          <w:sz w:val="28"/>
          <w:szCs w:val="28"/>
          <w:highlight w:val="none"/>
          <w:lang w:eastAsia="zh-CN"/>
        </w:rPr>
        <w:t>（</w:t>
      </w:r>
      <w:r>
        <w:rPr>
          <w:rFonts w:hint="eastAsia" w:asciiTheme="minorEastAsia" w:hAnsiTheme="minorEastAsia" w:eastAsiaTheme="minorEastAsia" w:cstheme="minorEastAsia"/>
          <w:b w:val="0"/>
          <w:bCs/>
          <w:sz w:val="28"/>
          <w:szCs w:val="28"/>
          <w:highlight w:val="none"/>
          <w:lang w:val="en-US" w:eastAsia="zh-CN"/>
        </w:rPr>
        <w:t>4</w:t>
      </w:r>
      <w:r>
        <w:rPr>
          <w:rFonts w:hint="eastAsia" w:asciiTheme="minorEastAsia" w:hAnsiTheme="minorEastAsia" w:eastAsiaTheme="minorEastAsia" w:cstheme="minorEastAsia"/>
          <w:b w:val="0"/>
          <w:bCs/>
          <w:sz w:val="28"/>
          <w:szCs w:val="28"/>
          <w:highlight w:val="none"/>
          <w:lang w:eastAsia="zh-CN"/>
        </w:rPr>
        <w:t>）《陕西省水利建筑工程预算定额》（2017 年）；</w:t>
      </w:r>
    </w:p>
    <w:p w14:paraId="35AEA531">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default" w:asciiTheme="minorEastAsia" w:hAnsiTheme="minorEastAsia" w:eastAsiaTheme="minorEastAsia" w:cstheme="minorEastAsia"/>
          <w:b w:val="0"/>
          <w:bCs/>
          <w:sz w:val="28"/>
          <w:szCs w:val="28"/>
          <w:highlight w:val="none"/>
          <w:lang w:val="en-US" w:eastAsia="zh-CN"/>
        </w:rPr>
      </w:pPr>
      <w:r>
        <w:rPr>
          <w:rFonts w:hint="eastAsia" w:asciiTheme="minorEastAsia" w:hAnsiTheme="minorEastAsia" w:eastAsiaTheme="minorEastAsia" w:cstheme="minorEastAsia"/>
          <w:b w:val="0"/>
          <w:bCs/>
          <w:sz w:val="28"/>
          <w:szCs w:val="28"/>
          <w:highlight w:val="none"/>
          <w:lang w:eastAsia="zh-CN"/>
        </w:rPr>
        <w:t>（</w:t>
      </w:r>
      <w:r>
        <w:rPr>
          <w:rFonts w:hint="eastAsia" w:asciiTheme="minorEastAsia" w:hAnsiTheme="minorEastAsia" w:eastAsiaTheme="minorEastAsia" w:cstheme="minorEastAsia"/>
          <w:b w:val="0"/>
          <w:bCs/>
          <w:sz w:val="28"/>
          <w:szCs w:val="28"/>
          <w:highlight w:val="none"/>
          <w:lang w:val="en-US" w:eastAsia="zh-CN"/>
        </w:rPr>
        <w:t>5</w:t>
      </w:r>
      <w:r>
        <w:rPr>
          <w:rFonts w:hint="eastAsia" w:asciiTheme="minorEastAsia" w:hAnsiTheme="minorEastAsia" w:eastAsiaTheme="minorEastAsia" w:cstheme="minorEastAsia"/>
          <w:b w:val="0"/>
          <w:bCs/>
          <w:sz w:val="28"/>
          <w:szCs w:val="28"/>
          <w:highlight w:val="none"/>
          <w:lang w:eastAsia="zh-CN"/>
        </w:rPr>
        <w:t>）《陕西省水利工程施工机械台班费定额》（2017 年）</w:t>
      </w:r>
      <w:r>
        <w:rPr>
          <w:rFonts w:hint="eastAsia" w:asciiTheme="minorEastAsia" w:hAnsiTheme="minorEastAsia" w:cstheme="minorEastAsia"/>
          <w:b w:val="0"/>
          <w:bCs/>
          <w:sz w:val="28"/>
          <w:szCs w:val="28"/>
          <w:highlight w:val="none"/>
          <w:lang w:eastAsia="zh-CN"/>
        </w:rPr>
        <w:t>。</w:t>
      </w:r>
    </w:p>
    <w:p w14:paraId="6B7F6D03">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b/>
          <w:bCs w:val="0"/>
          <w:sz w:val="28"/>
          <w:szCs w:val="28"/>
          <w:highlight w:val="none"/>
          <w:lang w:eastAsia="zh-CN"/>
        </w:rPr>
      </w:pPr>
      <w:r>
        <w:rPr>
          <w:rFonts w:hint="eastAsia" w:asciiTheme="minorEastAsia" w:hAnsiTheme="minorEastAsia" w:cstheme="minorEastAsia"/>
          <w:b/>
          <w:bCs w:val="0"/>
          <w:sz w:val="28"/>
          <w:szCs w:val="28"/>
          <w:highlight w:val="none"/>
          <w:lang w:val="en-US" w:eastAsia="zh-CN"/>
        </w:rPr>
        <w:t>三</w:t>
      </w:r>
      <w:r>
        <w:rPr>
          <w:rFonts w:hint="eastAsia" w:asciiTheme="minorEastAsia" w:hAnsiTheme="minorEastAsia" w:eastAsiaTheme="minorEastAsia" w:cstheme="minorEastAsia"/>
          <w:b/>
          <w:bCs w:val="0"/>
          <w:sz w:val="28"/>
          <w:szCs w:val="28"/>
          <w:highlight w:val="none"/>
          <w:lang w:val="en-US" w:eastAsia="zh-CN"/>
        </w:rPr>
        <w:t>、其他</w:t>
      </w:r>
      <w:r>
        <w:rPr>
          <w:rFonts w:hint="eastAsia" w:asciiTheme="minorEastAsia" w:hAnsiTheme="minorEastAsia" w:eastAsiaTheme="minorEastAsia" w:cstheme="minorEastAsia"/>
          <w:b/>
          <w:bCs w:val="0"/>
          <w:sz w:val="28"/>
          <w:szCs w:val="28"/>
          <w:highlight w:val="none"/>
          <w:lang w:eastAsia="zh-CN"/>
        </w:rPr>
        <w:t>说明</w:t>
      </w:r>
    </w:p>
    <w:p w14:paraId="47742835">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Theme="minorEastAsia" w:hAnsiTheme="minorEastAsia" w:eastAsiaTheme="minorEastAsia" w:cstheme="minorEastAsia"/>
          <w:b w:val="0"/>
          <w:bCs/>
          <w:sz w:val="28"/>
          <w:szCs w:val="28"/>
          <w:highlight w:val="none"/>
          <w:lang w:val="en-US" w:eastAsia="zh-CN"/>
        </w:rPr>
      </w:pPr>
      <w:r>
        <w:rPr>
          <w:rFonts w:hint="eastAsia" w:asciiTheme="minorEastAsia" w:hAnsiTheme="minorEastAsia" w:cstheme="minorEastAsia"/>
          <w:b w:val="0"/>
          <w:bCs/>
          <w:sz w:val="28"/>
          <w:szCs w:val="28"/>
          <w:highlight w:val="none"/>
          <w:lang w:val="en-US" w:eastAsia="zh-CN"/>
        </w:rPr>
        <w:t>1、</w:t>
      </w:r>
      <w:r>
        <w:rPr>
          <w:rFonts w:hint="eastAsia" w:asciiTheme="minorEastAsia" w:hAnsiTheme="minorEastAsia" w:eastAsiaTheme="minorEastAsia" w:cstheme="minorEastAsia"/>
          <w:b w:val="0"/>
          <w:bCs/>
          <w:sz w:val="28"/>
          <w:szCs w:val="28"/>
          <w:highlight w:val="none"/>
          <w:lang w:val="en-US" w:eastAsia="zh-CN"/>
        </w:rPr>
        <w:t>临时工程费取建筑工程费的1%；</w:t>
      </w:r>
    </w:p>
    <w:p w14:paraId="39976A2C">
      <w:pPr>
        <w:keepNext w:val="0"/>
        <w:keepLines w:val="0"/>
        <w:pageBreakBefore w:val="0"/>
        <w:widowControl w:val="0"/>
        <w:kinsoku/>
        <w:wordWrap/>
        <w:overflowPunct/>
        <w:topLinePunct w:val="0"/>
        <w:autoSpaceDE/>
        <w:autoSpaceDN/>
        <w:bidi w:val="0"/>
        <w:adjustRightInd w:val="0"/>
        <w:snapToGrid/>
        <w:spacing w:line="360" w:lineRule="auto"/>
        <w:ind w:firstLine="560" w:firstLineChars="200"/>
        <w:textAlignment w:val="auto"/>
        <w:rPr>
          <w:rFonts w:hint="eastAsia" w:asciiTheme="minorEastAsia" w:hAnsiTheme="minorEastAsia" w:eastAsiaTheme="minorEastAsia" w:cstheme="minorEastAsia"/>
          <w:b w:val="0"/>
          <w:bCs/>
          <w:sz w:val="28"/>
          <w:szCs w:val="28"/>
          <w:highlight w:val="none"/>
          <w:lang w:val="en-US" w:eastAsia="zh-CN"/>
        </w:rPr>
      </w:pPr>
      <w:r>
        <w:rPr>
          <w:rFonts w:hint="eastAsia" w:asciiTheme="minorEastAsia" w:hAnsiTheme="minorEastAsia" w:cstheme="minorEastAsia"/>
          <w:b w:val="0"/>
          <w:bCs/>
          <w:sz w:val="28"/>
          <w:szCs w:val="28"/>
          <w:highlight w:val="none"/>
          <w:lang w:val="en-US" w:eastAsia="zh-CN"/>
        </w:rPr>
        <w:t>2、</w:t>
      </w:r>
      <w:r>
        <w:rPr>
          <w:rFonts w:hint="eastAsia" w:asciiTheme="minorEastAsia" w:hAnsiTheme="minorEastAsia" w:eastAsiaTheme="minorEastAsia" w:cstheme="minorEastAsia"/>
          <w:b w:val="0"/>
          <w:bCs/>
          <w:sz w:val="28"/>
          <w:szCs w:val="28"/>
          <w:highlight w:val="none"/>
          <w:lang w:val="en-US" w:eastAsia="zh-CN"/>
        </w:rPr>
        <w:t>限价编制采用陕西省易投造价软件，版本号20240228。</w:t>
      </w:r>
    </w:p>
    <w:p w14:paraId="7F9A9366">
      <w:pPr>
        <w:keepNext w:val="0"/>
        <w:keepLines w:val="0"/>
        <w:pageBreakBefore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b w:val="0"/>
          <w:bCs/>
          <w:sz w:val="28"/>
          <w:szCs w:val="28"/>
          <w:highlight w:val="none"/>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0836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34C4A4">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534C4A4">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5C57C">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5ZGZmZTA3OGI0NGE2MTU4MzA2YTZhYmM5NTA3ZGMifQ=="/>
  </w:docVars>
  <w:rsids>
    <w:rsidRoot w:val="57340DF9"/>
    <w:rsid w:val="00D0317B"/>
    <w:rsid w:val="030F03DC"/>
    <w:rsid w:val="05CF5CED"/>
    <w:rsid w:val="084915B3"/>
    <w:rsid w:val="09510A7C"/>
    <w:rsid w:val="0B1B7594"/>
    <w:rsid w:val="0B5D11D0"/>
    <w:rsid w:val="0BB377CC"/>
    <w:rsid w:val="0C5372D1"/>
    <w:rsid w:val="0C994C13"/>
    <w:rsid w:val="0CF4009D"/>
    <w:rsid w:val="0D5634BA"/>
    <w:rsid w:val="104906FF"/>
    <w:rsid w:val="10B1154C"/>
    <w:rsid w:val="112B2239"/>
    <w:rsid w:val="1378002D"/>
    <w:rsid w:val="13AD48CA"/>
    <w:rsid w:val="16F235B5"/>
    <w:rsid w:val="17E818EC"/>
    <w:rsid w:val="181826D0"/>
    <w:rsid w:val="1A27385F"/>
    <w:rsid w:val="1C2C452F"/>
    <w:rsid w:val="1D76173A"/>
    <w:rsid w:val="1DBC4BA1"/>
    <w:rsid w:val="1EF2645D"/>
    <w:rsid w:val="1FAE737F"/>
    <w:rsid w:val="20416F36"/>
    <w:rsid w:val="21186D15"/>
    <w:rsid w:val="216F15D2"/>
    <w:rsid w:val="23811DBA"/>
    <w:rsid w:val="24271848"/>
    <w:rsid w:val="243C2E6F"/>
    <w:rsid w:val="247502D9"/>
    <w:rsid w:val="247776FA"/>
    <w:rsid w:val="24910FC0"/>
    <w:rsid w:val="27C66D63"/>
    <w:rsid w:val="297D3446"/>
    <w:rsid w:val="2ADE3EAC"/>
    <w:rsid w:val="2B49393A"/>
    <w:rsid w:val="2CD36448"/>
    <w:rsid w:val="2DF931E0"/>
    <w:rsid w:val="2EEC3B37"/>
    <w:rsid w:val="2F361003"/>
    <w:rsid w:val="3034687E"/>
    <w:rsid w:val="33C10429"/>
    <w:rsid w:val="34C27254"/>
    <w:rsid w:val="35773495"/>
    <w:rsid w:val="36502284"/>
    <w:rsid w:val="377F73DC"/>
    <w:rsid w:val="38146101"/>
    <w:rsid w:val="383C3852"/>
    <w:rsid w:val="38AA1CA0"/>
    <w:rsid w:val="38ED3A6E"/>
    <w:rsid w:val="38F11583"/>
    <w:rsid w:val="3A77687A"/>
    <w:rsid w:val="3C2271C0"/>
    <w:rsid w:val="3C736BAB"/>
    <w:rsid w:val="3D3E5BA3"/>
    <w:rsid w:val="3D627E02"/>
    <w:rsid w:val="3D8D17D8"/>
    <w:rsid w:val="3F7E3672"/>
    <w:rsid w:val="406C3CA3"/>
    <w:rsid w:val="41E66D05"/>
    <w:rsid w:val="454B4183"/>
    <w:rsid w:val="46885013"/>
    <w:rsid w:val="474F69F1"/>
    <w:rsid w:val="475B6CF3"/>
    <w:rsid w:val="49667D9E"/>
    <w:rsid w:val="49A3274A"/>
    <w:rsid w:val="4B424ECC"/>
    <w:rsid w:val="4B942C3D"/>
    <w:rsid w:val="4E3C09DC"/>
    <w:rsid w:val="4E402461"/>
    <w:rsid w:val="51405582"/>
    <w:rsid w:val="53FC46CA"/>
    <w:rsid w:val="57340DF9"/>
    <w:rsid w:val="583569C2"/>
    <w:rsid w:val="59232F04"/>
    <w:rsid w:val="5B8D1315"/>
    <w:rsid w:val="5C753AFB"/>
    <w:rsid w:val="5CE312C0"/>
    <w:rsid w:val="5CF65AB6"/>
    <w:rsid w:val="5D775307"/>
    <w:rsid w:val="5EA74918"/>
    <w:rsid w:val="5F3B0A42"/>
    <w:rsid w:val="60771CEC"/>
    <w:rsid w:val="625F17D8"/>
    <w:rsid w:val="6793565D"/>
    <w:rsid w:val="6AC0763D"/>
    <w:rsid w:val="6BF1034E"/>
    <w:rsid w:val="6E80445D"/>
    <w:rsid w:val="70EB0D04"/>
    <w:rsid w:val="74030FC5"/>
    <w:rsid w:val="76564D90"/>
    <w:rsid w:val="76715CCB"/>
    <w:rsid w:val="76B52EF5"/>
    <w:rsid w:val="76F57C8D"/>
    <w:rsid w:val="77CE623E"/>
    <w:rsid w:val="78C052AD"/>
    <w:rsid w:val="79346574"/>
    <w:rsid w:val="7CA06B0F"/>
    <w:rsid w:val="7DF01AEA"/>
    <w:rsid w:val="7E5477C1"/>
    <w:rsid w:val="7EC475B6"/>
    <w:rsid w:val="7F995383"/>
    <w:rsid w:val="7FCA0C1F"/>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b/>
      <w:bCs/>
      <w:kern w:val="2"/>
      <w:sz w:val="32"/>
      <w:szCs w:val="32"/>
      <w:lang w:val="en-US" w:eastAsia="zh-CN" w:bidi="ar-SA"/>
    </w:rPr>
  </w:style>
  <w:style w:type="paragraph" w:styleId="4">
    <w:name w:val="heading 5"/>
    <w:basedOn w:val="1"/>
    <w:next w:val="1"/>
    <w:autoRedefine/>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Body Text Indent"/>
    <w:basedOn w:val="1"/>
    <w:autoRedefine/>
    <w:qFormat/>
    <w:uiPriority w:val="99"/>
    <w:pPr>
      <w:ind w:firstLine="567"/>
    </w:pPr>
    <w:rPr>
      <w:spacing w:val="4"/>
      <w:sz w:val="3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eastAsia="宋体"/>
      <w:kern w:val="2"/>
      <w:sz w:val="18"/>
      <w:szCs w:val="18"/>
      <w:lang w:val="en-US" w:eastAsia="zh-CN" w:bidi="ar-SA"/>
    </w:rPr>
  </w:style>
  <w:style w:type="paragraph" w:styleId="8">
    <w:name w:val="Body Text First Indent 2"/>
    <w:basedOn w:val="5"/>
    <w:autoRedefine/>
    <w:qFormat/>
    <w:uiPriority w:val="99"/>
    <w:pPr>
      <w:ind w:firstLine="420"/>
    </w:pPr>
    <w:rPr>
      <w:rFonts w:eastAsiaTheme="minorEastAsia" w:cstheme="minorBidi"/>
      <w:spacing w:val="0"/>
      <w:kern w:val="0"/>
      <w:sz w:val="24"/>
      <w:szCs w:val="20"/>
      <w:shd w:val="clear" w:color="auto" w:fill="FFFFFF"/>
    </w:r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656</Words>
  <Characters>707</Characters>
  <Lines>0</Lines>
  <Paragraphs>0</Paragraphs>
  <TotalTime>2</TotalTime>
  <ScaleCrop>false</ScaleCrop>
  <LinksUpToDate>false</LinksUpToDate>
  <CharactersWithSpaces>716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2021-03-22T08:58:00Z</dcterms:created>
  <dc:creator>PC</dc:creator>
  <cp:lastModifiedBy>大饼脸</cp:lastModifiedBy>
  <dcterms:modified xsi:type="dcterms:W3CDTF">2024-11-19T01:46:34Z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FB6C4AB348E5435FB976F1214680EB80_13</vt:lpwstr>
  </property>
</Properties>
</file>