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BAC" w:rsidRDefault="009B7BAC" w:rsidP="009B7BAC">
      <w:pPr>
        <w:ind w:firstLine="803"/>
        <w:jc w:val="center"/>
        <w:rPr>
          <w:b/>
          <w:sz w:val="40"/>
        </w:rPr>
      </w:pPr>
      <w:r w:rsidRPr="009B7BAC">
        <w:rPr>
          <w:rFonts w:hint="eastAsia"/>
          <w:b/>
          <w:sz w:val="40"/>
        </w:rPr>
        <w:t>投标方案</w:t>
      </w:r>
    </w:p>
    <w:p w:rsidR="009B7BAC" w:rsidRPr="009B7BAC" w:rsidRDefault="009B7BAC" w:rsidP="009B7BAC">
      <w:pPr>
        <w:ind w:firstLine="803"/>
        <w:jc w:val="center"/>
        <w:rPr>
          <w:b/>
          <w:sz w:val="40"/>
        </w:rPr>
      </w:pPr>
    </w:p>
    <w:p w:rsidR="009B7BAC" w:rsidRDefault="009B7BAC" w:rsidP="009B7BAC">
      <w:pPr>
        <w:ind w:firstLine="480"/>
      </w:pPr>
      <w:r w:rsidRPr="000C66F5">
        <w:rPr>
          <w:rFonts w:hint="eastAsia"/>
        </w:rPr>
        <w:t>响应人应根据磋商文件和对现场的勘察情况，采用文字并结合图表形式，</w:t>
      </w:r>
      <w:r w:rsidR="00D4111F" w:rsidRPr="00D4111F">
        <w:t>格式自定，参照</w:t>
      </w:r>
      <w:r w:rsidR="00D4111F" w:rsidRPr="00D4111F">
        <w:rPr>
          <w:rFonts w:hint="eastAsia"/>
        </w:rPr>
        <w:t>招标</w:t>
      </w:r>
      <w:r w:rsidR="00D4111F" w:rsidRPr="00D4111F">
        <w:t>文件第</w:t>
      </w:r>
      <w:r w:rsidR="00D4111F" w:rsidRPr="00D4111F">
        <w:rPr>
          <w:rFonts w:hint="eastAsia"/>
        </w:rPr>
        <w:t>四</w:t>
      </w:r>
      <w:r w:rsidR="00D4111F" w:rsidRPr="00D4111F">
        <w:t>章《</w:t>
      </w:r>
      <w:r w:rsidR="00D4111F" w:rsidRPr="00D4111F">
        <w:rPr>
          <w:rFonts w:hint="eastAsia"/>
        </w:rPr>
        <w:t>评标</w:t>
      </w:r>
      <w:r w:rsidR="00D4111F" w:rsidRPr="00D4111F">
        <w:t>方法》各条款的要求，结合第</w:t>
      </w:r>
      <w:r w:rsidR="00D4111F" w:rsidRPr="00D4111F">
        <w:rPr>
          <w:rFonts w:hint="eastAsia"/>
        </w:rPr>
        <w:t>三</w:t>
      </w:r>
      <w:r w:rsidR="00D4111F" w:rsidRPr="00D4111F">
        <w:t>章《</w:t>
      </w:r>
      <w:r w:rsidR="00D4111F" w:rsidRPr="00D4111F">
        <w:rPr>
          <w:rFonts w:hint="eastAsia"/>
        </w:rPr>
        <w:t>招标</w:t>
      </w:r>
      <w:r w:rsidR="00D4111F" w:rsidRPr="00D4111F">
        <w:t>要求及技术参数》编制</w:t>
      </w:r>
      <w:r w:rsidR="00D4111F" w:rsidRPr="00D4111F">
        <w:rPr>
          <w:rFonts w:hint="eastAsia"/>
        </w:rPr>
        <w:t>投标</w:t>
      </w:r>
      <w:r w:rsidR="00D4111F" w:rsidRPr="00D4111F">
        <w:t>方案</w:t>
      </w:r>
      <w:bookmarkStart w:id="0" w:name="_GoBack"/>
      <w:bookmarkEnd w:id="0"/>
      <w:r w:rsidRPr="000C66F5">
        <w:rPr>
          <w:rFonts w:hint="eastAsia"/>
        </w:rPr>
        <w:t>（包括但不仅限于以下内容）</w:t>
      </w:r>
    </w:p>
    <w:p w:rsidR="009B7BAC" w:rsidRPr="00211B01" w:rsidRDefault="009B7BAC" w:rsidP="009B7BAC">
      <w:pPr>
        <w:ind w:firstLine="480"/>
        <w:rPr>
          <w:bCs/>
        </w:rPr>
      </w:pPr>
      <w:r w:rsidRPr="00211B01">
        <w:rPr>
          <w:rFonts w:hint="eastAsia"/>
          <w:bCs/>
        </w:rPr>
        <w:t>1</w:t>
      </w:r>
      <w:r w:rsidRPr="00211B01">
        <w:rPr>
          <w:rFonts w:hint="eastAsia"/>
          <w:bCs/>
        </w:rPr>
        <w:t>、垃圾清运总体方案</w:t>
      </w:r>
    </w:p>
    <w:p w:rsidR="009B7BAC" w:rsidRPr="00211B01" w:rsidRDefault="009B7BAC" w:rsidP="009B7BAC">
      <w:pPr>
        <w:ind w:firstLine="480"/>
        <w:rPr>
          <w:bCs/>
        </w:rPr>
      </w:pPr>
      <w:r w:rsidRPr="00211B01">
        <w:rPr>
          <w:rFonts w:hint="eastAsia"/>
          <w:bCs/>
        </w:rPr>
        <w:t>2</w:t>
      </w:r>
      <w:r w:rsidRPr="00211B01">
        <w:rPr>
          <w:rFonts w:hint="eastAsia"/>
          <w:bCs/>
        </w:rPr>
        <w:t>、项目组织机构设置和人员配置方案</w:t>
      </w:r>
    </w:p>
    <w:p w:rsidR="009B7BAC" w:rsidRPr="00211B01" w:rsidRDefault="009B7BAC" w:rsidP="009B7BAC">
      <w:pPr>
        <w:ind w:firstLine="480"/>
        <w:rPr>
          <w:bCs/>
        </w:rPr>
      </w:pPr>
      <w:r w:rsidRPr="00211B01">
        <w:rPr>
          <w:rFonts w:hint="eastAsia"/>
          <w:bCs/>
        </w:rPr>
        <w:t>3</w:t>
      </w:r>
      <w:r w:rsidRPr="00211B01">
        <w:rPr>
          <w:rFonts w:hint="eastAsia"/>
          <w:bCs/>
        </w:rPr>
        <w:t>、拟投入本项目设备</w:t>
      </w:r>
    </w:p>
    <w:p w:rsidR="009B7BAC" w:rsidRPr="00211B01" w:rsidRDefault="009B7BAC" w:rsidP="009B7BAC">
      <w:pPr>
        <w:ind w:firstLine="480"/>
        <w:rPr>
          <w:bCs/>
        </w:rPr>
      </w:pPr>
      <w:r w:rsidRPr="00211B01">
        <w:rPr>
          <w:rFonts w:hint="eastAsia"/>
          <w:bCs/>
        </w:rPr>
        <w:t>4</w:t>
      </w:r>
      <w:r w:rsidRPr="00211B01">
        <w:rPr>
          <w:rFonts w:hint="eastAsia"/>
          <w:bCs/>
        </w:rPr>
        <w:t>、安全措施</w:t>
      </w:r>
    </w:p>
    <w:p w:rsidR="009B7BAC" w:rsidRPr="00211B01" w:rsidRDefault="009B7BAC" w:rsidP="009B7BAC">
      <w:pPr>
        <w:ind w:firstLine="480"/>
        <w:rPr>
          <w:bCs/>
        </w:rPr>
      </w:pPr>
      <w:r w:rsidRPr="00211B01">
        <w:rPr>
          <w:rFonts w:hint="eastAsia"/>
          <w:bCs/>
        </w:rPr>
        <w:t>5</w:t>
      </w:r>
      <w:r w:rsidRPr="00211B01">
        <w:rPr>
          <w:rFonts w:hint="eastAsia"/>
          <w:bCs/>
        </w:rPr>
        <w:t>、环保措施</w:t>
      </w:r>
    </w:p>
    <w:p w:rsidR="009B7BAC" w:rsidRPr="00211B01" w:rsidRDefault="009B7BAC" w:rsidP="009B7BAC">
      <w:pPr>
        <w:ind w:firstLine="480"/>
        <w:rPr>
          <w:bCs/>
        </w:rPr>
      </w:pPr>
      <w:r w:rsidRPr="00211B01">
        <w:rPr>
          <w:rFonts w:hint="eastAsia"/>
          <w:bCs/>
        </w:rPr>
        <w:t>6</w:t>
      </w:r>
      <w:r w:rsidRPr="00211B01">
        <w:rPr>
          <w:rFonts w:hint="eastAsia"/>
          <w:bCs/>
        </w:rPr>
        <w:t>、服务质量保证措施</w:t>
      </w:r>
    </w:p>
    <w:p w:rsidR="009B7BAC" w:rsidRPr="00211B01" w:rsidRDefault="009B7BAC" w:rsidP="009B7BAC">
      <w:pPr>
        <w:ind w:firstLine="480"/>
        <w:rPr>
          <w:bCs/>
        </w:rPr>
      </w:pPr>
      <w:r w:rsidRPr="00211B01">
        <w:rPr>
          <w:rFonts w:hint="eastAsia"/>
          <w:bCs/>
        </w:rPr>
        <w:t>7</w:t>
      </w:r>
      <w:r w:rsidRPr="00211B01">
        <w:rPr>
          <w:rFonts w:hint="eastAsia"/>
          <w:bCs/>
        </w:rPr>
        <w:t>、</w:t>
      </w:r>
      <w:r>
        <w:rPr>
          <w:rFonts w:hint="eastAsia"/>
          <w:bCs/>
        </w:rPr>
        <w:t>确保工期的措施</w:t>
      </w:r>
    </w:p>
    <w:p w:rsidR="009B7BAC" w:rsidRPr="00211B01" w:rsidRDefault="009B7BAC" w:rsidP="009B7BAC">
      <w:pPr>
        <w:ind w:firstLine="480"/>
        <w:rPr>
          <w:bCs/>
        </w:rPr>
      </w:pPr>
      <w:r w:rsidRPr="00211B01">
        <w:rPr>
          <w:rFonts w:hint="eastAsia"/>
          <w:bCs/>
        </w:rPr>
        <w:t>8</w:t>
      </w:r>
      <w:r w:rsidRPr="00211B01">
        <w:rPr>
          <w:rFonts w:hint="eastAsia"/>
          <w:bCs/>
        </w:rPr>
        <w:t>、突发事件应急保障措施及迎检方案</w:t>
      </w:r>
    </w:p>
    <w:p w:rsidR="009B7BAC" w:rsidRDefault="009B7BAC" w:rsidP="009B7BAC">
      <w:pPr>
        <w:ind w:firstLine="480"/>
        <w:rPr>
          <w:bCs/>
        </w:rPr>
      </w:pPr>
      <w:r w:rsidRPr="00211B01">
        <w:rPr>
          <w:rFonts w:hint="eastAsia"/>
          <w:bCs/>
        </w:rPr>
        <w:t>9</w:t>
      </w:r>
      <w:r w:rsidRPr="00211B01">
        <w:rPr>
          <w:rFonts w:hint="eastAsia"/>
          <w:bCs/>
        </w:rPr>
        <w:t>、服务承诺</w:t>
      </w:r>
    </w:p>
    <w:p w:rsidR="009B7BAC" w:rsidRDefault="009B7BAC" w:rsidP="009B7BAC">
      <w:pPr>
        <w:ind w:firstLine="480"/>
      </w:pPr>
      <w:r w:rsidRPr="000C66F5">
        <w:rPr>
          <w:rFonts w:hint="eastAsia"/>
        </w:rPr>
        <w:t>编制时应采用文字并结合图表形式说明各分部分项工程的施工方法；拟投入的主要施工机械设备情况、劳动力计划等；结合招标工程特点提出切实可行的工程质量、安全生产、文明施工、工程进度、技术组织措施，同时应对关键工序、复杂环节重点提出相应技术措施，如减少扰民噪音、降低环境污染技术措施等。</w:t>
      </w:r>
    </w:p>
    <w:p w:rsidR="00C21F52" w:rsidRPr="009B7BAC" w:rsidRDefault="00C21F52" w:rsidP="009B7BAC">
      <w:pPr>
        <w:ind w:firstLine="480"/>
      </w:pPr>
    </w:p>
    <w:sectPr w:rsidR="00C21F52" w:rsidRPr="009B7B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D6F" w:rsidRDefault="007E0D6F" w:rsidP="009B7BAC">
      <w:pPr>
        <w:spacing w:line="240" w:lineRule="auto"/>
        <w:ind w:firstLine="480"/>
      </w:pPr>
      <w:r>
        <w:separator/>
      </w:r>
    </w:p>
  </w:endnote>
  <w:endnote w:type="continuationSeparator" w:id="0">
    <w:p w:rsidR="007E0D6F" w:rsidRDefault="007E0D6F" w:rsidP="009B7BA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288" w:rsidRDefault="005A428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288" w:rsidRDefault="005A428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288" w:rsidRDefault="005A428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D6F" w:rsidRDefault="007E0D6F" w:rsidP="009B7BAC">
      <w:pPr>
        <w:spacing w:line="240" w:lineRule="auto"/>
        <w:ind w:firstLine="480"/>
      </w:pPr>
      <w:r>
        <w:separator/>
      </w:r>
    </w:p>
  </w:footnote>
  <w:footnote w:type="continuationSeparator" w:id="0">
    <w:p w:rsidR="007E0D6F" w:rsidRDefault="007E0D6F" w:rsidP="009B7BAC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288" w:rsidRDefault="005A42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288" w:rsidRDefault="005A4288" w:rsidP="005A4288">
    <w:pPr>
      <w:ind w:firstLine="4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288" w:rsidRDefault="005A42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DB8"/>
    <w:rsid w:val="005A4288"/>
    <w:rsid w:val="005E36D4"/>
    <w:rsid w:val="007E0D6F"/>
    <w:rsid w:val="009B7BAC"/>
    <w:rsid w:val="00C21F52"/>
    <w:rsid w:val="00D14DB8"/>
    <w:rsid w:val="00D4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AC"/>
    <w:pPr>
      <w:spacing w:line="360" w:lineRule="auto"/>
      <w:ind w:firstLineChars="200" w:firstLine="200"/>
    </w:pPr>
    <w:rPr>
      <w:rFonts w:eastAsia="仿宋"/>
      <w:kern w:val="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7BA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7B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7BAC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7B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AC"/>
    <w:pPr>
      <w:spacing w:line="360" w:lineRule="auto"/>
      <w:ind w:firstLineChars="200" w:firstLine="200"/>
    </w:pPr>
    <w:rPr>
      <w:rFonts w:eastAsia="仿宋"/>
      <w:kern w:val="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7BA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7B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7BAC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7B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>Organization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2024-11-22T05:31:00Z</dcterms:created>
  <dcterms:modified xsi:type="dcterms:W3CDTF">2024-11-22T05:55:00Z</dcterms:modified>
</cp:coreProperties>
</file>