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98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技术方案</w:t>
      </w:r>
      <w:bookmarkEnd w:id="0"/>
    </w:p>
    <w:p w14:paraId="66801196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>（格式自拟，内容需涵盖以下内容）</w:t>
      </w:r>
    </w:p>
    <w:p w14:paraId="094F4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1、包括但不限于以下内容：</w:t>
      </w:r>
    </w:p>
    <w:p w14:paraId="1C6EB8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1.1、施工方案及技术措施</w:t>
      </w:r>
    </w:p>
    <w:p w14:paraId="44284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1.2、质量管理体系与措施</w:t>
      </w:r>
    </w:p>
    <w:p w14:paraId="2CF30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1.3、安全管理体系与措施</w:t>
      </w:r>
    </w:p>
    <w:p w14:paraId="6478D7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1.4、文明施工措施及环境保护措施</w:t>
      </w:r>
    </w:p>
    <w:p w14:paraId="6F8F8D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1.5、工期保证措施</w:t>
      </w:r>
    </w:p>
    <w:p w14:paraId="48AE6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1.6、拟投入资源配备计划 </w:t>
      </w:r>
    </w:p>
    <w:p w14:paraId="662D1F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1.7、施工进度表与网络计划图 </w:t>
      </w:r>
    </w:p>
    <w:p w14:paraId="40B7B2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1.8、施工总平面图布置</w:t>
      </w:r>
    </w:p>
    <w:p w14:paraId="790F2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1.9、应急预案措施</w:t>
      </w:r>
    </w:p>
    <w:p w14:paraId="75D3F2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1.10、服务承诺</w:t>
      </w:r>
    </w:p>
    <w:p w14:paraId="76373F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2、下列附表供供应商参考使用： </w:t>
      </w:r>
    </w:p>
    <w:p w14:paraId="1993B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附表1：拟投入本工程的主要施工设备表</w:t>
      </w:r>
    </w:p>
    <w:p w14:paraId="7FD051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附表2：拟配备本工程的试验和检测仪器设备表</w:t>
      </w:r>
    </w:p>
    <w:p w14:paraId="2B07AE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附表3：劳动力计划表</w:t>
      </w:r>
    </w:p>
    <w:p w14:paraId="4435A2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附表4：计划开、竣工日期和施工进度网络图</w:t>
      </w:r>
    </w:p>
    <w:p w14:paraId="062191AD">
      <w:pPr>
        <w:bidi w:val="0"/>
        <w:rPr>
          <w:rFonts w:hint="eastAsia" w:ascii="宋体" w:hAnsi="宋体" w:eastAsia="宋体" w:cs="宋体"/>
        </w:rPr>
      </w:pPr>
    </w:p>
    <w:p w14:paraId="0C963302">
      <w:pPr>
        <w:bidi w:val="0"/>
        <w:rPr>
          <w:rFonts w:hint="eastAsia" w:ascii="宋体" w:hAnsi="宋体" w:eastAsia="宋体" w:cs="宋体"/>
        </w:rPr>
      </w:pPr>
    </w:p>
    <w:p w14:paraId="7E2D8226">
      <w:pPr>
        <w:bidi w:val="0"/>
        <w:rPr>
          <w:rFonts w:hint="eastAsia" w:ascii="宋体" w:hAnsi="宋体" w:eastAsia="宋体" w:cs="宋体"/>
          <w:color w:val="000000"/>
          <w:lang w:val="en-US" w:eastAsia="zh-CN"/>
        </w:rPr>
        <w:sectPr>
          <w:pgSz w:w="11906" w:h="16838"/>
          <w:pgMar w:top="1440" w:right="1803" w:bottom="1440" w:left="1803" w:header="850" w:footer="992" w:gutter="0"/>
          <w:pgNumType w:fmt="decimal"/>
          <w:cols w:space="720" w:num="1"/>
          <w:rtlGutter w:val="0"/>
          <w:docGrid w:type="lines" w:linePitch="388" w:charSpace="0"/>
        </w:sectPr>
      </w:pPr>
    </w:p>
    <w:p w14:paraId="41F8F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附表1：拟投入本工程的主要施工设备表</w:t>
      </w:r>
    </w:p>
    <w:tbl>
      <w:tblPr>
        <w:tblStyle w:val="3"/>
        <w:tblW w:w="88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172"/>
        <w:gridCol w:w="788"/>
        <w:gridCol w:w="809"/>
        <w:gridCol w:w="809"/>
        <w:gridCol w:w="1068"/>
        <w:gridCol w:w="933"/>
        <w:gridCol w:w="832"/>
        <w:gridCol w:w="936"/>
        <w:gridCol w:w="832"/>
      </w:tblGrid>
      <w:tr w14:paraId="7C595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714" w:type="dxa"/>
            <w:noWrap w:val="0"/>
            <w:vAlign w:val="center"/>
          </w:tcPr>
          <w:p w14:paraId="113DFA78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72" w:type="dxa"/>
            <w:noWrap w:val="0"/>
            <w:vAlign w:val="center"/>
          </w:tcPr>
          <w:p w14:paraId="501F9B21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设备名称</w:t>
            </w:r>
          </w:p>
        </w:tc>
        <w:tc>
          <w:tcPr>
            <w:tcW w:w="788" w:type="dxa"/>
            <w:noWrap w:val="0"/>
            <w:vAlign w:val="center"/>
          </w:tcPr>
          <w:p w14:paraId="11E416F4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型号</w:t>
            </w:r>
          </w:p>
          <w:p w14:paraId="27A555AD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规格</w:t>
            </w:r>
          </w:p>
        </w:tc>
        <w:tc>
          <w:tcPr>
            <w:tcW w:w="809" w:type="dxa"/>
            <w:noWrap w:val="0"/>
            <w:vAlign w:val="center"/>
          </w:tcPr>
          <w:p w14:paraId="0ECFD55A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809" w:type="dxa"/>
            <w:noWrap w:val="0"/>
            <w:vAlign w:val="center"/>
          </w:tcPr>
          <w:p w14:paraId="2E936224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国别</w:t>
            </w:r>
          </w:p>
          <w:p w14:paraId="00E9BC25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产地</w:t>
            </w:r>
          </w:p>
        </w:tc>
        <w:tc>
          <w:tcPr>
            <w:tcW w:w="1068" w:type="dxa"/>
            <w:noWrap w:val="0"/>
            <w:vAlign w:val="center"/>
          </w:tcPr>
          <w:p w14:paraId="7A070D8E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制造</w:t>
            </w:r>
          </w:p>
          <w:p w14:paraId="72387B1D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933" w:type="dxa"/>
            <w:noWrap w:val="0"/>
            <w:vAlign w:val="center"/>
          </w:tcPr>
          <w:p w14:paraId="0D57F9D2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额定功率</w:t>
            </w:r>
          </w:p>
          <w:p w14:paraId="49DCB25A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( KW )</w:t>
            </w:r>
          </w:p>
        </w:tc>
        <w:tc>
          <w:tcPr>
            <w:tcW w:w="832" w:type="dxa"/>
            <w:noWrap w:val="0"/>
            <w:vAlign w:val="center"/>
          </w:tcPr>
          <w:p w14:paraId="4C2F63E9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生产</w:t>
            </w:r>
          </w:p>
          <w:p w14:paraId="49EB9584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能力</w:t>
            </w:r>
          </w:p>
        </w:tc>
        <w:tc>
          <w:tcPr>
            <w:tcW w:w="936" w:type="dxa"/>
            <w:noWrap w:val="0"/>
            <w:vAlign w:val="center"/>
          </w:tcPr>
          <w:p w14:paraId="69579122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用于施</w:t>
            </w:r>
          </w:p>
          <w:p w14:paraId="5485E7B9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工部位</w:t>
            </w:r>
          </w:p>
        </w:tc>
        <w:tc>
          <w:tcPr>
            <w:tcW w:w="832" w:type="dxa"/>
            <w:noWrap w:val="0"/>
            <w:vAlign w:val="center"/>
          </w:tcPr>
          <w:p w14:paraId="54934269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680C8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14" w:type="dxa"/>
            <w:noWrap w:val="0"/>
            <w:vAlign w:val="center"/>
          </w:tcPr>
          <w:p w14:paraId="3C43C5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65EB2B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215232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7AC00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36F733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2FD480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17461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2731A7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351874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1843A73F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D2BD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14" w:type="dxa"/>
            <w:noWrap w:val="0"/>
            <w:vAlign w:val="center"/>
          </w:tcPr>
          <w:p w14:paraId="4AA20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7FF33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47CD78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28D794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0E91CE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7D4EB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20805F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4FC85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47B128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3F0FF5EA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C0DF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714" w:type="dxa"/>
            <w:noWrap w:val="0"/>
            <w:vAlign w:val="center"/>
          </w:tcPr>
          <w:p w14:paraId="3D019E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114D30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22269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6685A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4E8F8A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7A7012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0F0F8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452E53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6E8EA4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0E55759B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7A8C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14" w:type="dxa"/>
            <w:noWrap w:val="0"/>
            <w:vAlign w:val="center"/>
          </w:tcPr>
          <w:p w14:paraId="49C94A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4FFAF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4306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163E73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4E6FD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52CD9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3461A9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203D3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2AC55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2ACD5082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A86D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14" w:type="dxa"/>
            <w:noWrap w:val="0"/>
            <w:vAlign w:val="center"/>
          </w:tcPr>
          <w:p w14:paraId="6E02F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524E5C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6AF49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486293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6F3CDF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1FAA96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2F021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2EF23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33A4D9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77D2F812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7E8D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714" w:type="dxa"/>
            <w:noWrap w:val="0"/>
            <w:vAlign w:val="center"/>
          </w:tcPr>
          <w:p w14:paraId="39C10D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04A61E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3F896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139292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2C2C18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67B7E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733D41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4D96C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701EA6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2F3261A9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76B8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714" w:type="dxa"/>
            <w:noWrap w:val="0"/>
            <w:vAlign w:val="center"/>
          </w:tcPr>
          <w:p w14:paraId="33B514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56CFCB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BFAA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43603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2E8CE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67DF18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7EBA3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233305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0E3BC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21BD32A1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F863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14" w:type="dxa"/>
            <w:noWrap w:val="0"/>
            <w:vAlign w:val="center"/>
          </w:tcPr>
          <w:p w14:paraId="79976A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6B3BB3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814F6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02DDF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3FE48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476D88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1EDE70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664C4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1A9C8F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437EFC56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DE2B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14" w:type="dxa"/>
            <w:noWrap w:val="0"/>
            <w:vAlign w:val="center"/>
          </w:tcPr>
          <w:p w14:paraId="54D81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2F85B3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1BF4C6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5E620F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1766AA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11FDF9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2F4152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2FF28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3B12B3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78CDD89B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E759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714" w:type="dxa"/>
            <w:noWrap w:val="0"/>
            <w:vAlign w:val="center"/>
          </w:tcPr>
          <w:p w14:paraId="1EA5D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4F46F1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10ADE6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15B2B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4D5BC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63352D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06272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632FB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761FF9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17F3BFA4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8E38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14" w:type="dxa"/>
            <w:noWrap w:val="0"/>
            <w:vAlign w:val="center"/>
          </w:tcPr>
          <w:p w14:paraId="017A2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6BEBCE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79A2E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011C18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1B1B63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315575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5602E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2F73EA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180E1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12E50E83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1F9C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14" w:type="dxa"/>
            <w:noWrap w:val="0"/>
            <w:vAlign w:val="center"/>
          </w:tcPr>
          <w:p w14:paraId="0BA1E9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7A34A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4E57D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12B324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21EA96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3A5F45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3C5930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05151E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319FE6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15913C76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C413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14" w:type="dxa"/>
            <w:noWrap w:val="0"/>
            <w:vAlign w:val="center"/>
          </w:tcPr>
          <w:p w14:paraId="77C01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3F552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EAFD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15322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36468B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1F8471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6CCBF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3A01F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4AC133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27CE3D6D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BBD4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14" w:type="dxa"/>
            <w:noWrap w:val="0"/>
            <w:vAlign w:val="center"/>
          </w:tcPr>
          <w:p w14:paraId="06A72D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179AB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7A6969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67B4DC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23A1BA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0E19C7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2079F2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69D608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57F53A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55991B78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9169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14" w:type="dxa"/>
            <w:noWrap w:val="0"/>
            <w:vAlign w:val="center"/>
          </w:tcPr>
          <w:p w14:paraId="24C476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4087FC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37A33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0E634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02DD6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38448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720C00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625FF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3D571B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2531B1D3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209F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14" w:type="dxa"/>
            <w:noWrap w:val="0"/>
            <w:vAlign w:val="center"/>
          </w:tcPr>
          <w:p w14:paraId="1524DB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7849B4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49BC4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32CB2B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1499B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4F3B22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724C19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228AD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1B5F96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13568028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FEA1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14" w:type="dxa"/>
            <w:noWrap w:val="0"/>
            <w:vAlign w:val="center"/>
          </w:tcPr>
          <w:p w14:paraId="4D60A9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4D9500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79C9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03E787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66C29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0EB51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1D03CF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479512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42CAED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091CCC90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9AF0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14" w:type="dxa"/>
            <w:noWrap w:val="0"/>
            <w:vAlign w:val="center"/>
          </w:tcPr>
          <w:p w14:paraId="5244A5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64D735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8C623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0D95C9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06917C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500672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5FEAD5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40AE1F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1AD8B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2F8B2959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70FA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14" w:type="dxa"/>
            <w:noWrap w:val="0"/>
            <w:vAlign w:val="center"/>
          </w:tcPr>
          <w:p w14:paraId="6E9C27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1EAB40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A783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0EA4B6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2A282E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69D844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72A4D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289942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53673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7BC39C8B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9DCD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714" w:type="dxa"/>
            <w:noWrap w:val="0"/>
            <w:vAlign w:val="center"/>
          </w:tcPr>
          <w:p w14:paraId="73E14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5BAC7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8097A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39AFD7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165F45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5C897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4401C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5B7DA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2663FF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01DC36C1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E043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714" w:type="dxa"/>
            <w:noWrap w:val="0"/>
            <w:vAlign w:val="center"/>
          </w:tcPr>
          <w:p w14:paraId="784FBE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02F58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60B59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13C54F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682F17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2471B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435D3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3BC1E9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35B956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4C85236E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25F7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714" w:type="dxa"/>
            <w:noWrap w:val="0"/>
            <w:vAlign w:val="center"/>
          </w:tcPr>
          <w:p w14:paraId="1D313B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4A8F4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1B37E7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0EA76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133660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110298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22D7CA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647EC5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1233A6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2916E7F2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CA75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14" w:type="dxa"/>
            <w:noWrap w:val="0"/>
            <w:vAlign w:val="center"/>
          </w:tcPr>
          <w:p w14:paraId="33DB7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6476CE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1F7E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3828F7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05183C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32EFF5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5DA3D9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64C888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7936E6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7E74DFA3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FD05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14" w:type="dxa"/>
            <w:noWrap w:val="0"/>
            <w:vAlign w:val="center"/>
          </w:tcPr>
          <w:p w14:paraId="64687B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5961B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2D6E49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34CBCE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46C7FD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29D828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464DDE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56D2A8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4BF98D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673EE84F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8749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14" w:type="dxa"/>
            <w:noWrap w:val="0"/>
            <w:vAlign w:val="center"/>
          </w:tcPr>
          <w:p w14:paraId="3AF0E6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2E0B40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47B5DC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42492D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6789A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03F66D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5C107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45E60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6F886E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31258620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44F4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14" w:type="dxa"/>
            <w:noWrap w:val="0"/>
            <w:vAlign w:val="center"/>
          </w:tcPr>
          <w:p w14:paraId="389F9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49051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522BA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3A3956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noWrap w:val="0"/>
            <w:vAlign w:val="center"/>
          </w:tcPr>
          <w:p w14:paraId="2CD50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2D093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1219A5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center"/>
          </w:tcPr>
          <w:p w14:paraId="73CB4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 w14:paraId="7B6B55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272B386F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7ED46D3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sectPr>
          <w:pgSz w:w="11906" w:h="16838"/>
          <w:pgMar w:top="1440" w:right="1803" w:bottom="1440" w:left="1803" w:header="850" w:footer="992" w:gutter="0"/>
          <w:pgNumType w:fmt="decimal"/>
          <w:cols w:space="720" w:num="1"/>
          <w:rtlGutter w:val="0"/>
          <w:docGrid w:type="lines" w:linePitch="388" w:charSpace="0"/>
        </w:sectPr>
      </w:pPr>
    </w:p>
    <w:p w14:paraId="55893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附表2：拟配备本工程的试验和检测仪器设备表</w:t>
      </w:r>
    </w:p>
    <w:tbl>
      <w:tblPr>
        <w:tblStyle w:val="3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946"/>
        <w:gridCol w:w="1188"/>
        <w:gridCol w:w="703"/>
        <w:gridCol w:w="1188"/>
        <w:gridCol w:w="1188"/>
        <w:gridCol w:w="1017"/>
        <w:gridCol w:w="1155"/>
        <w:gridCol w:w="840"/>
      </w:tblGrid>
      <w:tr w14:paraId="22F91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5640C3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634C37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仪器备</w:t>
            </w:r>
          </w:p>
          <w:p w14:paraId="6431E872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名  称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10D5F4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型号规格</w:t>
            </w: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B9BEE7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C379C8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国别产地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BDD3FEA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制造年份</w:t>
            </w: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1BCEAA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已使用</w:t>
            </w:r>
          </w:p>
          <w:p w14:paraId="08A75977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台时数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CFD6B7A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用途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4086F9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5D351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C8E105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09336B7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E715A6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34D449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A6DD12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7FAB82F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06B9B4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CC130C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153ACD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A4E8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63A48F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47283A5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6CA376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235DC3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63C81A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DDF5EC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FE8FD8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232857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F12F93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E80F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9D0326D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646FBB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882234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65DDB3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CE7C1D2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FD99A1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547950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7C0AC7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8593C2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34BD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9C10D4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56951C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400BACC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9824CF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BA861B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5F59DA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85366B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00B4EF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2D317A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F789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E274C9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1EC9B6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0B66D83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53B5ED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BD423C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CDD7D1A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486A6C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91F7B00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9FC989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3481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65720C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074927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776AD8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787ACD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5F4994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9DB673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1FA086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9BAC895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1B9DFC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F39D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5F1D04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6FAF20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A25FD6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DAD07B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E6E01D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DB8504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835B29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2738E2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7CF738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E111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AE1BE5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782786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D6BEA4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3677FF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D11B4B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CEBAD5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BD13971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21D3E0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54C3EC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A5DE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C95008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352FFC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6DBF29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109CB7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A63BF9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F74800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086D0D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3F865A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3F7918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D43B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986588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567418D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7AB3277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9A4F5E8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182C3C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5980D3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FA17C0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67A839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72353A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67F4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17638A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93760F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090B7D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2F33507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E7F2C0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3EE011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0A87893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8C8302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A77C08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58EC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402BEC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951BB3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9FA4E5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975435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591192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613B08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BBE5A8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B1C5F6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20C53C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ECB0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12FE20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A65D42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637A59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6F8E82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3B27E6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5C3034C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C8865B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109639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E98F9D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BC7F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8F0EB0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115116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C4FB83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7A1D67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471D3E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3E9D2F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49F495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B9E507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19F153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B1F7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79324D7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BFDEE7F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BBCEEE4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B849009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7A797C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185334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C24D39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49D769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C29A3A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459C3759">
      <w:pPr>
        <w:rPr>
          <w:rFonts w:hint="eastAsia" w:ascii="宋体" w:hAnsi="宋体" w:eastAsia="宋体" w:cs="宋体"/>
          <w:color w:val="000000"/>
        </w:rPr>
      </w:pPr>
    </w:p>
    <w:p w14:paraId="365667DB">
      <w:pPr>
        <w:rPr>
          <w:rFonts w:hint="eastAsia" w:ascii="宋体" w:hAnsi="宋体" w:eastAsia="宋体" w:cs="宋体"/>
          <w:color w:val="000000"/>
        </w:rPr>
      </w:pPr>
    </w:p>
    <w:p w14:paraId="37690600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sectPr>
          <w:pgSz w:w="11906" w:h="16838"/>
          <w:pgMar w:top="1440" w:right="1803" w:bottom="1440" w:left="1803" w:header="850" w:footer="992" w:gutter="0"/>
          <w:pgNumType w:fmt="decimal"/>
          <w:cols w:space="720" w:num="1"/>
          <w:rtlGutter w:val="0"/>
          <w:docGrid w:type="lines" w:linePitch="388" w:charSpace="0"/>
        </w:sectPr>
      </w:pPr>
    </w:p>
    <w:p w14:paraId="53471E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附表3：劳动力计划表</w:t>
      </w:r>
    </w:p>
    <w:p w14:paraId="6C309CA2">
      <w:pPr>
        <w:spacing w:line="360" w:lineRule="auto"/>
        <w:ind w:left="0" w:leftChars="0" w:firstLine="0" w:firstLineChars="0"/>
        <w:jc w:val="right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单</w:t>
      </w:r>
      <w:r>
        <w:rPr>
          <w:rFonts w:hint="eastAsia" w:ascii="宋体" w:hAnsi="宋体" w:eastAsia="宋体" w:cs="宋体"/>
          <w:color w:val="000000"/>
          <w:szCs w:val="21"/>
        </w:rPr>
        <w:t>位：人</w:t>
      </w:r>
    </w:p>
    <w:tbl>
      <w:tblPr>
        <w:tblStyle w:val="3"/>
        <w:tblW w:w="0" w:type="auto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954"/>
        <w:gridCol w:w="981"/>
        <w:gridCol w:w="993"/>
        <w:gridCol w:w="1119"/>
        <w:gridCol w:w="1131"/>
        <w:gridCol w:w="1030"/>
        <w:gridCol w:w="1276"/>
      </w:tblGrid>
      <w:tr w14:paraId="0CE04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D6D802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工种</w:t>
            </w:r>
          </w:p>
        </w:tc>
        <w:tc>
          <w:tcPr>
            <w:tcW w:w="7484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502A13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按工程施工阶段投入劳动力情况</w:t>
            </w:r>
          </w:p>
        </w:tc>
      </w:tr>
      <w:tr w14:paraId="4B122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3A6092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BBA1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F1B5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616E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661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9DAD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9C748B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104587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FBD7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70C3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9CBD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372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33B3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1A6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F44F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A5670E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AB2C9E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DC3B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97F0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0FC3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A06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9FF1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B75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BBB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1A6894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89A325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5B9C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D7E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B7C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01B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046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685E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4E9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1AAD0D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E4A00F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E100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18B0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9ED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D78E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3D76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14FD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E5C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A37345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A8DC86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E1FB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E581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966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779F1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3D2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B794E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6F5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2E5CE7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D87DC1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03ED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A172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240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054E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DAA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446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4C79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EB4881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50815E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C376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B879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9E62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C9CC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1C1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59D7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9C4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86451A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220E32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A775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C89A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230D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032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D04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B164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D0EB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93F8C5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32B63E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B91E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F55D1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C21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56C9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178D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692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949B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1454DF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596237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91FD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5172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E17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810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F37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06D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702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5DA3B7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7AEE751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21A4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651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DB25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7259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965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50A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567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96FC65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A1C577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E8CB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652E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1543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8E2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05B25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AF1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D68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BCE919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B02E67A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E51A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977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615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43A4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DFE1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D698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42E4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BBFFA1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0CD0F4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61D0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096734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B23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3762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7EE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71E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273B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F615108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C69B573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2A1C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13529F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0C50D5D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576EEB8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13A2D2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711FC9B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EB4509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B2E978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FB088A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2C89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F1C234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98076E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29E69F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22699A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1D2C6C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3297E7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113CA0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985597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D4C1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C141E4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5AEFA4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5B628E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D7BBA6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C35974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D5058E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73D883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65A855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BE5D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D51422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511840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5A7A25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F92506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B09FCC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2419E0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FA8BE5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085917">
            <w:pPr>
              <w:spacing w:line="240" w:lineRule="auto"/>
              <w:ind w:left="0" w:leftChars="0" w:right="21" w:rightChars="1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41A7BC01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</w:rPr>
      </w:pPr>
    </w:p>
    <w:p w14:paraId="47EFF55E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sectPr>
          <w:pgSz w:w="11906" w:h="16838"/>
          <w:pgMar w:top="1440" w:right="1803" w:bottom="1440" w:left="1803" w:header="850" w:footer="992" w:gutter="0"/>
          <w:pgNumType w:fmt="decimal"/>
          <w:cols w:space="720" w:num="1"/>
          <w:rtlGutter w:val="0"/>
          <w:docGrid w:type="lines" w:linePitch="388" w:charSpace="0"/>
        </w:sectPr>
      </w:pPr>
    </w:p>
    <w:p w14:paraId="29888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附表4：计划开、竣工日期和施工进度网络图</w:t>
      </w:r>
    </w:p>
    <w:p w14:paraId="2E4783E0">
      <w:pPr>
        <w:spacing w:line="56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1．投标人应递交施工进度网络图或施工进度表，说明按招标文件要求的计划工期进行施工的各个关键日期。</w:t>
      </w:r>
    </w:p>
    <w:p w14:paraId="786005A4">
      <w:pPr>
        <w:spacing w:line="56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2．施工进度表可采用网络图（或横道图）表示。</w:t>
      </w:r>
    </w:p>
    <w:p w14:paraId="1D44762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kODg1ODI4MjdhM2Y4OGNiODU3YjJjMmE5MTAzNGIifQ=="/>
  </w:docVars>
  <w:rsids>
    <w:rsidRoot w:val="00000000"/>
    <w:rsid w:val="120D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2"/>
    </w:pPr>
    <w:rPr>
      <w:b/>
      <w:sz w:val="3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2024-10-25T06:30:12Z</dcterms:created>
  <dc:creator>Administrator</dc:creator>
  <cp:lastModifiedBy>云淇</cp:lastModifiedBy>
  <dcterms:modified xsi:type="dcterms:W3CDTF">2024-10-25T06:30:24Z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6E1FBFFD55D444D4A064B512C7036BC6_12</vt:lpwstr>
  </property>
</Properties>
</file>