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011C4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7835E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0C236D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102D4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F05710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2D6C5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7496C5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B23DD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8579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2F216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740A74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73A00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345C7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73FF17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23BD0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F1B4F7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DD81C8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05DD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63D1A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1F3C01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CA9BF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02976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1D438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D6F75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C4838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4001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F1CE1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D2D175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3AE29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E4D5D1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FE38B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130B6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FED0A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C620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20E6CC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95C0C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1FB1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8CD17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7F11E0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BBB5E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CD01A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79E7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AA069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D9730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DA0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669D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8A1EA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3C26C7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F3602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D1DA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90443C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013CC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D1C9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BEA06F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7A913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679A8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6C0C14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EC4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C019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3BFF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E58E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DF511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3A9CC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DA086D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903036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39E1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90429D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0CDF7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22AF33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2F61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6FEE1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C10294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AD537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171FDA59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4FEE57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(须附类似项目业绩的成交（中标）通知书及合同的复印件或扫描件，时间以通知书落款时间或合同签订时间为准 ，否则业绩不予认可。</w:t>
      </w:r>
    </w:p>
    <w:p w14:paraId="58807D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2DFF13C"/>
    <w:p w14:paraId="60FCA5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E44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心痛末路</cp:lastModifiedBy>
  <dcterms:modified xsi:type="dcterms:W3CDTF">2025-02-23T10:22:22Z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eyJoZGlkIjoiNTExNjFhMWY2ODA0ZDBhMGI0MjhjMzFkNDNjYWExN2IiLCJ1c2VySWQiOiIyMzQxNTgxMzYifQ==</vt:lpwstr>
  </property>
  <property fmtid="{D5CDD505-2E9C-101B-9397-08002B2CF9AE}" pid="4" name="ICV">
    <vt:lpwstr>C622CF9F18C24845A6A8C961395D1136_12</vt:lpwstr>
  </property>
</Properties>
</file>