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0" w:firstLineChars="0"/>
        <w:jc w:val="center"/>
        <w:rPr>
          <w:rFonts w:hint="eastAsia" w:ascii="宋体" w:hAnsi="宋体" w:eastAsia="宋体" w:cs="宋体"/>
          <w:b/>
          <w:sz w:val="28"/>
          <w:lang w:val="zh-CN"/>
        </w:rPr>
      </w:pPr>
      <w:r>
        <w:rPr>
          <w:rFonts w:hint="eastAsia" w:ascii="宋体" w:hAnsi="宋体" w:eastAsia="宋体" w:cs="宋体"/>
          <w:b/>
          <w:sz w:val="28"/>
        </w:rPr>
        <w:t>技术</w:t>
      </w:r>
      <w:r>
        <w:rPr>
          <w:rFonts w:hint="eastAsia" w:ascii="宋体" w:hAnsi="宋体" w:eastAsia="宋体" w:cs="宋体"/>
          <w:b/>
          <w:sz w:val="28"/>
          <w:lang w:val="zh-CN"/>
        </w:rPr>
        <w:t>偏差表</w:t>
      </w:r>
    </w:p>
    <w:p>
      <w:pPr>
        <w:pStyle w:val="2"/>
        <w:ind w:firstLine="560"/>
        <w:rPr>
          <w:rFonts w:hint="eastAsia" w:ascii="宋体" w:hAnsi="宋体" w:eastAsia="宋体" w:cs="宋体"/>
          <w:lang w:val="zh-CN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项目编号：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</w:rPr>
        <w:t xml:space="preserve">                         第  </w:t>
      </w:r>
      <w:r>
        <w:rPr>
          <w:rFonts w:hint="eastAsia" w:ascii="宋体" w:hAnsi="宋体" w:eastAsia="宋体" w:cs="宋体"/>
          <w:kern w:val="0"/>
          <w:lang w:val="zh-CN"/>
        </w:rPr>
        <w:t>页</w:t>
      </w:r>
      <w:r>
        <w:rPr>
          <w:rFonts w:hint="eastAsia" w:ascii="宋体" w:hAnsi="宋体" w:eastAsia="宋体" w:cs="宋体"/>
          <w:kern w:val="0"/>
        </w:rPr>
        <w:t>，共  页</w:t>
      </w:r>
    </w:p>
    <w:tbl>
      <w:tblPr>
        <w:tblStyle w:val="4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序号</w:t>
            </w:r>
          </w:p>
        </w:tc>
        <w:tc>
          <w:tcPr>
            <w:tcW w:w="223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宋体"/>
                <w:kern w:val="0"/>
              </w:rPr>
              <w:t>文件</w:t>
            </w:r>
          </w:p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要求数据</w:t>
            </w:r>
          </w:p>
        </w:tc>
        <w:tc>
          <w:tcPr>
            <w:tcW w:w="219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投标文件</w:t>
            </w:r>
          </w:p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实际数据</w:t>
            </w:r>
          </w:p>
        </w:tc>
        <w:tc>
          <w:tcPr>
            <w:tcW w:w="159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偏离</w:t>
            </w:r>
          </w:p>
        </w:tc>
        <w:tc>
          <w:tcPr>
            <w:tcW w:w="137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  <w:bookmarkStart w:id="0" w:name="_GoBack"/>
            <w:bookmarkEnd w:id="0"/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...</w:t>
            </w:r>
          </w:p>
        </w:tc>
        <w:tc>
          <w:tcPr>
            <w:tcW w:w="223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2191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59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  <w:tc>
          <w:tcPr>
            <w:tcW w:w="1372" w:type="dxa"/>
          </w:tcPr>
          <w:p>
            <w:pPr>
              <w:widowControl/>
              <w:ind w:firstLine="480"/>
              <w:rPr>
                <w:rFonts w:hint="eastAsia" w:ascii="宋体" w:hAnsi="宋体" w:eastAsia="宋体" w:cs="宋体"/>
                <w:kern w:val="0"/>
              </w:rPr>
            </w:pPr>
          </w:p>
        </w:tc>
      </w:tr>
    </w:tbl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说明：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1、本表需填写投标文件中与招标文件要求中技术条款的有偏离（包括正偏离和负偏离）的内容，投标文件中技术响应与采购文件要求完全一致的，不用在此表中逐一列出，此表空白视为完全响应，无偏离。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2、本表中技术指标有偏离部分，须在“说明”列标注其在投标文件的具体页码，并在投标文件证明资料中做显著标注。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3、投标人必须据实填写，不得虚假响应，否则将取消其投标或中标资格，并按有关规定进处罚。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投标人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eastAsia="宋体" w:cs="宋体"/>
          <w:kern w:val="0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 </w:t>
      </w:r>
    </w:p>
    <w:p>
      <w:pPr>
        <w:widowControl/>
        <w:ind w:firstLine="6000" w:firstLineChars="250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年       月      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mE4NTMxZjk3NmFlMGFlNjMwNTljNzNjMTUxN2IifQ=="/>
  </w:docVars>
  <w:rsids>
    <w:rsidRoot w:val="0952324F"/>
    <w:rsid w:val="0952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ascii="Times New Roman" w:hAnsi="Times New Roman" w:eastAsia="楷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3">
    <w:name w:val="正文1"/>
    <w:basedOn w:val="1"/>
    <w:autoRedefine/>
    <w:qFormat/>
    <w:uiPriority w:val="0"/>
    <w:pPr>
      <w:tabs>
        <w:tab w:val="left" w:pos="1800"/>
      </w:tabs>
      <w:jc w:val="left"/>
    </w:pPr>
    <w:rPr>
      <w:rFonts w:ascii="宋体" w:hAnsi="宋体" w:eastAsia="宋体" w:cs="Ari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261</Characters>
  <Lines>0</Lines>
  <Paragraphs>0</Paragraphs>
  <TotalTime>0</TotalTime>
  <ScaleCrop>false</ScaleCrop>
  <LinksUpToDate>false</LinksUpToDate>
  <CharactersWithSpaces>369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2024-04-18T07:39:00Z</dcterms:created>
  <dc:creator>哆啦不懂A梦</dc:creator>
  <cp:lastModifiedBy>哆啦不懂A梦</cp:lastModifiedBy>
  <dcterms:modified xsi:type="dcterms:W3CDTF">2024-04-18T07:40:41Z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A55466EF15284F2EA1A6D43D93F27D82_11</vt:lpwstr>
  </property>
</Properties>
</file>