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A5868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技术响应部分</w:t>
      </w:r>
    </w:p>
    <w:p w14:paraId="49204D15">
      <w:pPr>
        <w:pStyle w:val="2"/>
        <w:ind w:left="-395" w:right="-773"/>
      </w:pPr>
    </w:p>
    <w:p w14:paraId="6A6FA0B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bookmarkStart w:id="0" w:name="_Hlk74736188"/>
      <w:r>
        <w:rPr>
          <w:rFonts w:hint="eastAsia" w:ascii="宋体" w:hAnsi="宋体"/>
          <w:sz w:val="24"/>
          <w:szCs w:val="24"/>
          <w:lang w:val="en-US" w:eastAsia="zh-CN"/>
        </w:rPr>
        <w:t>1、项目组织管理机构</w:t>
      </w:r>
    </w:p>
    <w:p w14:paraId="4D92C86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2、施工方案及技术措施</w:t>
      </w:r>
    </w:p>
    <w:p w14:paraId="618C8833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3、施工资源投入计划</w:t>
      </w:r>
    </w:p>
    <w:p w14:paraId="051F78F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4、</w:t>
      </w:r>
      <w:r>
        <w:rPr>
          <w:sz w:val="24"/>
          <w:szCs w:val="24"/>
        </w:rPr>
        <w:t>施工总进度计划及工期保证措施（附横道图或网络图）</w:t>
      </w:r>
    </w:p>
    <w:p w14:paraId="1EAF24E8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5、</w:t>
      </w:r>
      <w:r>
        <w:rPr>
          <w:sz w:val="24"/>
          <w:szCs w:val="24"/>
        </w:rPr>
        <w:t>施工现场扬尘污染防治措施</w:t>
      </w:r>
    </w:p>
    <w:p w14:paraId="186C5BA6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6、</w:t>
      </w:r>
      <w:r>
        <w:rPr>
          <w:sz w:val="24"/>
          <w:szCs w:val="24"/>
        </w:rPr>
        <w:t>质量保证措施</w:t>
      </w:r>
    </w:p>
    <w:p w14:paraId="2B44B164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</w:t>
      </w:r>
      <w:r>
        <w:rPr>
          <w:sz w:val="24"/>
          <w:szCs w:val="24"/>
        </w:rPr>
        <w:t>安全生产管理制度和保障措施</w:t>
      </w:r>
    </w:p>
    <w:p w14:paraId="6FF3A5B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8、</w:t>
      </w:r>
      <w:r>
        <w:rPr>
          <w:sz w:val="24"/>
          <w:szCs w:val="24"/>
        </w:rPr>
        <w:t>文明施工及环保措施</w:t>
      </w:r>
    </w:p>
    <w:p w14:paraId="5C40EC2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9、</w:t>
      </w:r>
      <w:r>
        <w:rPr>
          <w:sz w:val="24"/>
          <w:szCs w:val="24"/>
        </w:rPr>
        <w:t>施工现场总平面布置（附总平面布置图）</w:t>
      </w:r>
    </w:p>
    <w:p w14:paraId="0E89FF8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10、</w:t>
      </w:r>
      <w:r>
        <w:rPr>
          <w:sz w:val="24"/>
          <w:szCs w:val="24"/>
        </w:rPr>
        <w:t>采用新技术、新工艺对</w:t>
      </w:r>
      <w:r>
        <w:rPr>
          <w:rFonts w:hint="eastAsia"/>
          <w:sz w:val="24"/>
          <w:szCs w:val="24"/>
          <w:lang w:val="en-US" w:eastAsia="zh-CN"/>
        </w:rPr>
        <w:t>提高</w:t>
      </w:r>
      <w:r>
        <w:rPr>
          <w:sz w:val="24"/>
          <w:szCs w:val="24"/>
        </w:rPr>
        <w:t>工程质量、缩短工期、降低造价的可行性</w:t>
      </w:r>
    </w:p>
    <w:bookmarkEnd w:id="0"/>
    <w:p w14:paraId="2648BD1F">
      <w:pPr>
        <w:pStyle w:val="3"/>
        <w:spacing w:before="0" w:after="0" w:line="360" w:lineRule="auto"/>
        <w:ind w:firstLine="480" w:firstLineChars="200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6802967E">
      <w:pPr>
        <w:rPr>
          <w:rFonts w:ascii="宋体" w:hAnsi="宋体"/>
          <w:sz w:val="24"/>
          <w:szCs w:val="24"/>
        </w:rPr>
      </w:pPr>
    </w:p>
    <w:p w14:paraId="6BEFD943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 w14:paraId="4B47ACA9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374407"/>
    <w:rsid w:val="00374407"/>
    <w:rsid w:val="0065660D"/>
    <w:rsid w:val="00BA68AC"/>
    <w:rsid w:val="03563015"/>
    <w:rsid w:val="0D3A1409"/>
    <w:rsid w:val="0F9C5147"/>
    <w:rsid w:val="1A076012"/>
    <w:rsid w:val="40EC1AA9"/>
    <w:rsid w:val="55895936"/>
    <w:rsid w:val="5EBE4AB2"/>
    <w:rsid w:val="62A6057B"/>
    <w:rsid w:val="65E7567D"/>
    <w:rsid w:val="72E447D0"/>
    <w:rsid w:val="75380FDC"/>
    <w:rsid w:val="7A076CE2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4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163</Words>
  <Characters>164</Characters>
  <Lines>1</Lines>
  <Paragraphs>1</Paragraphs>
  <TotalTime>0</TotalTime>
  <ScaleCrop>false</ScaleCrop>
  <LinksUpToDate>false</LinksUpToDate>
  <CharactersWithSpaces>164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2023-06-01T08:47:00Z</dcterms:created>
  <dc:creator>Administrator</dc:creator>
  <cp:lastModifiedBy>郑蕊</cp:lastModifiedBy>
  <dcterms:modified xsi:type="dcterms:W3CDTF">2025-03-26T08:24:16Z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3129B5AF8A944E7FB0CADCD293BE939C_12</vt:lpwstr>
  </property>
  <property fmtid="{D5CDD505-2E9C-101B-9397-08002B2CF9AE}" pid="4" name="KSOTemplateDocerSaveRecord">
    <vt:lpwstr>eyJoZGlkIjoiYmM5YzcwZjkzNjYxN2RmYzU0NzcwNjY1NThlMWVhN2IifQ==</vt:lpwstr>
  </property>
</Properties>
</file>