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utoSpaceDE w:val="0"/>
        <w:autoSpaceDN w:val="0"/>
        <w:adjustRightInd w:val="0"/>
        <w:spacing w:line="460" w:lineRule="exact"/>
        <w:ind w:firstLine="0"/>
        <w:jc w:val="center"/>
        <w:outlineLvl w:val="1"/>
        <w:rPr>
          <w:rFonts w:hint="eastAsia" w:hAnsi="宋体" w:cs="宋体"/>
          <w:b/>
          <w:color w:val="auto"/>
          <w:sz w:val="28"/>
          <w:szCs w:val="28"/>
          <w:highlight w:val="none"/>
        </w:rPr>
      </w:pPr>
      <w:r>
        <w:rPr>
          <w:rFonts w:hint="eastAsia" w:hAnsi="宋体" w:cs="宋体"/>
          <w:b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hAnsi="宋体" w:cs="宋体"/>
          <w:b/>
          <w:color w:val="auto"/>
          <w:sz w:val="28"/>
          <w:szCs w:val="28"/>
          <w:highlight w:val="none"/>
        </w:rPr>
        <w:t xml:space="preserve"> </w:t>
      </w:r>
      <w:r>
        <w:rPr>
          <w:rFonts w:hint="eastAsia" w:hAnsi="宋体" w:cs="宋体"/>
          <w:b/>
          <w:color w:val="auto"/>
          <w:sz w:val="28"/>
          <w:szCs w:val="28"/>
          <w:highlight w:val="none"/>
          <w:lang w:val="en-US" w:eastAsia="zh-CN"/>
        </w:rPr>
        <w:t>技术服务</w:t>
      </w:r>
      <w:r>
        <w:rPr>
          <w:rFonts w:hint="eastAsia" w:hAnsi="宋体" w:cs="宋体"/>
          <w:b/>
          <w:color w:val="auto"/>
          <w:sz w:val="28"/>
          <w:szCs w:val="28"/>
          <w:highlight w:val="none"/>
        </w:rPr>
        <w:t>方案</w:t>
      </w:r>
      <w:bookmarkStart w:id="0" w:name="_GoBack"/>
      <w:bookmarkEnd w:id="0"/>
    </w:p>
    <w:p>
      <w:pPr>
        <w:pStyle w:val="2"/>
        <w:autoSpaceDE w:val="0"/>
        <w:autoSpaceDN w:val="0"/>
        <w:adjustRightInd w:val="0"/>
        <w:spacing w:line="460" w:lineRule="exact"/>
        <w:ind w:firstLine="0"/>
        <w:jc w:val="center"/>
        <w:rPr>
          <w:rFonts w:hint="eastAsia" w:hAnsi="宋体" w:cs="宋体"/>
          <w:b/>
          <w:color w:val="auto"/>
          <w:sz w:val="28"/>
          <w:szCs w:val="28"/>
          <w:highlight w:val="none"/>
        </w:rPr>
      </w:pPr>
    </w:p>
    <w:p>
      <w:pPr>
        <w:kinsoku w:val="0"/>
        <w:spacing w:line="500" w:lineRule="exact"/>
        <w:ind w:firstLine="482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highlight w:val="none"/>
        </w:rPr>
        <w:t>（各</w:t>
      </w:r>
      <w:r>
        <w:rPr>
          <w:rFonts w:hint="eastAsia" w:ascii="宋体" w:hAnsi="宋体" w:cs="宋体"/>
          <w:b/>
          <w:color w:val="auto"/>
          <w:sz w:val="24"/>
          <w:highlight w:val="none"/>
          <w:lang w:eastAsia="zh-CN"/>
        </w:rPr>
        <w:t>供应商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根据竞争性磋商文件中采购内容、技术要求及评分标准，可自主编写方案说明。）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kxM2MxZGY0OTUzZjQ1ZWZhZTQwOWI0YjBjNTQyOTQifQ=="/>
  </w:docVars>
  <w:rsids>
    <w:rsidRoot w:val="40CE1E19"/>
    <w:rsid w:val="27B2482C"/>
    <w:rsid w:val="40CE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0"/>
    <w:pPr>
      <w:spacing w:line="360" w:lineRule="auto"/>
      <w:ind w:firstLine="480"/>
    </w:pPr>
    <w:rPr>
      <w:rFonts w:asci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2024-08-30T08:48:00Z</dcterms:created>
  <dc:creator>娟</dc:creator>
  <cp:lastModifiedBy>娟</cp:lastModifiedBy>
  <dcterms:modified xsi:type="dcterms:W3CDTF">2024-08-30T09:11:31Z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BE16F57FAD0E4B27B2551F7010B35DE4_11</vt:lpwstr>
  </property>
</Properties>
</file>