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宋体" w:hAnsi="宋体"/>
          <w:b/>
          <w:sz w:val="28"/>
          <w:szCs w:val="28"/>
        </w:rPr>
      </w:pPr>
    </w:p>
    <w:p>
      <w:pPr>
        <w:spacing w:line="360" w:lineRule="auto"/>
        <w:jc w:val="left"/>
        <w:rPr>
          <w:rFonts w:ascii="宋体" w:hAnsi="宋体"/>
          <w:sz w:val="24"/>
          <w:szCs w:val="24"/>
        </w:rPr>
      </w:pPr>
      <w:r>
        <w:rPr>
          <w:rFonts w:ascii="宋体" w:hAnsi="宋体"/>
          <w:b/>
          <w:sz w:val="28"/>
          <w:szCs w:val="28"/>
        </w:rPr>
        <w:t>项目编号：</w:t>
      </w:r>
      <w:r>
        <w:rPr>
          <w:rFonts w:hint="eastAsia" w:ascii="宋体" w:hAnsi="宋体"/>
          <w:b/>
          <w:sz w:val="28"/>
          <w:szCs w:val="28"/>
          <w:lang w:eastAsia="zh-CN"/>
        </w:rPr>
        <w:t>LZBC2024-1245</w:t>
      </w:r>
      <w:r>
        <w:rPr>
          <w:rFonts w:hint="eastAsia" w:ascii="宋体" w:hAnsi="宋体"/>
          <w:b/>
          <w:sz w:val="28"/>
          <w:szCs w:val="28"/>
        </w:rPr>
        <w:t xml:space="preserve">                            </w:t>
      </w:r>
    </w:p>
    <w:p>
      <w:pPr>
        <w:spacing w:line="360" w:lineRule="auto"/>
        <w:rPr>
          <w:rFonts w:ascii="宋体" w:hAnsi="宋体"/>
          <w:sz w:val="24"/>
          <w:szCs w:val="24"/>
        </w:rPr>
      </w:pPr>
    </w:p>
    <w:p>
      <w:pPr>
        <w:spacing w:line="360" w:lineRule="auto"/>
        <w:rPr>
          <w:rFonts w:ascii="宋体" w:hAnsi="宋体"/>
          <w:sz w:val="24"/>
          <w:szCs w:val="24"/>
        </w:rPr>
      </w:pPr>
    </w:p>
    <w:p>
      <w:pPr>
        <w:spacing w:line="360" w:lineRule="auto"/>
        <w:rPr>
          <w:rFonts w:ascii="宋体" w:hAnsi="宋体"/>
          <w:sz w:val="24"/>
          <w:szCs w:val="24"/>
        </w:rPr>
      </w:pPr>
    </w:p>
    <w:p>
      <w:pPr>
        <w:spacing w:line="360" w:lineRule="auto"/>
        <w:rPr>
          <w:rFonts w:ascii="宋体" w:hAnsi="宋体"/>
          <w:sz w:val="24"/>
          <w:szCs w:val="24"/>
        </w:rPr>
      </w:pPr>
    </w:p>
    <w:p>
      <w:pPr>
        <w:jc w:val="center"/>
        <w:rPr>
          <w:rFonts w:hint="default" w:ascii="宋体" w:hAnsi="宋体" w:eastAsia="宋体"/>
          <w:b/>
          <w:kern w:val="0"/>
          <w:sz w:val="36"/>
          <w:szCs w:val="36"/>
          <w:lang w:val="en-US" w:eastAsia="zh-CN"/>
        </w:rPr>
      </w:pPr>
      <w:r>
        <w:rPr>
          <w:rFonts w:hint="eastAsia" w:ascii="宋体" w:hAnsi="宋体"/>
          <w:b/>
          <w:kern w:val="0"/>
          <w:sz w:val="36"/>
          <w:szCs w:val="36"/>
          <w:lang w:eastAsia="zh-CN"/>
        </w:rPr>
        <w:t>雁塔区人力资源和社会保障局家门口就业服务雁塔区公共就业创业服务驿站建设运营</w:t>
      </w:r>
    </w:p>
    <w:p>
      <w:pPr>
        <w:jc w:val="center"/>
        <w:rPr>
          <w:rFonts w:ascii="宋体" w:hAnsi="宋体"/>
          <w:sz w:val="68"/>
        </w:rPr>
      </w:pPr>
    </w:p>
    <w:p>
      <w:pPr>
        <w:jc w:val="center"/>
        <w:rPr>
          <w:rFonts w:ascii="宋体" w:hAnsi="宋体"/>
          <w:sz w:val="68"/>
        </w:rPr>
      </w:pPr>
    </w:p>
    <w:p>
      <w:pPr>
        <w:pStyle w:val="13"/>
        <w:rPr>
          <w:rFonts w:ascii="宋体" w:hAnsi="宋体"/>
          <w:sz w:val="68"/>
        </w:rPr>
      </w:pPr>
    </w:p>
    <w:p>
      <w:pPr>
        <w:jc w:val="center"/>
        <w:rPr>
          <w:rFonts w:ascii="宋体" w:hAnsi="宋体"/>
          <w:sz w:val="68"/>
        </w:rPr>
      </w:pPr>
      <w:r>
        <w:rPr>
          <w:rFonts w:hint="eastAsia" w:ascii="宋体" w:hAnsi="宋体"/>
          <w:sz w:val="68"/>
        </w:rPr>
        <w:t>竞争性磋商响应文件</w:t>
      </w:r>
    </w:p>
    <w:p>
      <w:pPr>
        <w:pStyle w:val="13"/>
        <w:rPr>
          <w:rFonts w:ascii="宋体" w:hAnsi="宋体" w:cs="宋体"/>
          <w:b/>
          <w:sz w:val="32"/>
          <w:szCs w:val="32"/>
        </w:rPr>
      </w:pPr>
    </w:p>
    <w:p>
      <w:pPr>
        <w:adjustRightInd w:val="0"/>
        <w:snapToGrid w:val="0"/>
        <w:spacing w:line="360" w:lineRule="auto"/>
        <w:rPr>
          <w:rFonts w:ascii="宋体" w:hAnsi="宋体"/>
          <w:b/>
          <w:sz w:val="44"/>
          <w:szCs w:val="44"/>
        </w:rPr>
      </w:pPr>
    </w:p>
    <w:p>
      <w:pPr>
        <w:adjustRightInd w:val="0"/>
        <w:snapToGrid w:val="0"/>
        <w:spacing w:line="360" w:lineRule="auto"/>
        <w:rPr>
          <w:rFonts w:ascii="宋体" w:hAnsi="宋体"/>
          <w:sz w:val="30"/>
        </w:rPr>
      </w:pPr>
    </w:p>
    <w:p>
      <w:pPr>
        <w:adjustRightInd w:val="0"/>
        <w:snapToGrid w:val="0"/>
        <w:spacing w:line="360" w:lineRule="auto"/>
        <w:jc w:val="center"/>
        <w:rPr>
          <w:rFonts w:ascii="宋体" w:hAnsi="宋体"/>
          <w:b/>
          <w:sz w:val="30"/>
        </w:rPr>
      </w:pPr>
      <w:r>
        <w:rPr>
          <w:rFonts w:hint="eastAsia" w:ascii="宋体" w:hAnsi="宋体"/>
          <w:b/>
          <w:sz w:val="30"/>
        </w:rPr>
        <w:t>供应商名称</w:t>
      </w:r>
      <w:r>
        <w:rPr>
          <w:rFonts w:ascii="宋体" w:hAnsi="宋体"/>
          <w:b/>
          <w:sz w:val="30"/>
          <w:u w:val="single"/>
        </w:rPr>
        <w:t>：</w:t>
      </w:r>
      <w:r>
        <w:rPr>
          <w:rFonts w:hint="eastAsia" w:ascii="宋体" w:hAnsi="宋体"/>
          <w:b/>
          <w:sz w:val="30"/>
          <w:u w:val="single"/>
        </w:rPr>
        <w:t xml:space="preserve">       （加盖印章）</w:t>
      </w:r>
    </w:p>
    <w:p>
      <w:pPr>
        <w:adjustRightInd w:val="0"/>
        <w:snapToGrid w:val="0"/>
        <w:spacing w:line="360" w:lineRule="auto"/>
        <w:rPr>
          <w:rFonts w:ascii="宋体" w:hAnsi="宋体"/>
          <w:b/>
          <w:sz w:val="30"/>
        </w:rPr>
      </w:pPr>
    </w:p>
    <w:p>
      <w:pPr>
        <w:adjustRightInd w:val="0"/>
        <w:snapToGrid w:val="0"/>
        <w:spacing w:line="360" w:lineRule="auto"/>
        <w:ind w:firstLine="2409" w:firstLineChars="800"/>
        <w:rPr>
          <w:rFonts w:ascii="宋体" w:hAnsi="宋体"/>
          <w:b/>
          <w:sz w:val="30"/>
          <w:u w:val="single"/>
        </w:rPr>
      </w:pPr>
      <w:r>
        <w:rPr>
          <w:rFonts w:ascii="宋体" w:hAnsi="宋体"/>
          <w:b/>
          <w:sz w:val="30"/>
        </w:rPr>
        <w:t xml:space="preserve">时 </w:t>
      </w:r>
      <w:r>
        <w:rPr>
          <w:rFonts w:hint="eastAsia" w:ascii="宋体" w:hAnsi="宋体"/>
          <w:b/>
          <w:sz w:val="30"/>
        </w:rPr>
        <w:t xml:space="preserve"> </w:t>
      </w:r>
      <w:r>
        <w:rPr>
          <w:rFonts w:ascii="宋体" w:hAnsi="宋体"/>
          <w:b/>
          <w:sz w:val="30"/>
        </w:rPr>
        <w:t xml:space="preserve">   间：</w:t>
      </w:r>
      <w:r>
        <w:rPr>
          <w:rFonts w:hint="eastAsia" w:ascii="宋体" w:hAnsi="宋体"/>
          <w:b/>
          <w:sz w:val="30"/>
          <w:u w:val="single"/>
        </w:rPr>
        <w:t xml:space="preserve">                   </w:t>
      </w:r>
    </w:p>
    <w:p>
      <w:pPr>
        <w:jc w:val="center"/>
        <w:rPr>
          <w:rFonts w:ascii="仿宋" w:hAnsi="仿宋" w:eastAsia="仿宋" w:cs="宋体"/>
          <w:b/>
          <w:bCs/>
          <w:sz w:val="32"/>
          <w:szCs w:val="32"/>
        </w:rPr>
      </w:pPr>
      <w:r>
        <w:rPr>
          <w:rFonts w:ascii="仿宋" w:hAnsi="仿宋" w:eastAsia="仿宋" w:cs="宋体"/>
          <w:b/>
          <w:bCs/>
          <w:sz w:val="32"/>
          <w:szCs w:val="32"/>
        </w:rPr>
        <w:br w:type="page"/>
      </w:r>
    </w:p>
    <w:p>
      <w:pPr>
        <w:jc w:val="center"/>
        <w:rPr>
          <w:rFonts w:ascii="宋体" w:hAnsi="宋体" w:cs="宋体"/>
          <w:b/>
          <w:bCs/>
          <w:sz w:val="36"/>
          <w:szCs w:val="36"/>
        </w:rPr>
      </w:pPr>
      <w:r>
        <w:rPr>
          <w:rFonts w:hint="eastAsia" w:ascii="宋体" w:hAnsi="宋体" w:cs="宋体"/>
          <w:b/>
          <w:bCs/>
          <w:sz w:val="36"/>
          <w:szCs w:val="36"/>
        </w:rPr>
        <w:t>目   录</w:t>
      </w:r>
    </w:p>
    <w:p>
      <w:pPr>
        <w:jc w:val="center"/>
        <w:rPr>
          <w:rFonts w:ascii="宋体" w:hAnsi="宋体" w:cs="宋体"/>
          <w:b/>
          <w:bCs/>
          <w:sz w:val="32"/>
          <w:szCs w:val="32"/>
        </w:rPr>
      </w:pPr>
    </w:p>
    <w:p>
      <w:pPr>
        <w:numPr>
          <w:ilvl w:val="0"/>
          <w:numId w:val="2"/>
        </w:numPr>
        <w:spacing w:line="360" w:lineRule="auto"/>
        <w:rPr>
          <w:rFonts w:ascii="宋体" w:hAnsi="宋体" w:cs="宋体"/>
          <w:b/>
          <w:sz w:val="28"/>
          <w:szCs w:val="28"/>
        </w:rPr>
      </w:pPr>
      <w:r>
        <w:rPr>
          <w:rFonts w:hint="eastAsia" w:ascii="宋体" w:hAnsi="宋体" w:cs="宋体"/>
          <w:b/>
          <w:sz w:val="28"/>
          <w:szCs w:val="28"/>
        </w:rPr>
        <w:t>竞争性磋商响应函</w:t>
      </w:r>
    </w:p>
    <w:p>
      <w:pPr>
        <w:numPr>
          <w:ilvl w:val="0"/>
          <w:numId w:val="2"/>
        </w:numPr>
        <w:spacing w:line="360" w:lineRule="auto"/>
        <w:rPr>
          <w:rFonts w:ascii="宋体" w:hAnsi="宋体" w:cs="宋体"/>
          <w:b/>
          <w:sz w:val="28"/>
          <w:szCs w:val="28"/>
        </w:rPr>
      </w:pPr>
      <w:r>
        <w:rPr>
          <w:rFonts w:hint="eastAsia" w:ascii="宋体" w:hAnsi="宋体" w:cs="宋体"/>
          <w:b/>
          <w:sz w:val="28"/>
          <w:szCs w:val="28"/>
        </w:rPr>
        <w:t>磋商报价表(第一次)</w:t>
      </w:r>
    </w:p>
    <w:p>
      <w:pPr>
        <w:spacing w:line="360" w:lineRule="auto"/>
        <w:ind w:left="2340"/>
        <w:rPr>
          <w:rFonts w:ascii="宋体" w:hAnsi="宋体" w:cs="宋体"/>
          <w:b/>
          <w:sz w:val="28"/>
          <w:szCs w:val="28"/>
        </w:rPr>
      </w:pPr>
      <w:r>
        <w:rPr>
          <w:rFonts w:hint="eastAsia" w:ascii="宋体" w:hAnsi="宋体" w:cs="宋体"/>
          <w:b/>
          <w:sz w:val="28"/>
          <w:szCs w:val="28"/>
        </w:rPr>
        <w:t>分项报价表</w:t>
      </w:r>
    </w:p>
    <w:p>
      <w:pPr>
        <w:numPr>
          <w:ilvl w:val="0"/>
          <w:numId w:val="2"/>
        </w:numPr>
        <w:spacing w:line="360" w:lineRule="auto"/>
        <w:rPr>
          <w:rFonts w:ascii="宋体" w:hAnsi="宋体" w:cs="宋体"/>
          <w:b/>
          <w:sz w:val="28"/>
          <w:szCs w:val="28"/>
        </w:rPr>
      </w:pPr>
      <w:r>
        <w:rPr>
          <w:rFonts w:hint="eastAsia" w:ascii="宋体" w:hAnsi="宋体" w:cs="宋体"/>
          <w:b/>
          <w:sz w:val="28"/>
          <w:szCs w:val="28"/>
        </w:rPr>
        <w:t>授权委托书</w:t>
      </w:r>
    </w:p>
    <w:p>
      <w:pPr>
        <w:spacing w:line="360" w:lineRule="auto"/>
        <w:ind w:left="1620"/>
        <w:rPr>
          <w:rFonts w:ascii="宋体" w:hAnsi="宋体" w:cs="宋体"/>
          <w:b/>
          <w:sz w:val="28"/>
          <w:szCs w:val="28"/>
        </w:rPr>
      </w:pPr>
      <w:r>
        <w:rPr>
          <w:rFonts w:hint="eastAsia" w:ascii="宋体" w:hAnsi="宋体" w:cs="宋体"/>
          <w:b/>
          <w:sz w:val="28"/>
          <w:szCs w:val="28"/>
        </w:rPr>
        <w:t xml:space="preserve">     法定代表人身份证明</w:t>
      </w:r>
    </w:p>
    <w:p>
      <w:pPr>
        <w:numPr>
          <w:ilvl w:val="0"/>
          <w:numId w:val="2"/>
        </w:numPr>
        <w:spacing w:line="360" w:lineRule="auto"/>
        <w:rPr>
          <w:rFonts w:ascii="宋体" w:hAnsi="宋体" w:cs="宋体"/>
          <w:b/>
          <w:sz w:val="28"/>
          <w:szCs w:val="28"/>
        </w:rPr>
      </w:pPr>
      <w:r>
        <w:rPr>
          <w:rFonts w:hint="eastAsia" w:ascii="宋体" w:hAnsi="宋体" w:cs="宋体"/>
          <w:b/>
          <w:sz w:val="28"/>
          <w:szCs w:val="28"/>
        </w:rPr>
        <w:t>商务响应及相关证明</w:t>
      </w:r>
    </w:p>
    <w:p>
      <w:pPr>
        <w:numPr>
          <w:ilvl w:val="0"/>
          <w:numId w:val="2"/>
        </w:numPr>
        <w:spacing w:line="360" w:lineRule="auto"/>
        <w:rPr>
          <w:rFonts w:ascii="宋体" w:hAnsi="宋体" w:cs="宋体"/>
          <w:b/>
          <w:sz w:val="28"/>
          <w:szCs w:val="28"/>
        </w:rPr>
      </w:pPr>
      <w:r>
        <w:rPr>
          <w:rFonts w:hint="eastAsia" w:ascii="宋体" w:hAnsi="宋体" w:cs="宋体"/>
          <w:b/>
          <w:sz w:val="28"/>
          <w:szCs w:val="28"/>
        </w:rPr>
        <w:t>技术响应</w:t>
      </w:r>
    </w:p>
    <w:p>
      <w:pPr>
        <w:numPr>
          <w:ilvl w:val="0"/>
          <w:numId w:val="2"/>
        </w:numPr>
        <w:spacing w:line="360" w:lineRule="auto"/>
        <w:rPr>
          <w:rFonts w:ascii="宋体" w:hAnsi="宋体" w:cs="宋体"/>
          <w:b/>
          <w:sz w:val="28"/>
          <w:szCs w:val="28"/>
        </w:rPr>
      </w:pPr>
      <w:r>
        <w:rPr>
          <w:rFonts w:hint="eastAsia" w:ascii="宋体" w:hAnsi="宋体"/>
          <w:b/>
          <w:sz w:val="28"/>
          <w:szCs w:val="28"/>
        </w:rPr>
        <w:t>其它承诺书</w:t>
      </w:r>
    </w:p>
    <w:p>
      <w:pPr>
        <w:numPr>
          <w:ilvl w:val="0"/>
          <w:numId w:val="2"/>
        </w:numPr>
        <w:spacing w:line="360" w:lineRule="auto"/>
        <w:rPr>
          <w:rFonts w:ascii="宋体" w:hAnsi="宋体" w:cs="宋体"/>
          <w:b/>
          <w:sz w:val="28"/>
          <w:szCs w:val="28"/>
        </w:rPr>
      </w:pPr>
      <w:r>
        <w:rPr>
          <w:rFonts w:hint="eastAsia" w:ascii="宋体" w:hAnsi="宋体" w:cs="宋体"/>
          <w:b/>
          <w:sz w:val="28"/>
          <w:szCs w:val="28"/>
        </w:rPr>
        <w:t>磋商响应人认为需要补充的内容</w:t>
      </w:r>
    </w:p>
    <w:p>
      <w:pPr>
        <w:spacing w:line="360" w:lineRule="auto"/>
        <w:ind w:left="1620"/>
        <w:rPr>
          <w:rFonts w:ascii="宋体" w:hAnsi="宋体" w:cs="宋体"/>
          <w:b/>
          <w:sz w:val="28"/>
          <w:szCs w:val="28"/>
        </w:rPr>
      </w:pPr>
    </w:p>
    <w:p>
      <w:pPr>
        <w:rPr>
          <w:rFonts w:ascii="宋体" w:hAnsi="宋体" w:cs="宋体"/>
          <w:b/>
          <w:sz w:val="24"/>
          <w:szCs w:val="24"/>
        </w:rPr>
      </w:pPr>
    </w:p>
    <w:p>
      <w:pPr>
        <w:rPr>
          <w:rFonts w:ascii="宋体" w:hAnsi="宋体" w:cs="宋体"/>
          <w:b/>
          <w:sz w:val="24"/>
        </w:rPr>
      </w:pPr>
    </w:p>
    <w:p>
      <w:pPr>
        <w:rPr>
          <w:rFonts w:ascii="宋体" w:hAnsi="宋体" w:cs="宋体"/>
          <w:b/>
          <w:sz w:val="24"/>
        </w:rPr>
      </w:pPr>
    </w:p>
    <w:p>
      <w:pPr>
        <w:ind w:left="420"/>
        <w:jc w:val="center"/>
        <w:rPr>
          <w:rFonts w:ascii="宋体" w:hAnsi="宋体" w:cs="宋体"/>
          <w:b/>
          <w:sz w:val="24"/>
        </w:rPr>
      </w:pPr>
    </w:p>
    <w:p>
      <w:pPr>
        <w:ind w:left="420"/>
        <w:jc w:val="center"/>
        <w:rPr>
          <w:rFonts w:ascii="宋体" w:hAnsi="宋体" w:cs="宋体"/>
          <w:b/>
          <w:sz w:val="24"/>
        </w:rPr>
      </w:pPr>
    </w:p>
    <w:p>
      <w:pPr>
        <w:ind w:left="420"/>
        <w:jc w:val="center"/>
        <w:rPr>
          <w:rFonts w:ascii="宋体" w:hAnsi="宋体" w:cs="宋体"/>
          <w:b/>
          <w:sz w:val="24"/>
        </w:rPr>
      </w:pPr>
    </w:p>
    <w:p>
      <w:pPr>
        <w:ind w:left="420"/>
        <w:jc w:val="center"/>
        <w:rPr>
          <w:rFonts w:ascii="宋体" w:hAnsi="宋体" w:cs="宋体"/>
          <w:b/>
          <w:sz w:val="24"/>
        </w:rPr>
      </w:pPr>
    </w:p>
    <w:p>
      <w:pPr>
        <w:ind w:left="420"/>
        <w:jc w:val="center"/>
        <w:rPr>
          <w:rFonts w:ascii="仿宋" w:hAnsi="仿宋" w:eastAsia="仿宋" w:cs="宋体"/>
          <w:b/>
          <w:sz w:val="24"/>
        </w:rPr>
      </w:pPr>
    </w:p>
    <w:p>
      <w:pPr>
        <w:rPr>
          <w:rFonts w:ascii="仿宋" w:hAnsi="仿宋" w:eastAsia="仿宋" w:cs="宋体"/>
          <w:b/>
          <w:sz w:val="24"/>
        </w:rPr>
      </w:pPr>
    </w:p>
    <w:p>
      <w:pPr>
        <w:ind w:left="420"/>
        <w:jc w:val="center"/>
        <w:rPr>
          <w:rFonts w:ascii="宋体" w:hAnsi="宋体" w:cs="宋体"/>
          <w:sz w:val="32"/>
          <w:szCs w:val="32"/>
        </w:rPr>
      </w:pPr>
      <w:r>
        <w:rPr>
          <w:rFonts w:ascii="仿宋" w:hAnsi="仿宋" w:eastAsia="仿宋" w:cs="宋体"/>
          <w:b/>
          <w:sz w:val="36"/>
          <w:szCs w:val="36"/>
        </w:rPr>
        <w:br w:type="page"/>
      </w:r>
      <w:r>
        <w:rPr>
          <w:rFonts w:hint="eastAsia" w:ascii="宋体" w:hAnsi="宋体" w:cs="宋体"/>
          <w:b/>
          <w:sz w:val="32"/>
          <w:szCs w:val="32"/>
        </w:rPr>
        <w:t>一</w:t>
      </w:r>
      <w:r>
        <w:rPr>
          <w:rFonts w:hint="eastAsia" w:ascii="宋体" w:hAnsi="宋体" w:cs="宋体"/>
          <w:sz w:val="32"/>
          <w:szCs w:val="32"/>
        </w:rPr>
        <w:t>、</w:t>
      </w:r>
      <w:r>
        <w:rPr>
          <w:rFonts w:hint="eastAsia" w:ascii="宋体" w:hAnsi="宋体" w:cs="宋体"/>
          <w:b/>
          <w:bCs/>
          <w:sz w:val="32"/>
          <w:szCs w:val="32"/>
        </w:rPr>
        <w:t>竞争性磋商响应</w:t>
      </w:r>
      <w:r>
        <w:rPr>
          <w:rFonts w:hint="eastAsia" w:ascii="宋体" w:hAnsi="宋体" w:cs="宋体"/>
          <w:b/>
          <w:sz w:val="32"/>
          <w:szCs w:val="32"/>
        </w:rPr>
        <w:t>函</w:t>
      </w:r>
    </w:p>
    <w:p>
      <w:pPr>
        <w:spacing w:line="336" w:lineRule="auto"/>
        <w:rPr>
          <w:rFonts w:ascii="宋体"/>
          <w:b/>
          <w:bCs/>
          <w:sz w:val="24"/>
          <w:szCs w:val="24"/>
        </w:rPr>
      </w:pPr>
      <w:r>
        <w:rPr>
          <w:rFonts w:hint="eastAsia" w:ascii="宋体" w:hAnsi="宋体" w:cs="宋体"/>
          <w:b/>
          <w:bCs/>
          <w:sz w:val="24"/>
          <w:szCs w:val="24"/>
          <w:lang w:eastAsia="zh-CN"/>
        </w:rPr>
        <w:t>雁塔区人力资源和社会保障局</w:t>
      </w:r>
      <w:r>
        <w:rPr>
          <w:rFonts w:hint="eastAsia" w:ascii="宋体" w:hAnsi="宋体" w:cs="宋体"/>
          <w:b/>
          <w:bCs/>
          <w:sz w:val="24"/>
          <w:szCs w:val="24"/>
        </w:rPr>
        <w:t>：</w:t>
      </w:r>
    </w:p>
    <w:p>
      <w:pPr>
        <w:spacing w:line="336" w:lineRule="auto"/>
        <w:ind w:firstLine="480" w:firstLineChars="200"/>
        <w:rPr>
          <w:rFonts w:ascii="宋体"/>
          <w:sz w:val="24"/>
          <w:szCs w:val="24"/>
        </w:rPr>
      </w:pPr>
      <w:r>
        <w:rPr>
          <w:rFonts w:hint="eastAsia" w:ascii="宋体" w:hAnsi="宋体" w:cs="宋体"/>
          <w:sz w:val="24"/>
          <w:szCs w:val="24"/>
        </w:rPr>
        <w:t>我单位收到贵单位</w:t>
      </w:r>
      <w:r>
        <w:rPr>
          <w:rFonts w:hint="eastAsia" w:ascii="宋体" w:hAnsi="宋体" w:cs="宋体"/>
          <w:sz w:val="24"/>
          <w:szCs w:val="24"/>
          <w:u w:val="single"/>
          <w:lang w:eastAsia="zh-CN"/>
        </w:rPr>
        <w:t>雁塔区人力资源和社会保障局家门口就业服务雁塔区公共就业创业服务驿站建设运营</w:t>
      </w:r>
      <w:r>
        <w:rPr>
          <w:rFonts w:hint="eastAsia" w:ascii="宋体" w:hAnsi="宋体" w:cs="宋体"/>
          <w:sz w:val="24"/>
          <w:szCs w:val="24"/>
          <w:u w:val="single"/>
        </w:rPr>
        <w:t>（项目编号：</w:t>
      </w:r>
      <w:r>
        <w:rPr>
          <w:rFonts w:hint="eastAsia" w:ascii="宋体" w:hAnsi="宋体" w:cs="宋体"/>
          <w:sz w:val="24"/>
          <w:szCs w:val="24"/>
          <w:u w:val="single"/>
          <w:lang w:eastAsia="zh-CN"/>
        </w:rPr>
        <w:t>LZBC2024-1245</w:t>
      </w:r>
      <w:r>
        <w:rPr>
          <w:rFonts w:hint="eastAsia" w:ascii="宋体" w:hAnsi="宋体" w:cs="宋体"/>
          <w:sz w:val="24"/>
          <w:szCs w:val="24"/>
          <w:u w:val="single"/>
        </w:rPr>
        <w:t>）</w:t>
      </w:r>
      <w:r>
        <w:rPr>
          <w:rFonts w:hint="eastAsia" w:ascii="宋体" w:hAnsi="宋体" w:cs="宋体"/>
          <w:sz w:val="24"/>
          <w:szCs w:val="24"/>
        </w:rPr>
        <w:t>竞争性磋商文件，我们决定参加该项目磋商活动，并参与磋商会议。为此，乙方郑重声明以下诸点，并负法律责任。</w:t>
      </w:r>
    </w:p>
    <w:p>
      <w:pPr>
        <w:spacing w:line="336" w:lineRule="auto"/>
        <w:ind w:firstLine="480" w:firstLineChars="200"/>
        <w:jc w:val="left"/>
        <w:rPr>
          <w:rFonts w:ascii="宋体" w:hAnsi="宋体" w:cs="宋体"/>
          <w:sz w:val="24"/>
          <w:szCs w:val="24"/>
        </w:rPr>
      </w:pPr>
      <w:r>
        <w:rPr>
          <w:rFonts w:ascii="宋体" w:hAnsi="宋体" w:cs="宋体"/>
          <w:sz w:val="24"/>
          <w:szCs w:val="24"/>
        </w:rPr>
        <w:t>1</w:t>
      </w:r>
      <w:r>
        <w:rPr>
          <w:rFonts w:ascii="宋体" w:cs="宋体"/>
          <w:sz w:val="24"/>
          <w:szCs w:val="24"/>
        </w:rPr>
        <w:t>.</w:t>
      </w:r>
      <w:r>
        <w:rPr>
          <w:rFonts w:hint="eastAsia" w:ascii="宋体" w:hAnsi="宋体" w:cs="宋体"/>
          <w:sz w:val="24"/>
          <w:szCs w:val="24"/>
        </w:rPr>
        <w:t>愿意按照竞争性磋商文件中的一切要求，磋商总报价为：</w:t>
      </w:r>
    </w:p>
    <w:p>
      <w:pPr>
        <w:spacing w:line="336" w:lineRule="auto"/>
        <w:ind w:firstLine="482" w:firstLineChars="200"/>
        <w:jc w:val="left"/>
        <w:rPr>
          <w:rFonts w:ascii="宋体" w:hAnsi="宋体" w:cs="宋体"/>
          <w:b/>
          <w:bCs/>
          <w:sz w:val="24"/>
          <w:szCs w:val="24"/>
        </w:rPr>
      </w:pPr>
      <w:r>
        <w:rPr>
          <w:rFonts w:hint="eastAsia" w:ascii="宋体" w:hAnsi="宋体" w:cs="宋体"/>
          <w:b/>
          <w:bCs/>
          <w:sz w:val="24"/>
          <w:szCs w:val="24"/>
        </w:rPr>
        <w:t>人民币（大写）</w:t>
      </w:r>
      <w:r>
        <w:rPr>
          <w:rFonts w:hint="eastAsia" w:ascii="宋体" w:hAnsi="宋体" w:cs="宋体"/>
          <w:b/>
          <w:bCs/>
          <w:sz w:val="24"/>
          <w:szCs w:val="24"/>
          <w:u w:val="single"/>
        </w:rPr>
        <w:t xml:space="preserve">     </w:t>
      </w:r>
      <w:r>
        <w:rPr>
          <w:rFonts w:hint="eastAsia" w:ascii="宋体" w:hAnsi="宋体" w:cs="宋体"/>
          <w:b/>
          <w:bCs/>
          <w:sz w:val="24"/>
          <w:szCs w:val="24"/>
          <w:u w:val="single"/>
          <w:lang w:val="en-US" w:eastAsia="zh-CN"/>
        </w:rPr>
        <w:t xml:space="preserve">   </w:t>
      </w:r>
      <w:r>
        <w:rPr>
          <w:rFonts w:hint="eastAsia" w:ascii="宋体" w:hAnsi="宋体" w:cs="宋体"/>
          <w:b/>
          <w:bCs/>
          <w:sz w:val="24"/>
          <w:szCs w:val="24"/>
          <w:u w:val="single"/>
        </w:rPr>
        <w:t xml:space="preserve">  </w:t>
      </w:r>
      <w:r>
        <w:rPr>
          <w:rFonts w:hint="eastAsia" w:ascii="宋体" w:hAnsi="宋体" w:cs="宋体"/>
          <w:b/>
          <w:bCs/>
          <w:sz w:val="24"/>
          <w:szCs w:val="24"/>
        </w:rPr>
        <w:t>元；¥</w:t>
      </w:r>
      <w:r>
        <w:rPr>
          <w:rFonts w:hint="eastAsia" w:ascii="宋体" w:hAnsi="宋体" w:cs="宋体"/>
          <w:b/>
          <w:bCs/>
          <w:sz w:val="24"/>
          <w:szCs w:val="24"/>
          <w:u w:val="single"/>
        </w:rPr>
        <w:t xml:space="preserve">         </w:t>
      </w:r>
      <w:r>
        <w:rPr>
          <w:rFonts w:hint="eastAsia" w:ascii="宋体" w:hAnsi="宋体" w:cs="宋体"/>
          <w:b/>
          <w:bCs/>
          <w:sz w:val="24"/>
          <w:szCs w:val="24"/>
        </w:rPr>
        <w:t>；</w:t>
      </w:r>
    </w:p>
    <w:p>
      <w:pPr>
        <w:spacing w:line="336" w:lineRule="auto"/>
        <w:ind w:firstLine="482" w:firstLineChars="200"/>
        <w:rPr>
          <w:rFonts w:ascii="宋体" w:hAnsi="宋体" w:cs="宋体"/>
          <w:b/>
          <w:bCs/>
          <w:sz w:val="24"/>
          <w:szCs w:val="24"/>
        </w:rPr>
      </w:pPr>
      <w:r>
        <w:rPr>
          <w:rFonts w:hint="eastAsia" w:ascii="宋体" w:hAnsi="宋体" w:cs="宋体"/>
          <w:b/>
          <w:bCs/>
          <w:sz w:val="24"/>
          <w:szCs w:val="24"/>
        </w:rPr>
        <w:t>服务期限：</w:t>
      </w:r>
      <w:r>
        <w:rPr>
          <w:rFonts w:hint="eastAsia" w:ascii="宋体" w:hAnsi="宋体" w:cs="宋体"/>
          <w:b/>
          <w:bCs/>
          <w:sz w:val="24"/>
          <w:szCs w:val="24"/>
          <w:u w:val="single"/>
        </w:rPr>
        <w:t>自合同签订之日起一年；</w:t>
      </w:r>
    </w:p>
    <w:p>
      <w:pPr>
        <w:spacing w:line="336" w:lineRule="auto"/>
        <w:ind w:firstLine="482" w:firstLineChars="200"/>
        <w:rPr>
          <w:rFonts w:ascii="宋体" w:hAnsi="宋体" w:cs="宋体"/>
          <w:b/>
          <w:bCs/>
          <w:sz w:val="24"/>
          <w:szCs w:val="24"/>
        </w:rPr>
      </w:pPr>
      <w:r>
        <w:rPr>
          <w:rFonts w:hint="eastAsia" w:ascii="宋体" w:hAnsi="宋体"/>
          <w:b/>
          <w:sz w:val="24"/>
        </w:rPr>
        <w:t>服务地点：</w:t>
      </w:r>
      <w:r>
        <w:rPr>
          <w:rFonts w:hint="eastAsia" w:ascii="宋体" w:hAnsi="宋体"/>
          <w:b/>
          <w:sz w:val="24"/>
          <w:u w:val="single"/>
          <w:lang w:val="en-US" w:eastAsia="zh-CN"/>
        </w:rPr>
        <w:t>采购人</w:t>
      </w:r>
      <w:r>
        <w:rPr>
          <w:rFonts w:hint="eastAsia" w:ascii="宋体" w:hAnsi="宋体"/>
          <w:b/>
          <w:sz w:val="24"/>
          <w:u w:val="single"/>
        </w:rPr>
        <w:t>指定地点。</w:t>
      </w:r>
    </w:p>
    <w:p>
      <w:pPr>
        <w:spacing w:line="336" w:lineRule="auto"/>
        <w:ind w:firstLine="480" w:firstLineChars="200"/>
        <w:rPr>
          <w:rFonts w:ascii="宋体"/>
          <w:sz w:val="24"/>
          <w:szCs w:val="24"/>
        </w:rPr>
      </w:pPr>
      <w:r>
        <w:rPr>
          <w:rFonts w:hint="eastAsia" w:ascii="宋体" w:hAnsi="宋体" w:cs="宋体"/>
          <w:sz w:val="24"/>
          <w:szCs w:val="24"/>
          <w:lang w:val="en-US" w:eastAsia="zh-CN"/>
        </w:rPr>
        <w:t>2</w:t>
      </w:r>
      <w:r>
        <w:rPr>
          <w:rFonts w:ascii="宋体" w:cs="宋体"/>
          <w:sz w:val="24"/>
          <w:szCs w:val="24"/>
        </w:rPr>
        <w:t>.</w:t>
      </w:r>
      <w:r>
        <w:rPr>
          <w:rFonts w:hint="eastAsia" w:ascii="宋体" w:hAnsi="宋体" w:cs="宋体"/>
          <w:sz w:val="24"/>
          <w:szCs w:val="24"/>
        </w:rPr>
        <w:t>如果我们竞争性磋商文件被接受，我们将履行竞争性磋商文件中规定的每一项要求，按期、按质、按量完成任务。</w:t>
      </w:r>
    </w:p>
    <w:p>
      <w:pPr>
        <w:spacing w:line="336" w:lineRule="auto"/>
        <w:ind w:firstLine="480" w:firstLineChars="200"/>
        <w:rPr>
          <w:rFonts w:ascii="宋体"/>
          <w:sz w:val="24"/>
          <w:szCs w:val="24"/>
        </w:rPr>
      </w:pPr>
      <w:r>
        <w:rPr>
          <w:rFonts w:hint="eastAsia" w:ascii="宋体" w:hAnsi="宋体" w:cs="宋体"/>
          <w:sz w:val="24"/>
          <w:szCs w:val="24"/>
          <w:lang w:val="en-US" w:eastAsia="zh-CN"/>
        </w:rPr>
        <w:t>3</w:t>
      </w:r>
      <w:r>
        <w:rPr>
          <w:rFonts w:ascii="宋体" w:cs="宋体"/>
          <w:sz w:val="24"/>
          <w:szCs w:val="24"/>
        </w:rPr>
        <w:t>.</w:t>
      </w:r>
      <w:r>
        <w:rPr>
          <w:rFonts w:hint="eastAsia" w:ascii="宋体" w:hAnsi="宋体" w:cs="宋体"/>
          <w:sz w:val="24"/>
          <w:szCs w:val="24"/>
        </w:rPr>
        <w:t>我们愿按《中华人民共和国民法典》履行自己的全部责任。</w:t>
      </w:r>
    </w:p>
    <w:p>
      <w:pPr>
        <w:spacing w:line="336" w:lineRule="auto"/>
        <w:ind w:firstLine="480" w:firstLineChars="200"/>
        <w:rPr>
          <w:rFonts w:ascii="宋体"/>
          <w:sz w:val="24"/>
          <w:szCs w:val="24"/>
        </w:rPr>
      </w:pPr>
      <w:r>
        <w:rPr>
          <w:rFonts w:hint="eastAsia" w:ascii="宋体" w:hAnsi="宋体" w:cs="宋体"/>
          <w:sz w:val="24"/>
          <w:szCs w:val="24"/>
          <w:lang w:val="en-US" w:eastAsia="zh-CN"/>
        </w:rPr>
        <w:t>4</w:t>
      </w:r>
      <w:r>
        <w:rPr>
          <w:rFonts w:ascii="宋体" w:cs="宋体"/>
          <w:sz w:val="24"/>
          <w:szCs w:val="24"/>
        </w:rPr>
        <w:t>.</w:t>
      </w:r>
      <w:r>
        <w:rPr>
          <w:rFonts w:hint="eastAsia" w:ascii="宋体" w:hAnsi="宋体" w:cs="宋体"/>
          <w:sz w:val="24"/>
          <w:szCs w:val="24"/>
        </w:rPr>
        <w:t>我们同意按竞争性磋商文件规定，遵守有关规定和收费标准。</w:t>
      </w:r>
    </w:p>
    <w:p>
      <w:pPr>
        <w:spacing w:line="336" w:lineRule="auto"/>
        <w:ind w:firstLine="480" w:firstLineChars="200"/>
        <w:rPr>
          <w:rFonts w:ascii="宋体"/>
          <w:sz w:val="24"/>
          <w:szCs w:val="24"/>
        </w:rPr>
      </w:pPr>
      <w:r>
        <w:rPr>
          <w:rFonts w:hint="eastAsia" w:ascii="宋体" w:hAnsi="宋体" w:cs="宋体"/>
          <w:sz w:val="24"/>
          <w:szCs w:val="24"/>
          <w:lang w:val="en-US" w:eastAsia="zh-CN"/>
        </w:rPr>
        <w:t>5</w:t>
      </w:r>
      <w:r>
        <w:rPr>
          <w:rFonts w:ascii="宋体" w:cs="宋体"/>
          <w:sz w:val="24"/>
          <w:szCs w:val="24"/>
        </w:rPr>
        <w:t>.</w:t>
      </w:r>
      <w:r>
        <w:rPr>
          <w:rFonts w:hint="eastAsia" w:ascii="宋体" w:hAnsi="宋体" w:cs="宋体"/>
          <w:sz w:val="24"/>
          <w:szCs w:val="24"/>
        </w:rPr>
        <w:t>乙方的竞争性磋商响应文件有效期为自提交磋商响应文件截止之日起90个日历日。</w:t>
      </w:r>
    </w:p>
    <w:p>
      <w:pPr>
        <w:spacing w:line="336" w:lineRule="auto"/>
        <w:ind w:firstLine="480" w:firstLineChars="200"/>
        <w:rPr>
          <w:rFonts w:ascii="宋体" w:cs="宋体"/>
          <w:sz w:val="24"/>
          <w:szCs w:val="24"/>
        </w:rPr>
      </w:pPr>
      <w:r>
        <w:rPr>
          <w:rFonts w:hint="eastAsia" w:ascii="宋体" w:hAnsi="宋体" w:cs="宋体"/>
          <w:sz w:val="24"/>
          <w:szCs w:val="24"/>
          <w:lang w:val="en-US" w:eastAsia="zh-CN"/>
        </w:rPr>
        <w:t>6</w:t>
      </w:r>
      <w:r>
        <w:rPr>
          <w:rFonts w:ascii="宋体" w:hAnsi="宋体" w:cs="宋体"/>
          <w:sz w:val="24"/>
          <w:szCs w:val="24"/>
        </w:rPr>
        <w:t>.</w:t>
      </w:r>
      <w:r>
        <w:rPr>
          <w:rFonts w:hint="eastAsia" w:ascii="宋体" w:hAnsi="宋体" w:cs="宋体"/>
          <w:sz w:val="24"/>
          <w:szCs w:val="24"/>
        </w:rPr>
        <w:t>所有关于本竞争性磋商响应文件的函电，请按下列地址联系。</w:t>
      </w:r>
    </w:p>
    <w:p>
      <w:pPr>
        <w:spacing w:line="336" w:lineRule="auto"/>
        <w:ind w:firstLine="840"/>
        <w:rPr>
          <w:rFonts w:ascii="宋体" w:hAnsi="宋体" w:cs="Arial"/>
          <w:sz w:val="24"/>
        </w:rPr>
      </w:pPr>
    </w:p>
    <w:p>
      <w:pPr>
        <w:spacing w:line="336" w:lineRule="auto"/>
        <w:ind w:firstLine="840"/>
        <w:rPr>
          <w:rFonts w:ascii="宋体"/>
          <w:sz w:val="24"/>
          <w:szCs w:val="24"/>
          <w:u w:val="single"/>
        </w:rPr>
      </w:pPr>
      <w:r>
        <w:rPr>
          <w:rFonts w:hint="eastAsia" w:ascii="宋体" w:hAnsi="宋体" w:cs="Arial"/>
          <w:sz w:val="24"/>
        </w:rPr>
        <w:t>供应商</w:t>
      </w:r>
      <w:r>
        <w:rPr>
          <w:rFonts w:hint="eastAsia" w:ascii="宋体" w:hAnsi="宋体" w:cs="宋体"/>
          <w:sz w:val="24"/>
          <w:szCs w:val="24"/>
        </w:rPr>
        <w:t>（印章）：</w:t>
      </w:r>
    </w:p>
    <w:p>
      <w:pPr>
        <w:spacing w:line="336" w:lineRule="auto"/>
        <w:ind w:firstLine="840"/>
        <w:rPr>
          <w:rFonts w:ascii="宋体"/>
          <w:sz w:val="24"/>
          <w:szCs w:val="24"/>
          <w:u w:val="single"/>
        </w:rPr>
      </w:pPr>
      <w:r>
        <w:rPr>
          <w:rFonts w:hint="eastAsia" w:ascii="宋体" w:hAnsi="宋体" w:cs="宋体"/>
          <w:sz w:val="24"/>
          <w:szCs w:val="24"/>
        </w:rPr>
        <w:t>地址：</w:t>
      </w:r>
    </w:p>
    <w:p>
      <w:pPr>
        <w:spacing w:line="336" w:lineRule="auto"/>
        <w:ind w:firstLine="840"/>
        <w:rPr>
          <w:rFonts w:ascii="宋体"/>
          <w:sz w:val="24"/>
          <w:szCs w:val="24"/>
          <w:u w:val="single"/>
        </w:rPr>
      </w:pPr>
      <w:r>
        <w:rPr>
          <w:rFonts w:hint="eastAsia" w:ascii="宋体" w:hAnsi="宋体" w:cs="宋体"/>
          <w:sz w:val="24"/>
          <w:szCs w:val="24"/>
        </w:rPr>
        <w:t>开户行：</w:t>
      </w:r>
    </w:p>
    <w:p>
      <w:pPr>
        <w:spacing w:line="336" w:lineRule="auto"/>
        <w:ind w:firstLine="840"/>
        <w:rPr>
          <w:rFonts w:ascii="宋体"/>
          <w:sz w:val="24"/>
          <w:szCs w:val="24"/>
        </w:rPr>
      </w:pPr>
      <w:r>
        <w:rPr>
          <w:rFonts w:hint="eastAsia" w:ascii="宋体" w:hAnsi="宋体" w:cs="宋体"/>
          <w:sz w:val="24"/>
          <w:szCs w:val="24"/>
        </w:rPr>
        <w:t>帐号：</w:t>
      </w:r>
    </w:p>
    <w:p>
      <w:pPr>
        <w:spacing w:line="336" w:lineRule="auto"/>
        <w:ind w:firstLine="840"/>
        <w:rPr>
          <w:rFonts w:ascii="宋体"/>
          <w:sz w:val="24"/>
          <w:szCs w:val="24"/>
          <w:u w:val="single"/>
        </w:rPr>
      </w:pPr>
      <w:r>
        <w:rPr>
          <w:rFonts w:hint="eastAsia" w:ascii="宋体" w:hAnsi="宋体" w:cs="宋体"/>
          <w:sz w:val="24"/>
          <w:szCs w:val="24"/>
        </w:rPr>
        <w:t>电话：</w:t>
      </w:r>
    </w:p>
    <w:p>
      <w:pPr>
        <w:spacing w:line="336" w:lineRule="auto"/>
        <w:ind w:firstLine="840"/>
        <w:rPr>
          <w:rFonts w:ascii="宋体"/>
          <w:sz w:val="24"/>
          <w:szCs w:val="24"/>
        </w:rPr>
      </w:pPr>
      <w:r>
        <w:rPr>
          <w:rFonts w:hint="eastAsia" w:ascii="宋体" w:hAnsi="宋体" w:cs="宋体"/>
          <w:sz w:val="24"/>
          <w:szCs w:val="24"/>
        </w:rPr>
        <w:t>传真：</w:t>
      </w:r>
    </w:p>
    <w:p>
      <w:pPr>
        <w:spacing w:line="336" w:lineRule="auto"/>
        <w:ind w:firstLine="840"/>
        <w:rPr>
          <w:rFonts w:ascii="宋体"/>
          <w:sz w:val="24"/>
          <w:szCs w:val="24"/>
          <w:u w:val="single"/>
        </w:rPr>
      </w:pPr>
      <w:r>
        <w:rPr>
          <w:rFonts w:hint="eastAsia" w:ascii="宋体" w:hAnsi="宋体" w:cs="宋体"/>
          <w:sz w:val="24"/>
          <w:szCs w:val="24"/>
        </w:rPr>
        <w:t>邮编：</w:t>
      </w:r>
    </w:p>
    <w:p>
      <w:pPr>
        <w:spacing w:line="360" w:lineRule="auto"/>
        <w:ind w:firstLine="840"/>
        <w:rPr>
          <w:rFonts w:ascii="宋体"/>
          <w:sz w:val="24"/>
          <w:szCs w:val="24"/>
          <w:u w:val="single"/>
        </w:rPr>
      </w:pPr>
      <w:r>
        <w:rPr>
          <w:rFonts w:hint="eastAsia" w:ascii="宋体" w:hAnsi="宋体" w:cs="宋体"/>
          <w:sz w:val="24"/>
          <w:szCs w:val="24"/>
        </w:rPr>
        <w:t>法定代表人或授权代表签字（或盖章）：</w:t>
      </w:r>
    </w:p>
    <w:p>
      <w:pPr>
        <w:spacing w:line="336" w:lineRule="auto"/>
        <w:ind w:firstLine="840"/>
        <w:rPr>
          <w:rFonts w:ascii="宋体"/>
          <w:sz w:val="24"/>
          <w:szCs w:val="24"/>
          <w:u w:val="single"/>
        </w:rPr>
      </w:pPr>
    </w:p>
    <w:p>
      <w:pPr>
        <w:spacing w:line="336" w:lineRule="auto"/>
        <w:jc w:val="center"/>
        <w:rPr>
          <w:rFonts w:ascii="宋体" w:hAnsi="宋体" w:cs="宋体"/>
          <w:b/>
          <w:sz w:val="32"/>
          <w:szCs w:val="32"/>
        </w:rPr>
      </w:pPr>
      <w:r>
        <w:rPr>
          <w:rFonts w:hint="eastAsia" w:ascii="宋体" w:hAnsi="宋体" w:cs="宋体"/>
          <w:sz w:val="24"/>
          <w:szCs w:val="24"/>
        </w:rPr>
        <w:t xml:space="preserve">                                 年  月  日</w:t>
      </w:r>
      <w:r>
        <w:rPr>
          <w:rFonts w:hint="eastAsia" w:ascii="仿宋" w:hAnsi="仿宋" w:eastAsia="仿宋" w:cs="宋体"/>
          <w:b/>
          <w:sz w:val="28"/>
          <w:szCs w:val="28"/>
        </w:rPr>
        <w:br w:type="page"/>
      </w:r>
      <w:r>
        <w:rPr>
          <w:rFonts w:hint="eastAsia" w:ascii="宋体" w:hAnsi="宋体" w:cs="宋体"/>
          <w:b/>
          <w:sz w:val="32"/>
          <w:szCs w:val="32"/>
        </w:rPr>
        <w:t>二、磋商报价表(第一次)</w:t>
      </w:r>
    </w:p>
    <w:p>
      <w:pPr>
        <w:spacing w:before="120" w:line="560" w:lineRule="exact"/>
        <w:rPr>
          <w:rFonts w:hint="eastAsia" w:ascii="宋体" w:hAnsi="宋体" w:eastAsia="宋体" w:cs="宋体"/>
          <w:b/>
          <w:sz w:val="24"/>
          <w:szCs w:val="24"/>
          <w:lang w:val="en-US" w:eastAsia="zh-CN"/>
        </w:rPr>
      </w:pPr>
      <w:r>
        <w:rPr>
          <w:rFonts w:hint="eastAsia" w:ascii="宋体" w:hAnsi="宋体" w:cs="宋体"/>
          <w:b/>
          <w:bCs/>
          <w:sz w:val="24"/>
          <w:szCs w:val="24"/>
        </w:rPr>
        <w:t xml:space="preserve">  项目编号：</w:t>
      </w:r>
      <w:r>
        <w:rPr>
          <w:rFonts w:hint="eastAsia" w:ascii="宋体" w:hAnsi="宋体" w:cs="宋体"/>
          <w:b/>
          <w:bCs/>
          <w:sz w:val="24"/>
          <w:szCs w:val="24"/>
          <w:lang w:eastAsia="zh-CN"/>
        </w:rPr>
        <w:t>LZBC2024-1245</w:t>
      </w:r>
    </w:p>
    <w:tbl>
      <w:tblPr>
        <w:tblStyle w:val="10"/>
        <w:tblpPr w:leftFromText="180" w:rightFromText="180" w:vertAnchor="page" w:horzAnchor="margin" w:tblpY="2749"/>
        <w:tblW w:w="92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41"/>
        <w:gridCol w:w="6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0" w:hRule="atLeast"/>
        </w:trPr>
        <w:tc>
          <w:tcPr>
            <w:tcW w:w="3141" w:type="dxa"/>
            <w:vMerge w:val="restart"/>
            <w:vAlign w:val="center"/>
          </w:tcPr>
          <w:p>
            <w:pPr>
              <w:pStyle w:val="6"/>
              <w:numPr>
                <w:ilvl w:val="3"/>
                <w:numId w:val="0"/>
              </w:numPr>
              <w:jc w:val="center"/>
              <w:rPr>
                <w:rFonts w:hint="eastAsia" w:ascii="宋体" w:hAnsi="宋体" w:eastAsia="宋体"/>
                <w:sz w:val="24"/>
                <w:szCs w:val="24"/>
                <w:lang w:eastAsia="zh-CN"/>
              </w:rPr>
            </w:pPr>
            <w:r>
              <w:rPr>
                <w:rFonts w:hint="eastAsia" w:ascii="宋体" w:hAnsi="宋体"/>
                <w:sz w:val="24"/>
                <w:szCs w:val="24"/>
                <w:lang w:eastAsia="zh-CN"/>
              </w:rPr>
              <w:t>雁塔区人力资源和社会保障局家门口就业服务雁塔区公共就业创业服务驿站建设运营</w:t>
            </w:r>
          </w:p>
        </w:tc>
        <w:tc>
          <w:tcPr>
            <w:tcW w:w="6115" w:type="dxa"/>
            <w:vAlign w:val="center"/>
          </w:tcPr>
          <w:p>
            <w:pPr>
              <w:spacing w:line="336" w:lineRule="auto"/>
              <w:rPr>
                <w:rFonts w:ascii="宋体" w:hAnsi="宋体"/>
                <w:sz w:val="24"/>
                <w:szCs w:val="24"/>
                <w:u w:val="single"/>
              </w:rPr>
            </w:pPr>
            <w:r>
              <w:rPr>
                <w:rFonts w:hint="eastAsia" w:ascii="宋体" w:hAnsi="宋体"/>
                <w:b/>
                <w:sz w:val="24"/>
              </w:rPr>
              <w:t>磋商总报价：</w:t>
            </w:r>
            <w:r>
              <w:rPr>
                <w:rFonts w:hint="eastAsia" w:ascii="宋体" w:hAnsi="宋体" w:cs="宋体"/>
                <w:b/>
                <w:bCs/>
                <w:sz w:val="24"/>
                <w:szCs w:val="24"/>
              </w:rPr>
              <w:t>（大写）</w:t>
            </w:r>
            <w:r>
              <w:rPr>
                <w:rFonts w:hint="eastAsia" w:ascii="宋体" w:hAnsi="宋体" w:cs="宋体"/>
                <w:b/>
                <w:bCs/>
                <w:sz w:val="24"/>
                <w:szCs w:val="24"/>
                <w:u w:val="single"/>
              </w:rPr>
              <w:t xml:space="preserve">       </w:t>
            </w:r>
            <w:r>
              <w:rPr>
                <w:rFonts w:hint="eastAsia" w:ascii="宋体" w:hAnsi="宋体" w:cs="宋体"/>
                <w:b/>
                <w:bCs/>
                <w:sz w:val="24"/>
                <w:szCs w:val="24"/>
              </w:rPr>
              <w:t>元；¥</w:t>
            </w:r>
            <w:r>
              <w:rPr>
                <w:rFonts w:hint="eastAsia" w:ascii="宋体" w:hAnsi="宋体" w:cs="宋体"/>
                <w:b/>
                <w:bCs/>
                <w:sz w:val="24"/>
                <w:szCs w:val="24"/>
                <w:u w:val="single"/>
              </w:rPr>
              <w:t xml:space="preserve">         </w:t>
            </w:r>
            <w:r>
              <w:rPr>
                <w:rFonts w:hint="eastAsia" w:ascii="宋体" w:hAnsi="宋体" w:cs="宋体"/>
                <w:b/>
                <w:bCs/>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30" w:hRule="atLeast"/>
        </w:trPr>
        <w:tc>
          <w:tcPr>
            <w:tcW w:w="3141" w:type="dxa"/>
            <w:vMerge w:val="continue"/>
            <w:vAlign w:val="center"/>
          </w:tcPr>
          <w:p>
            <w:pPr>
              <w:spacing w:line="480" w:lineRule="exact"/>
              <w:ind w:left="210" w:leftChars="100"/>
              <w:jc w:val="center"/>
              <w:rPr>
                <w:rFonts w:ascii="宋体" w:hAnsi="宋体" w:cs="宋体"/>
                <w:sz w:val="24"/>
              </w:rPr>
            </w:pPr>
          </w:p>
        </w:tc>
        <w:tc>
          <w:tcPr>
            <w:tcW w:w="6115" w:type="dxa"/>
            <w:vAlign w:val="center"/>
          </w:tcPr>
          <w:p>
            <w:pPr>
              <w:spacing w:line="480" w:lineRule="exact"/>
              <w:rPr>
                <w:rFonts w:ascii="宋体" w:hAnsi="宋体" w:cs="宋体"/>
                <w:sz w:val="24"/>
                <w:szCs w:val="24"/>
              </w:rPr>
            </w:pPr>
            <w:r>
              <w:rPr>
                <w:rFonts w:hint="eastAsia" w:ascii="宋体" w:hAnsi="宋体"/>
                <w:b/>
                <w:sz w:val="24"/>
              </w:rPr>
              <w:t>服务期限：自合同签订之日起一年。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7" w:hRule="atLeast"/>
        </w:trPr>
        <w:tc>
          <w:tcPr>
            <w:tcW w:w="3141" w:type="dxa"/>
            <w:vMerge w:val="continue"/>
            <w:vAlign w:val="center"/>
          </w:tcPr>
          <w:p>
            <w:pPr>
              <w:spacing w:line="480" w:lineRule="exact"/>
              <w:ind w:left="210" w:leftChars="100"/>
              <w:jc w:val="center"/>
              <w:rPr>
                <w:rFonts w:ascii="宋体" w:hAnsi="宋体"/>
                <w:sz w:val="24"/>
                <w:szCs w:val="24"/>
              </w:rPr>
            </w:pPr>
          </w:p>
        </w:tc>
        <w:tc>
          <w:tcPr>
            <w:tcW w:w="6115" w:type="dxa"/>
            <w:vAlign w:val="center"/>
          </w:tcPr>
          <w:p>
            <w:pPr>
              <w:spacing w:line="480" w:lineRule="exact"/>
              <w:rPr>
                <w:rFonts w:ascii="宋体" w:hAnsi="宋体"/>
                <w:sz w:val="24"/>
                <w:szCs w:val="24"/>
              </w:rPr>
            </w:pPr>
            <w:r>
              <w:rPr>
                <w:rFonts w:hint="eastAsia" w:ascii="宋体" w:hAnsi="宋体"/>
                <w:b/>
                <w:sz w:val="24"/>
              </w:rPr>
              <w:t>服务地点：</w:t>
            </w:r>
            <w:r>
              <w:rPr>
                <w:rFonts w:hint="eastAsia" w:ascii="宋体" w:hAnsi="宋体"/>
                <w:b/>
                <w:sz w:val="24"/>
                <w:lang w:val="en-US" w:eastAsia="zh-CN"/>
              </w:rPr>
              <w:t>采购人</w:t>
            </w:r>
            <w:r>
              <w:rPr>
                <w:rFonts w:hint="eastAsia" w:ascii="宋体" w:hAnsi="宋体"/>
                <w:b/>
                <w:sz w:val="24"/>
              </w:rPr>
              <w:t>指定地点。</w:t>
            </w:r>
          </w:p>
        </w:tc>
      </w:tr>
    </w:tbl>
    <w:p>
      <w:pPr>
        <w:spacing w:line="360" w:lineRule="auto"/>
        <w:rPr>
          <w:rFonts w:ascii="宋体" w:hAnsi="宋体" w:cs="Arial"/>
          <w:sz w:val="24"/>
        </w:rPr>
      </w:pPr>
    </w:p>
    <w:p>
      <w:pPr>
        <w:spacing w:line="360" w:lineRule="auto"/>
        <w:rPr>
          <w:rFonts w:ascii="宋体" w:hAnsi="宋体"/>
          <w:sz w:val="24"/>
          <w:szCs w:val="24"/>
        </w:rPr>
      </w:pPr>
      <w:r>
        <w:rPr>
          <w:rFonts w:hint="eastAsia" w:ascii="宋体" w:hAnsi="宋体" w:cs="Arial"/>
          <w:sz w:val="24"/>
        </w:rPr>
        <w:t>供应商</w:t>
      </w:r>
      <w:r>
        <w:rPr>
          <w:rFonts w:hint="eastAsia" w:ascii="宋体" w:hAnsi="宋体"/>
          <w:sz w:val="24"/>
          <w:szCs w:val="24"/>
        </w:rPr>
        <w:t>：（印章）</w:t>
      </w:r>
    </w:p>
    <w:p>
      <w:pPr>
        <w:spacing w:line="360" w:lineRule="auto"/>
        <w:rPr>
          <w:rFonts w:ascii="宋体" w:hAnsi="宋体"/>
          <w:sz w:val="24"/>
          <w:szCs w:val="24"/>
        </w:rPr>
      </w:pPr>
    </w:p>
    <w:p>
      <w:pPr>
        <w:spacing w:line="360" w:lineRule="auto"/>
        <w:rPr>
          <w:rFonts w:ascii="宋体" w:hAnsi="宋体"/>
          <w:sz w:val="24"/>
          <w:szCs w:val="24"/>
        </w:rPr>
      </w:pPr>
      <w:r>
        <w:rPr>
          <w:rFonts w:hint="eastAsia" w:ascii="宋体" w:hAnsi="宋体"/>
          <w:sz w:val="24"/>
          <w:szCs w:val="24"/>
        </w:rPr>
        <w:t>法定代表人／授权代表签字或盖章：</w:t>
      </w:r>
    </w:p>
    <w:p>
      <w:pPr>
        <w:spacing w:line="360" w:lineRule="auto"/>
        <w:rPr>
          <w:rFonts w:ascii="宋体" w:hAnsi="宋体"/>
          <w:sz w:val="24"/>
          <w:szCs w:val="24"/>
        </w:rPr>
      </w:pPr>
    </w:p>
    <w:p>
      <w:pPr>
        <w:spacing w:line="500" w:lineRule="exact"/>
        <w:rPr>
          <w:rFonts w:ascii="宋体" w:hAnsi="宋体"/>
          <w:sz w:val="24"/>
          <w:szCs w:val="24"/>
        </w:rPr>
      </w:pPr>
      <w:r>
        <w:rPr>
          <w:rFonts w:hint="eastAsia" w:ascii="宋体" w:hAnsi="宋体"/>
          <w:sz w:val="24"/>
          <w:szCs w:val="24"/>
        </w:rPr>
        <w:t xml:space="preserve">日  期：  </w:t>
      </w:r>
    </w:p>
    <w:p>
      <w:pPr>
        <w:jc w:val="center"/>
        <w:outlineLvl w:val="0"/>
        <w:rPr>
          <w:rFonts w:ascii="宋体" w:hAnsi="宋体"/>
          <w:sz w:val="24"/>
          <w:szCs w:val="24"/>
        </w:rPr>
      </w:pPr>
      <w:r>
        <w:rPr>
          <w:rFonts w:ascii="宋体" w:hAnsi="宋体"/>
          <w:sz w:val="24"/>
          <w:szCs w:val="24"/>
        </w:rPr>
        <w:br w:type="page"/>
      </w:r>
      <w:bookmarkStart w:id="0" w:name="_Toc4246"/>
      <w:bookmarkStart w:id="1" w:name="_Toc6540"/>
      <w:bookmarkStart w:id="2" w:name="_Toc19353"/>
    </w:p>
    <w:p>
      <w:pPr>
        <w:spacing w:line="360" w:lineRule="auto"/>
        <w:ind w:left="10767" w:leftChars="1" w:right="240" w:hanging="10765" w:hangingChars="3351"/>
        <w:jc w:val="center"/>
        <w:rPr>
          <w:rFonts w:ascii="宋体" w:hAnsi="宋体" w:cs="宋体"/>
          <w:b/>
          <w:bCs/>
          <w:sz w:val="24"/>
          <w:szCs w:val="24"/>
        </w:rPr>
      </w:pPr>
      <w:r>
        <w:rPr>
          <w:rFonts w:hint="eastAsia" w:ascii="宋体" w:hAnsi="宋体" w:cs="宋体"/>
          <w:b/>
          <w:sz w:val="32"/>
          <w:szCs w:val="32"/>
        </w:rPr>
        <w:t>分项报价表</w:t>
      </w:r>
    </w:p>
    <w:p>
      <w:pPr>
        <w:spacing w:line="360" w:lineRule="auto"/>
        <w:rPr>
          <w:rFonts w:hint="eastAsia" w:ascii="宋体" w:hAnsi="宋体"/>
          <w:iCs/>
          <w:sz w:val="24"/>
        </w:rPr>
      </w:pPr>
    </w:p>
    <w:tbl>
      <w:tblPr>
        <w:tblStyle w:val="10"/>
        <w:tblpPr w:leftFromText="180" w:rightFromText="180" w:vertAnchor="text" w:horzAnchor="page" w:tblpX="1867" w:tblpY="3"/>
        <w:tblOverlap w:val="never"/>
        <w:tblW w:w="871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01"/>
        <w:gridCol w:w="2571"/>
        <w:gridCol w:w="1901"/>
        <w:gridCol w:w="1681"/>
        <w:gridCol w:w="18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35" w:hRule="atLeast"/>
        </w:trPr>
        <w:tc>
          <w:tcPr>
            <w:tcW w:w="871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sz w:val="21"/>
                <w:szCs w:val="21"/>
                <w:u w:val="none"/>
              </w:rPr>
              <w:t>雁塔区人力资源和社会保障局家门口就业服务雁塔区公共就业创业服务驿站建设运营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5" w:hRule="atLeast"/>
        </w:trPr>
        <w:tc>
          <w:tcPr>
            <w:tcW w:w="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2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服务项目</w:t>
            </w:r>
          </w:p>
        </w:tc>
        <w:tc>
          <w:tcPr>
            <w:tcW w:w="19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21"/>
                <w:szCs w:val="21"/>
                <w:u w:val="none"/>
                <w:lang w:val="en-US"/>
              </w:rPr>
            </w:pPr>
            <w:r>
              <w:rPr>
                <w:rFonts w:hint="eastAsia" w:ascii="宋体" w:hAnsi="宋体" w:eastAsia="宋体" w:cs="宋体"/>
                <w:b/>
                <w:bCs/>
                <w:i w:val="0"/>
                <w:iCs w:val="0"/>
                <w:color w:val="000000"/>
                <w:kern w:val="0"/>
                <w:sz w:val="21"/>
                <w:szCs w:val="21"/>
                <w:u w:val="none"/>
                <w:lang w:val="en-US" w:eastAsia="zh-CN" w:bidi="ar"/>
              </w:rPr>
              <w:t>单价</w:t>
            </w:r>
          </w:p>
        </w:tc>
        <w:tc>
          <w:tcPr>
            <w:tcW w:w="1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合计（元）</w:t>
            </w: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7" w:hRule="atLeast"/>
        </w:trPr>
        <w:tc>
          <w:tcPr>
            <w:tcW w:w="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2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日常经费（饮用水、维修、物料制作）</w:t>
            </w:r>
          </w:p>
        </w:tc>
        <w:tc>
          <w:tcPr>
            <w:tcW w:w="19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singl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t>元/月</w:t>
            </w:r>
          </w:p>
        </w:tc>
        <w:tc>
          <w:tcPr>
            <w:tcW w:w="1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5" w:hRule="atLeast"/>
        </w:trPr>
        <w:tc>
          <w:tcPr>
            <w:tcW w:w="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2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求职服务</w:t>
            </w:r>
          </w:p>
        </w:tc>
        <w:tc>
          <w:tcPr>
            <w:tcW w:w="19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singl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t>元/月</w:t>
            </w:r>
          </w:p>
        </w:tc>
        <w:tc>
          <w:tcPr>
            <w:tcW w:w="1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420" w:firstLineChars="200"/>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5" w:hRule="atLeast"/>
        </w:trPr>
        <w:tc>
          <w:tcPr>
            <w:tcW w:w="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2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岗位开发</w:t>
            </w:r>
          </w:p>
        </w:tc>
        <w:tc>
          <w:tcPr>
            <w:tcW w:w="19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 xml:space="preserve"> </w:t>
            </w:r>
            <w:r>
              <w:rPr>
                <w:rFonts w:hint="eastAsia" w:ascii="宋体" w:hAnsi="宋体" w:cs="宋体"/>
                <w:i w:val="0"/>
                <w:iCs w:val="0"/>
                <w:color w:val="000000"/>
                <w:kern w:val="0"/>
                <w:sz w:val="21"/>
                <w:szCs w:val="21"/>
                <w:u w:val="singl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t>元/月</w:t>
            </w:r>
          </w:p>
        </w:tc>
        <w:tc>
          <w:tcPr>
            <w:tcW w:w="1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420" w:firstLineChars="200"/>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5" w:hRule="atLeast"/>
        </w:trPr>
        <w:tc>
          <w:tcPr>
            <w:tcW w:w="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2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驿站运营，线下活动</w:t>
            </w:r>
          </w:p>
        </w:tc>
        <w:tc>
          <w:tcPr>
            <w:tcW w:w="19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singl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t>元/月</w:t>
            </w:r>
          </w:p>
        </w:tc>
        <w:tc>
          <w:tcPr>
            <w:tcW w:w="1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420" w:firstLineChars="200"/>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5" w:hRule="atLeast"/>
        </w:trPr>
        <w:tc>
          <w:tcPr>
            <w:tcW w:w="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2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社群运营</w:t>
            </w:r>
          </w:p>
        </w:tc>
        <w:tc>
          <w:tcPr>
            <w:tcW w:w="19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 xml:space="preserve"> </w:t>
            </w:r>
            <w:r>
              <w:rPr>
                <w:rFonts w:hint="eastAsia" w:ascii="宋体" w:hAnsi="宋体" w:cs="宋体"/>
                <w:i w:val="0"/>
                <w:iCs w:val="0"/>
                <w:color w:val="000000"/>
                <w:kern w:val="0"/>
                <w:sz w:val="21"/>
                <w:szCs w:val="21"/>
                <w:u w:val="singl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t>元/月</w:t>
            </w:r>
          </w:p>
        </w:tc>
        <w:tc>
          <w:tcPr>
            <w:tcW w:w="1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420" w:firstLineChars="200"/>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5" w:hRule="atLeast"/>
        </w:trPr>
        <w:tc>
          <w:tcPr>
            <w:tcW w:w="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2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驿站办公用品</w:t>
            </w:r>
          </w:p>
        </w:tc>
        <w:tc>
          <w:tcPr>
            <w:tcW w:w="19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 xml:space="preserve">  </w:t>
            </w:r>
            <w:r>
              <w:rPr>
                <w:rFonts w:hint="eastAsia" w:ascii="宋体" w:hAnsi="宋体" w:cs="宋体"/>
                <w:i w:val="0"/>
                <w:iCs w:val="0"/>
                <w:color w:val="000000"/>
                <w:sz w:val="21"/>
                <w:szCs w:val="21"/>
                <w:u w:val="single"/>
                <w:lang w:val="en-US" w:eastAsia="zh-CN"/>
              </w:rPr>
              <w:t xml:space="preserve">       </w:t>
            </w:r>
            <w:r>
              <w:rPr>
                <w:rFonts w:hint="eastAsia" w:ascii="宋体" w:hAnsi="宋体" w:eastAsia="宋体" w:cs="宋体"/>
                <w:i w:val="0"/>
                <w:iCs w:val="0"/>
                <w:color w:val="000000"/>
                <w:sz w:val="21"/>
                <w:szCs w:val="21"/>
                <w:u w:val="none"/>
                <w:lang w:val="en-US" w:eastAsia="zh-CN"/>
              </w:rPr>
              <w:t>元/年</w:t>
            </w:r>
          </w:p>
        </w:tc>
        <w:tc>
          <w:tcPr>
            <w:tcW w:w="1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420" w:firstLineChars="200"/>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5" w:hRule="atLeast"/>
        </w:trPr>
        <w:tc>
          <w:tcPr>
            <w:tcW w:w="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2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驿站建设费用</w:t>
            </w:r>
          </w:p>
        </w:tc>
        <w:tc>
          <w:tcPr>
            <w:tcW w:w="19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single"/>
                <w:lang w:val="en-US" w:eastAsia="zh-CN"/>
              </w:rPr>
              <w:t xml:space="preserve">       </w:t>
            </w:r>
            <w:r>
              <w:rPr>
                <w:rFonts w:hint="eastAsia" w:ascii="宋体" w:hAnsi="宋体" w:eastAsia="宋体" w:cs="宋体"/>
                <w:i w:val="0"/>
                <w:iCs w:val="0"/>
                <w:color w:val="000000"/>
                <w:sz w:val="21"/>
                <w:szCs w:val="21"/>
                <w:u w:val="none"/>
                <w:lang w:val="en-US" w:eastAsia="zh-CN"/>
              </w:rPr>
              <w:t>元/年</w:t>
            </w:r>
          </w:p>
        </w:tc>
        <w:tc>
          <w:tcPr>
            <w:tcW w:w="1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420" w:firstLineChars="200"/>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5" w:hRule="atLeast"/>
        </w:trPr>
        <w:tc>
          <w:tcPr>
            <w:tcW w:w="517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合计</w:t>
            </w:r>
            <w:r>
              <w:rPr>
                <w:rFonts w:hint="eastAsia" w:ascii="宋体" w:hAnsi="宋体" w:cs="宋体"/>
                <w:i w:val="0"/>
                <w:iCs w:val="0"/>
                <w:color w:val="000000"/>
                <w:kern w:val="0"/>
                <w:sz w:val="21"/>
                <w:szCs w:val="21"/>
                <w:u w:val="none"/>
                <w:lang w:val="en-US" w:eastAsia="zh-CN" w:bidi="ar"/>
              </w:rPr>
              <w:t>（元）</w:t>
            </w:r>
          </w:p>
        </w:tc>
        <w:tc>
          <w:tcPr>
            <w:tcW w:w="354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420" w:firstLineChars="200"/>
              <w:jc w:val="center"/>
              <w:rPr>
                <w:rFonts w:hint="eastAsia" w:ascii="宋体" w:hAnsi="宋体" w:eastAsia="宋体" w:cs="宋体"/>
                <w:i w:val="0"/>
                <w:iCs w:val="0"/>
                <w:color w:val="000000"/>
                <w:sz w:val="21"/>
                <w:szCs w:val="21"/>
                <w:u w:val="none"/>
              </w:rPr>
            </w:pPr>
          </w:p>
        </w:tc>
      </w:tr>
    </w:tbl>
    <w:p>
      <w:pPr>
        <w:spacing w:line="360" w:lineRule="auto"/>
        <w:rPr>
          <w:rFonts w:hint="eastAsia" w:ascii="宋体" w:hAnsi="宋体"/>
          <w:iCs/>
          <w:sz w:val="24"/>
        </w:rPr>
      </w:pPr>
    </w:p>
    <w:p>
      <w:pPr>
        <w:spacing w:line="360" w:lineRule="auto"/>
        <w:rPr>
          <w:rFonts w:hint="default" w:ascii="宋体" w:hAnsi="宋体" w:eastAsia="宋体"/>
          <w:iCs/>
          <w:sz w:val="24"/>
          <w:lang w:val="en-US" w:eastAsia="zh-CN"/>
        </w:rPr>
      </w:pPr>
      <w:r>
        <w:rPr>
          <w:rFonts w:hint="eastAsia" w:ascii="宋体" w:hAnsi="宋体"/>
          <w:iCs/>
          <w:sz w:val="24"/>
        </w:rPr>
        <w:t>注：1、此表</w:t>
      </w:r>
      <w:r>
        <w:rPr>
          <w:rFonts w:hint="eastAsia" w:ascii="宋体" w:hAnsi="宋体"/>
          <w:iCs/>
          <w:sz w:val="24"/>
          <w:lang w:val="en-US" w:eastAsia="zh-CN"/>
        </w:rPr>
        <w:t>合计</w:t>
      </w:r>
      <w:r>
        <w:rPr>
          <w:rFonts w:hint="eastAsia" w:ascii="宋体" w:hAnsi="宋体"/>
          <w:iCs/>
          <w:sz w:val="24"/>
        </w:rPr>
        <w:t>需与“竞争性磋商响应函”及“磋商报价表”中磋商总报价保持一致。</w:t>
      </w:r>
      <w:r>
        <w:rPr>
          <w:rFonts w:hint="eastAsia" w:ascii="宋体" w:hAnsi="宋体"/>
          <w:iCs/>
          <w:sz w:val="24"/>
          <w:lang w:val="en-US" w:eastAsia="zh-CN"/>
        </w:rPr>
        <w:t>若不一致则以</w:t>
      </w:r>
      <w:r>
        <w:rPr>
          <w:rFonts w:hint="eastAsia" w:ascii="宋体" w:hAnsi="宋体"/>
          <w:iCs/>
          <w:sz w:val="24"/>
        </w:rPr>
        <w:t>“竞争性磋商响应函”</w:t>
      </w:r>
      <w:r>
        <w:rPr>
          <w:rFonts w:hint="eastAsia" w:ascii="宋体" w:hAnsi="宋体"/>
          <w:iCs/>
          <w:sz w:val="24"/>
          <w:lang w:val="en-US" w:eastAsia="zh-CN"/>
        </w:rPr>
        <w:t>中</w:t>
      </w:r>
      <w:r>
        <w:rPr>
          <w:rFonts w:hint="eastAsia" w:ascii="宋体" w:hAnsi="宋体" w:cs="宋体"/>
          <w:sz w:val="24"/>
          <w:szCs w:val="24"/>
        </w:rPr>
        <w:t>磋商总报价</w:t>
      </w:r>
      <w:r>
        <w:rPr>
          <w:rFonts w:hint="eastAsia" w:ascii="宋体" w:hAnsi="宋体"/>
          <w:iCs/>
          <w:sz w:val="24"/>
          <w:lang w:val="en-US" w:eastAsia="zh-CN"/>
        </w:rPr>
        <w:t>为准。</w:t>
      </w:r>
    </w:p>
    <w:p>
      <w:pPr>
        <w:numPr>
          <w:ilvl w:val="0"/>
          <w:numId w:val="0"/>
        </w:numPr>
        <w:spacing w:line="360" w:lineRule="auto"/>
        <w:rPr>
          <w:rFonts w:hint="eastAsia" w:ascii="宋体" w:hAnsi="宋体"/>
          <w:iCs/>
          <w:sz w:val="24"/>
        </w:rPr>
      </w:pPr>
      <w:r>
        <w:rPr>
          <w:rFonts w:hint="eastAsia" w:ascii="宋体" w:hAnsi="宋体" w:eastAsia="宋体" w:cs="Times New Roman"/>
          <w:iCs/>
          <w:kern w:val="2"/>
          <w:sz w:val="24"/>
          <w:lang w:val="en-US" w:eastAsia="zh-CN" w:bidi="ar-SA"/>
        </w:rPr>
        <w:t>2、</w:t>
      </w:r>
      <w:r>
        <w:rPr>
          <w:rFonts w:hint="eastAsia" w:ascii="宋体" w:hAnsi="宋体"/>
          <w:iCs/>
          <w:sz w:val="24"/>
        </w:rPr>
        <w:t>如果不提供详细分项报价将视为没有实质性响应磋商文件。</w:t>
      </w:r>
    </w:p>
    <w:p>
      <w:pPr>
        <w:spacing w:line="360" w:lineRule="auto"/>
        <w:rPr>
          <w:rFonts w:hint="default" w:ascii="宋体" w:hAnsi="宋体" w:eastAsia="宋体" w:cs="Arial"/>
          <w:b/>
          <w:bCs/>
          <w:sz w:val="24"/>
          <w:lang w:val="en-US" w:eastAsia="zh-CN"/>
        </w:rPr>
      </w:pPr>
      <w:r>
        <w:rPr>
          <w:rFonts w:hint="eastAsia" w:ascii="宋体" w:hAnsi="宋体" w:cs="Arial"/>
          <w:b/>
          <w:bCs/>
          <w:sz w:val="24"/>
          <w:lang w:val="en-US" w:eastAsia="zh-CN"/>
        </w:rPr>
        <w:t>3、磋商总报价不得超过采购最高限价，否则按废标处理。</w:t>
      </w:r>
    </w:p>
    <w:p>
      <w:pPr>
        <w:spacing w:line="360" w:lineRule="auto"/>
        <w:ind w:right="151" w:rightChars="72"/>
        <w:rPr>
          <w:rFonts w:ascii="宋体" w:hAnsi="宋体"/>
          <w:b/>
          <w:bCs/>
          <w:sz w:val="24"/>
        </w:rPr>
      </w:pPr>
    </w:p>
    <w:p>
      <w:pPr>
        <w:spacing w:line="360" w:lineRule="auto"/>
        <w:rPr>
          <w:rFonts w:ascii="宋体" w:hAnsi="宋体"/>
          <w:sz w:val="24"/>
          <w:szCs w:val="24"/>
        </w:rPr>
      </w:pPr>
      <w:r>
        <w:rPr>
          <w:rFonts w:hint="eastAsia" w:ascii="宋体" w:hAnsi="宋体" w:cs="Arial"/>
          <w:sz w:val="24"/>
        </w:rPr>
        <w:t>供应商</w:t>
      </w:r>
      <w:r>
        <w:rPr>
          <w:rFonts w:hint="eastAsia" w:ascii="宋体" w:hAnsi="宋体"/>
          <w:sz w:val="24"/>
          <w:szCs w:val="24"/>
        </w:rPr>
        <w:t>：（印章）</w:t>
      </w:r>
    </w:p>
    <w:p>
      <w:pPr>
        <w:spacing w:line="360" w:lineRule="auto"/>
        <w:rPr>
          <w:rFonts w:ascii="宋体" w:hAnsi="宋体"/>
          <w:sz w:val="24"/>
          <w:szCs w:val="24"/>
        </w:rPr>
      </w:pPr>
    </w:p>
    <w:p>
      <w:pPr>
        <w:spacing w:line="360" w:lineRule="auto"/>
        <w:rPr>
          <w:rFonts w:ascii="宋体" w:hAnsi="宋体"/>
          <w:sz w:val="24"/>
          <w:szCs w:val="24"/>
        </w:rPr>
      </w:pPr>
      <w:r>
        <w:rPr>
          <w:rFonts w:hint="eastAsia" w:ascii="宋体" w:hAnsi="宋体"/>
          <w:sz w:val="24"/>
          <w:szCs w:val="24"/>
        </w:rPr>
        <w:t>法定代表人／授权代表签字或盖章：</w:t>
      </w:r>
    </w:p>
    <w:p>
      <w:pPr>
        <w:spacing w:line="360" w:lineRule="auto"/>
        <w:rPr>
          <w:rFonts w:ascii="宋体" w:hAnsi="宋体"/>
          <w:sz w:val="24"/>
          <w:szCs w:val="24"/>
        </w:rPr>
      </w:pPr>
    </w:p>
    <w:p>
      <w:pPr>
        <w:spacing w:line="360" w:lineRule="auto"/>
        <w:rPr>
          <w:rFonts w:ascii="宋体" w:hAnsi="宋体"/>
        </w:rPr>
      </w:pPr>
      <w:r>
        <w:rPr>
          <w:rFonts w:hint="eastAsia" w:ascii="宋体" w:hAnsi="宋体"/>
          <w:sz w:val="24"/>
          <w:szCs w:val="24"/>
        </w:rPr>
        <w:t xml:space="preserve">日  期：  </w:t>
      </w:r>
    </w:p>
    <w:p>
      <w:pPr>
        <w:jc w:val="center"/>
        <w:outlineLvl w:val="0"/>
        <w:rPr>
          <w:rFonts w:ascii="宋体" w:hAnsi="宋体"/>
          <w:sz w:val="24"/>
          <w:szCs w:val="24"/>
        </w:rPr>
      </w:pPr>
    </w:p>
    <w:p>
      <w:pPr>
        <w:jc w:val="center"/>
        <w:outlineLvl w:val="0"/>
        <w:rPr>
          <w:rFonts w:ascii="宋体" w:hAnsi="宋体"/>
          <w:sz w:val="24"/>
          <w:szCs w:val="24"/>
        </w:rPr>
      </w:pPr>
    </w:p>
    <w:p>
      <w:pPr>
        <w:jc w:val="center"/>
        <w:outlineLvl w:val="0"/>
        <w:rPr>
          <w:rFonts w:ascii="宋体" w:hAnsi="宋体"/>
          <w:sz w:val="24"/>
          <w:szCs w:val="24"/>
        </w:rPr>
      </w:pPr>
    </w:p>
    <w:p>
      <w:pPr>
        <w:rPr>
          <w:rFonts w:ascii="宋体" w:hAnsi="宋体"/>
          <w:b/>
          <w:sz w:val="32"/>
          <w:szCs w:val="32"/>
        </w:rPr>
      </w:pPr>
      <w:r>
        <w:rPr>
          <w:rFonts w:hint="eastAsia" w:ascii="宋体" w:hAnsi="宋体"/>
          <w:b/>
          <w:sz w:val="32"/>
          <w:szCs w:val="32"/>
        </w:rPr>
        <w:br w:type="page"/>
      </w:r>
    </w:p>
    <w:p>
      <w:pPr>
        <w:jc w:val="center"/>
        <w:outlineLvl w:val="0"/>
        <w:rPr>
          <w:rFonts w:ascii="宋体" w:hAnsi="宋体"/>
          <w:b/>
          <w:sz w:val="32"/>
          <w:szCs w:val="32"/>
        </w:rPr>
      </w:pPr>
      <w:r>
        <w:rPr>
          <w:rFonts w:hint="eastAsia" w:ascii="宋体" w:hAnsi="宋体"/>
          <w:b/>
          <w:sz w:val="32"/>
          <w:szCs w:val="32"/>
        </w:rPr>
        <w:t>三、授权委托书</w:t>
      </w:r>
      <w:bookmarkEnd w:id="0"/>
      <w:bookmarkEnd w:id="1"/>
      <w:bookmarkEnd w:id="2"/>
    </w:p>
    <w:p>
      <w:pPr>
        <w:spacing w:line="360" w:lineRule="auto"/>
        <w:rPr>
          <w:rFonts w:ascii="宋体" w:hAnsi="宋体"/>
          <w:b/>
          <w:sz w:val="24"/>
          <w:szCs w:val="24"/>
        </w:rPr>
      </w:pPr>
      <w:r>
        <w:rPr>
          <w:rFonts w:hint="eastAsia" w:ascii="宋体" w:hAnsi="宋体"/>
          <w:b/>
          <w:sz w:val="24"/>
          <w:szCs w:val="24"/>
        </w:rPr>
        <w:t>致：</w:t>
      </w:r>
      <w:r>
        <w:rPr>
          <w:rFonts w:hint="eastAsia" w:ascii="宋体" w:hAnsi="宋体"/>
          <w:b/>
          <w:sz w:val="24"/>
          <w:szCs w:val="24"/>
          <w:lang w:eastAsia="zh-CN"/>
        </w:rPr>
        <w:t>雁塔区人力资源和社会保障局</w:t>
      </w:r>
      <w:r>
        <w:rPr>
          <w:rFonts w:hint="eastAsia" w:ascii="宋体" w:hAnsi="宋体"/>
          <w:b/>
          <w:sz w:val="24"/>
          <w:szCs w:val="24"/>
        </w:rPr>
        <w:t>：</w:t>
      </w:r>
    </w:p>
    <w:p>
      <w:pPr>
        <w:spacing w:line="560" w:lineRule="exact"/>
        <w:ind w:firstLine="480" w:firstLineChars="200"/>
        <w:rPr>
          <w:rFonts w:ascii="宋体" w:hAnsi="宋体"/>
          <w:sz w:val="24"/>
          <w:szCs w:val="24"/>
        </w:rPr>
      </w:pPr>
      <w:r>
        <w:rPr>
          <w:rFonts w:hint="eastAsia" w:ascii="宋体" w:hAnsi="宋体"/>
          <w:sz w:val="24"/>
          <w:szCs w:val="24"/>
          <w:u w:val="single"/>
        </w:rPr>
        <w:t>注册于（工商行政管理局名称）</w:t>
      </w:r>
      <w:r>
        <w:rPr>
          <w:rFonts w:hint="eastAsia" w:ascii="宋体" w:hAnsi="宋体"/>
          <w:sz w:val="24"/>
          <w:szCs w:val="24"/>
        </w:rPr>
        <w:t>之</w:t>
      </w:r>
      <w:r>
        <w:rPr>
          <w:rFonts w:hint="eastAsia" w:ascii="宋体" w:hAnsi="宋体"/>
          <w:sz w:val="24"/>
          <w:szCs w:val="24"/>
          <w:u w:val="single"/>
        </w:rPr>
        <w:t>（磋商响应人全称）（法定代表人姓名、职务）</w:t>
      </w:r>
      <w:r>
        <w:rPr>
          <w:rFonts w:hint="eastAsia" w:ascii="宋体" w:hAnsi="宋体"/>
          <w:sz w:val="24"/>
          <w:szCs w:val="24"/>
        </w:rPr>
        <w:t>授权</w:t>
      </w:r>
      <w:r>
        <w:rPr>
          <w:rFonts w:hint="eastAsia" w:ascii="宋体" w:hAnsi="宋体"/>
          <w:sz w:val="24"/>
          <w:szCs w:val="24"/>
          <w:u w:val="single"/>
        </w:rPr>
        <w:t>（被授权人姓名、职务）</w:t>
      </w:r>
      <w:r>
        <w:rPr>
          <w:rFonts w:hint="eastAsia" w:ascii="宋体" w:hAnsi="宋体"/>
          <w:sz w:val="24"/>
          <w:szCs w:val="24"/>
        </w:rPr>
        <w:t>为全权代表，参加贵公司组织的</w:t>
      </w:r>
      <w:r>
        <w:rPr>
          <w:rFonts w:hint="eastAsia" w:ascii="宋体" w:hAnsi="宋体"/>
          <w:sz w:val="24"/>
          <w:szCs w:val="24"/>
          <w:u w:val="single"/>
          <w:lang w:eastAsia="zh-CN"/>
        </w:rPr>
        <w:t>雁塔区人力资源和社会保障局家门口就业服务雁塔区公共就业创业服务驿站建设运营</w:t>
      </w:r>
      <w:r>
        <w:rPr>
          <w:rFonts w:hint="eastAsia" w:ascii="宋体" w:hAnsi="宋体"/>
          <w:sz w:val="24"/>
          <w:szCs w:val="24"/>
          <w:u w:val="single"/>
        </w:rPr>
        <w:t>（（项目编号：</w:t>
      </w:r>
      <w:r>
        <w:rPr>
          <w:rFonts w:hint="eastAsia" w:ascii="宋体" w:hAnsi="宋体"/>
          <w:sz w:val="24"/>
          <w:szCs w:val="24"/>
          <w:u w:val="single"/>
          <w:lang w:eastAsia="zh-CN"/>
        </w:rPr>
        <w:t>LZBC2024-1245</w:t>
      </w:r>
      <w:r>
        <w:rPr>
          <w:rFonts w:ascii="宋体" w:hAnsi="宋体"/>
          <w:sz w:val="24"/>
          <w:szCs w:val="24"/>
          <w:u w:val="single"/>
        </w:rPr>
        <w:t>）</w:t>
      </w:r>
      <w:r>
        <w:rPr>
          <w:rFonts w:hint="eastAsia" w:ascii="宋体" w:hAnsi="宋体"/>
          <w:sz w:val="24"/>
          <w:szCs w:val="24"/>
        </w:rPr>
        <w:t>磋商活动，全权办理该项目的报名、竞争性磋商活动中的一切事宜。我公司对被授权人的签名负全部责任。</w:t>
      </w:r>
    </w:p>
    <w:p>
      <w:pPr>
        <w:spacing w:line="560" w:lineRule="exact"/>
        <w:outlineLvl w:val="0"/>
        <w:rPr>
          <w:rFonts w:ascii="宋体" w:hAnsi="宋体"/>
          <w:sz w:val="24"/>
          <w:szCs w:val="24"/>
        </w:rPr>
      </w:pPr>
      <w:bookmarkStart w:id="3" w:name="_Toc25199"/>
      <w:bookmarkStart w:id="4" w:name="_Toc21894"/>
      <w:bookmarkStart w:id="5" w:name="_Toc6110"/>
      <w:r>
        <w:rPr>
          <w:rFonts w:hint="eastAsia" w:ascii="宋体" w:hAnsi="宋体"/>
          <w:sz w:val="24"/>
          <w:szCs w:val="24"/>
        </w:rPr>
        <w:t>法定代表人签字（或盖章）：                被授权人签字（或盖章）：</w:t>
      </w:r>
      <w:bookmarkEnd w:id="3"/>
      <w:bookmarkEnd w:id="4"/>
      <w:bookmarkEnd w:id="5"/>
    </w:p>
    <w:p>
      <w:pPr>
        <w:spacing w:line="560" w:lineRule="exact"/>
        <w:outlineLvl w:val="0"/>
        <w:rPr>
          <w:rFonts w:ascii="宋体" w:hAnsi="宋体"/>
          <w:sz w:val="24"/>
          <w:szCs w:val="24"/>
        </w:rPr>
      </w:pPr>
      <w:bookmarkStart w:id="6" w:name="_Toc30295"/>
      <w:bookmarkStart w:id="7" w:name="_Toc27707"/>
      <w:bookmarkStart w:id="8" w:name="_Toc4094"/>
      <w:r>
        <w:rPr>
          <w:rFonts w:hint="eastAsia" w:ascii="宋体" w:hAnsi="宋体"/>
          <w:sz w:val="24"/>
          <w:szCs w:val="24"/>
        </w:rPr>
        <w:t>身 份 证 号 ：                            身 份 证 号 ：</w:t>
      </w:r>
      <w:bookmarkEnd w:id="6"/>
      <w:bookmarkEnd w:id="7"/>
      <w:bookmarkEnd w:id="8"/>
    </w:p>
    <w:p>
      <w:pPr>
        <w:spacing w:line="560" w:lineRule="exact"/>
        <w:outlineLvl w:val="0"/>
        <w:rPr>
          <w:rFonts w:ascii="宋体" w:hAnsi="宋体"/>
          <w:sz w:val="24"/>
          <w:szCs w:val="24"/>
        </w:rPr>
      </w:pPr>
      <w:bookmarkStart w:id="9" w:name="_Toc12911"/>
      <w:bookmarkStart w:id="10" w:name="_Toc23546"/>
      <w:bookmarkStart w:id="11" w:name="_Toc13019"/>
      <w:r>
        <w:rPr>
          <w:rFonts w:hint="eastAsia" w:ascii="宋体" w:hAnsi="宋体"/>
          <w:sz w:val="24"/>
          <w:szCs w:val="24"/>
        </w:rPr>
        <w:t>附：法人代表、被授权人身份证复印件。（二代身份证人像、国徽两面都需复印）</w:t>
      </w:r>
      <w:bookmarkEnd w:id="9"/>
      <w:bookmarkEnd w:id="10"/>
      <w:bookmarkEnd w:id="11"/>
    </w:p>
    <w:tbl>
      <w:tblPr>
        <w:tblStyle w:val="10"/>
        <w:tblW w:w="9261" w:type="dxa"/>
        <w:tblInd w:w="0"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630"/>
        <w:gridCol w:w="4631"/>
      </w:tblGrid>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1944" w:hRule="atLeast"/>
        </w:trPr>
        <w:tc>
          <w:tcPr>
            <w:tcW w:w="4630" w:type="dxa"/>
            <w:vAlign w:val="center"/>
          </w:tcPr>
          <w:p>
            <w:pPr>
              <w:spacing w:line="360" w:lineRule="auto"/>
              <w:jc w:val="center"/>
              <w:outlineLvl w:val="0"/>
              <w:rPr>
                <w:rFonts w:ascii="宋体" w:hAnsi="宋体"/>
                <w:sz w:val="24"/>
                <w:szCs w:val="24"/>
              </w:rPr>
            </w:pPr>
            <w:bookmarkStart w:id="12" w:name="_Toc28599"/>
            <w:bookmarkStart w:id="13" w:name="_Toc5340"/>
            <w:bookmarkStart w:id="14" w:name="_Toc3685"/>
            <w:r>
              <w:rPr>
                <w:rFonts w:hint="eastAsia" w:ascii="宋体" w:hAnsi="宋体"/>
                <w:sz w:val="24"/>
                <w:szCs w:val="24"/>
              </w:rPr>
              <w:t>法定代表人身份证复印件</w:t>
            </w:r>
            <w:bookmarkEnd w:id="12"/>
            <w:bookmarkEnd w:id="13"/>
            <w:bookmarkEnd w:id="14"/>
          </w:p>
          <w:p>
            <w:pPr>
              <w:spacing w:line="360" w:lineRule="auto"/>
              <w:jc w:val="center"/>
              <w:outlineLvl w:val="0"/>
              <w:rPr>
                <w:rFonts w:ascii="宋体" w:hAnsi="宋体"/>
                <w:sz w:val="24"/>
                <w:szCs w:val="24"/>
              </w:rPr>
            </w:pPr>
            <w:bookmarkStart w:id="15" w:name="_Toc19008"/>
            <w:bookmarkStart w:id="16" w:name="_Toc28325"/>
            <w:bookmarkStart w:id="17" w:name="_Toc6104"/>
            <w:r>
              <w:rPr>
                <w:rFonts w:hint="eastAsia" w:ascii="宋体" w:hAnsi="宋体"/>
                <w:sz w:val="24"/>
                <w:szCs w:val="24"/>
              </w:rPr>
              <w:t>（人像面）</w:t>
            </w:r>
            <w:bookmarkEnd w:id="15"/>
            <w:bookmarkEnd w:id="16"/>
            <w:bookmarkEnd w:id="17"/>
          </w:p>
        </w:tc>
        <w:tc>
          <w:tcPr>
            <w:tcW w:w="4631" w:type="dxa"/>
            <w:vAlign w:val="center"/>
          </w:tcPr>
          <w:p>
            <w:pPr>
              <w:spacing w:line="360" w:lineRule="auto"/>
              <w:jc w:val="center"/>
              <w:outlineLvl w:val="0"/>
              <w:rPr>
                <w:rFonts w:ascii="宋体" w:hAnsi="宋体"/>
                <w:sz w:val="24"/>
                <w:szCs w:val="24"/>
              </w:rPr>
            </w:pPr>
            <w:bookmarkStart w:id="18" w:name="_Toc15752"/>
            <w:bookmarkStart w:id="19" w:name="_Toc11768"/>
            <w:bookmarkStart w:id="20" w:name="_Toc3668"/>
            <w:r>
              <w:rPr>
                <w:rFonts w:hint="eastAsia" w:ascii="宋体" w:hAnsi="宋体"/>
                <w:sz w:val="24"/>
                <w:szCs w:val="24"/>
              </w:rPr>
              <w:t>被授权人身份证复印件</w:t>
            </w:r>
            <w:bookmarkEnd w:id="18"/>
            <w:bookmarkEnd w:id="19"/>
            <w:bookmarkEnd w:id="20"/>
          </w:p>
          <w:p>
            <w:pPr>
              <w:spacing w:line="360" w:lineRule="auto"/>
              <w:jc w:val="center"/>
              <w:outlineLvl w:val="0"/>
              <w:rPr>
                <w:rFonts w:ascii="宋体" w:hAnsi="宋体"/>
                <w:sz w:val="24"/>
                <w:szCs w:val="24"/>
              </w:rPr>
            </w:pPr>
            <w:bookmarkStart w:id="21" w:name="_Toc24026"/>
            <w:bookmarkStart w:id="22" w:name="_Toc18494"/>
            <w:bookmarkStart w:id="23" w:name="_Toc26"/>
            <w:r>
              <w:rPr>
                <w:rFonts w:hint="eastAsia" w:ascii="宋体" w:hAnsi="宋体"/>
                <w:sz w:val="24"/>
                <w:szCs w:val="24"/>
              </w:rPr>
              <w:t>（人像面）</w:t>
            </w:r>
            <w:bookmarkEnd w:id="21"/>
            <w:bookmarkEnd w:id="22"/>
            <w:bookmarkEnd w:id="23"/>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1956" w:hRule="atLeast"/>
        </w:trPr>
        <w:tc>
          <w:tcPr>
            <w:tcW w:w="4630" w:type="dxa"/>
            <w:vAlign w:val="center"/>
          </w:tcPr>
          <w:p>
            <w:pPr>
              <w:spacing w:line="360" w:lineRule="auto"/>
              <w:jc w:val="center"/>
              <w:outlineLvl w:val="0"/>
              <w:rPr>
                <w:rFonts w:ascii="宋体" w:hAnsi="宋体"/>
                <w:sz w:val="24"/>
                <w:szCs w:val="24"/>
              </w:rPr>
            </w:pPr>
            <w:bookmarkStart w:id="24" w:name="_Toc17537"/>
            <w:bookmarkStart w:id="25" w:name="_Toc12518"/>
            <w:bookmarkStart w:id="26" w:name="_Toc2144"/>
            <w:r>
              <w:rPr>
                <w:rFonts w:hint="eastAsia" w:ascii="宋体" w:hAnsi="宋体"/>
                <w:sz w:val="24"/>
                <w:szCs w:val="24"/>
              </w:rPr>
              <w:t>法定代表人身份证复印件</w:t>
            </w:r>
            <w:bookmarkEnd w:id="24"/>
            <w:bookmarkEnd w:id="25"/>
            <w:bookmarkEnd w:id="26"/>
          </w:p>
          <w:p>
            <w:pPr>
              <w:spacing w:line="360" w:lineRule="auto"/>
              <w:jc w:val="center"/>
              <w:outlineLvl w:val="0"/>
              <w:rPr>
                <w:rFonts w:ascii="宋体" w:hAnsi="宋体"/>
                <w:sz w:val="24"/>
                <w:szCs w:val="24"/>
              </w:rPr>
            </w:pPr>
            <w:bookmarkStart w:id="27" w:name="_Toc32507"/>
            <w:bookmarkStart w:id="28" w:name="_Toc19180"/>
            <w:bookmarkStart w:id="29" w:name="_Toc23649"/>
            <w:r>
              <w:rPr>
                <w:rFonts w:hint="eastAsia" w:ascii="宋体" w:hAnsi="宋体"/>
                <w:sz w:val="24"/>
                <w:szCs w:val="24"/>
              </w:rPr>
              <w:t>（国徽面）</w:t>
            </w:r>
            <w:bookmarkEnd w:id="27"/>
            <w:bookmarkEnd w:id="28"/>
            <w:bookmarkEnd w:id="29"/>
          </w:p>
        </w:tc>
        <w:tc>
          <w:tcPr>
            <w:tcW w:w="4631" w:type="dxa"/>
            <w:vAlign w:val="center"/>
          </w:tcPr>
          <w:p>
            <w:pPr>
              <w:spacing w:line="360" w:lineRule="auto"/>
              <w:jc w:val="center"/>
              <w:outlineLvl w:val="0"/>
              <w:rPr>
                <w:rFonts w:ascii="宋体" w:hAnsi="宋体"/>
                <w:sz w:val="24"/>
                <w:szCs w:val="24"/>
              </w:rPr>
            </w:pPr>
            <w:bookmarkStart w:id="30" w:name="_Toc30154"/>
            <w:bookmarkStart w:id="31" w:name="_Toc3769"/>
            <w:bookmarkStart w:id="32" w:name="_Toc2712"/>
            <w:r>
              <w:rPr>
                <w:rFonts w:hint="eastAsia" w:ascii="宋体" w:hAnsi="宋体"/>
                <w:sz w:val="24"/>
                <w:szCs w:val="24"/>
              </w:rPr>
              <w:t>被授权人身份证复印件</w:t>
            </w:r>
            <w:bookmarkEnd w:id="30"/>
            <w:bookmarkEnd w:id="31"/>
            <w:bookmarkEnd w:id="32"/>
          </w:p>
          <w:p>
            <w:pPr>
              <w:spacing w:line="360" w:lineRule="auto"/>
              <w:jc w:val="center"/>
              <w:outlineLvl w:val="0"/>
              <w:rPr>
                <w:rFonts w:ascii="宋体" w:hAnsi="宋体"/>
                <w:sz w:val="24"/>
                <w:szCs w:val="24"/>
              </w:rPr>
            </w:pPr>
            <w:bookmarkStart w:id="33" w:name="_Toc27122"/>
            <w:bookmarkStart w:id="34" w:name="_Toc13066"/>
            <w:bookmarkStart w:id="35" w:name="_Toc105"/>
            <w:r>
              <w:rPr>
                <w:rFonts w:hint="eastAsia" w:ascii="宋体" w:hAnsi="宋体"/>
                <w:sz w:val="24"/>
                <w:szCs w:val="24"/>
              </w:rPr>
              <w:t>（国徽面）</w:t>
            </w:r>
            <w:bookmarkEnd w:id="33"/>
            <w:bookmarkEnd w:id="34"/>
            <w:bookmarkEnd w:id="35"/>
          </w:p>
        </w:tc>
      </w:tr>
    </w:tbl>
    <w:p>
      <w:pPr>
        <w:spacing w:line="360" w:lineRule="auto"/>
        <w:ind w:firstLine="480" w:firstLineChars="200"/>
        <w:outlineLvl w:val="0"/>
        <w:rPr>
          <w:rFonts w:ascii="宋体" w:hAnsi="宋体"/>
          <w:sz w:val="24"/>
          <w:szCs w:val="24"/>
        </w:rPr>
      </w:pPr>
      <w:bookmarkStart w:id="36" w:name="_Toc24617"/>
      <w:bookmarkStart w:id="37" w:name="_Toc8436"/>
      <w:bookmarkStart w:id="38" w:name="_Toc1969"/>
      <w:r>
        <w:rPr>
          <w:rFonts w:hint="eastAsia" w:ascii="宋体" w:hAnsi="宋体"/>
          <w:sz w:val="24"/>
          <w:szCs w:val="24"/>
        </w:rPr>
        <w:t>本授权的有效期为</w:t>
      </w:r>
      <w:bookmarkEnd w:id="36"/>
      <w:bookmarkEnd w:id="37"/>
      <w:bookmarkEnd w:id="38"/>
      <w:r>
        <w:rPr>
          <w:rFonts w:hint="eastAsia" w:ascii="宋体" w:hAnsi="宋体" w:cs="宋体"/>
          <w:sz w:val="24"/>
          <w:szCs w:val="24"/>
        </w:rPr>
        <w:t>自委托之日起至合同终止日。</w:t>
      </w:r>
    </w:p>
    <w:p>
      <w:pPr>
        <w:spacing w:line="360" w:lineRule="auto"/>
        <w:outlineLvl w:val="0"/>
        <w:rPr>
          <w:rFonts w:ascii="宋体" w:hAnsi="宋体"/>
          <w:sz w:val="24"/>
          <w:szCs w:val="24"/>
        </w:rPr>
      </w:pPr>
    </w:p>
    <w:p>
      <w:pPr>
        <w:spacing w:line="360" w:lineRule="auto"/>
        <w:outlineLvl w:val="0"/>
        <w:rPr>
          <w:rFonts w:ascii="宋体" w:hAnsi="宋体"/>
          <w:sz w:val="24"/>
          <w:szCs w:val="24"/>
        </w:rPr>
      </w:pPr>
    </w:p>
    <w:p>
      <w:pPr>
        <w:spacing w:line="360" w:lineRule="auto"/>
        <w:jc w:val="right"/>
        <w:outlineLvl w:val="0"/>
        <w:rPr>
          <w:rFonts w:ascii="宋体" w:hAnsi="宋体"/>
          <w:sz w:val="24"/>
          <w:szCs w:val="24"/>
        </w:rPr>
      </w:pPr>
      <w:bookmarkStart w:id="39" w:name="_Toc7099"/>
      <w:bookmarkStart w:id="40" w:name="_Toc21177"/>
      <w:bookmarkStart w:id="41" w:name="_Toc921"/>
      <w:r>
        <w:rPr>
          <w:rFonts w:hint="eastAsia" w:ascii="宋体" w:hAnsi="宋体" w:cs="Arial"/>
          <w:sz w:val="24"/>
        </w:rPr>
        <w:t>供应商：</w:t>
      </w:r>
      <w:r>
        <w:rPr>
          <w:rFonts w:hint="eastAsia" w:ascii="宋体" w:hAnsi="宋体"/>
          <w:sz w:val="24"/>
          <w:szCs w:val="24"/>
        </w:rPr>
        <w:t>（印章）</w:t>
      </w:r>
      <w:bookmarkEnd w:id="39"/>
      <w:bookmarkEnd w:id="40"/>
      <w:bookmarkEnd w:id="41"/>
    </w:p>
    <w:p>
      <w:pPr>
        <w:spacing w:line="480" w:lineRule="auto"/>
        <w:ind w:firstLine="720" w:firstLineChars="300"/>
        <w:jc w:val="right"/>
        <w:rPr>
          <w:rFonts w:ascii="宋体" w:hAnsi="宋体"/>
          <w:sz w:val="24"/>
          <w:szCs w:val="24"/>
        </w:rPr>
      </w:pPr>
      <w:r>
        <w:rPr>
          <w:rFonts w:hint="eastAsia" w:ascii="宋体" w:hAnsi="宋体"/>
          <w:sz w:val="24"/>
          <w:szCs w:val="24"/>
        </w:rPr>
        <w:t xml:space="preserve">                                    年  月  日</w:t>
      </w:r>
    </w:p>
    <w:p>
      <w:pPr>
        <w:jc w:val="center"/>
        <w:outlineLvl w:val="0"/>
        <w:rPr>
          <w:rFonts w:hAnsi="宋体"/>
          <w:b/>
          <w:sz w:val="36"/>
        </w:rPr>
      </w:pPr>
      <w:r>
        <w:rPr>
          <w:rFonts w:hint="eastAsia" w:ascii="仿宋" w:hAnsi="仿宋" w:eastAsia="仿宋"/>
          <w:b/>
          <w:sz w:val="36"/>
          <w:szCs w:val="36"/>
        </w:rPr>
        <w:br w:type="page"/>
      </w:r>
      <w:r>
        <w:rPr>
          <w:rFonts w:hint="eastAsia" w:ascii="宋体" w:hAnsi="宋体"/>
          <w:b/>
          <w:sz w:val="32"/>
          <w:szCs w:val="32"/>
        </w:rPr>
        <w:t>法定代表人身份证明</w:t>
      </w:r>
    </w:p>
    <w:p>
      <w:pPr>
        <w:spacing w:line="500" w:lineRule="exact"/>
        <w:ind w:firstLine="480" w:firstLineChars="200"/>
        <w:rPr>
          <w:rFonts w:ascii="宋体"/>
          <w:sz w:val="24"/>
        </w:rPr>
      </w:pPr>
    </w:p>
    <w:p>
      <w:pPr>
        <w:spacing w:line="480" w:lineRule="exact"/>
        <w:rPr>
          <w:rFonts w:ascii="宋体"/>
          <w:sz w:val="24"/>
          <w:szCs w:val="24"/>
        </w:rPr>
      </w:pPr>
      <w:r>
        <w:rPr>
          <w:rFonts w:hint="eastAsia" w:ascii="宋体" w:hAnsi="宋体" w:cs="宋体"/>
          <w:sz w:val="24"/>
          <w:szCs w:val="24"/>
        </w:rPr>
        <w:t>供 应 商：</w:t>
      </w:r>
      <w:r>
        <w:rPr>
          <w:rFonts w:hint="eastAsia" w:ascii="宋体" w:hAnsi="宋体" w:cs="宋体"/>
          <w:sz w:val="24"/>
          <w:szCs w:val="24"/>
          <w:u w:val="single"/>
        </w:rPr>
        <w:t xml:space="preserve">                          </w:t>
      </w:r>
      <w:r>
        <w:rPr>
          <w:rFonts w:hint="eastAsia" w:ascii="宋体" w:hAnsi="宋体" w:cs="宋体"/>
          <w:sz w:val="24"/>
          <w:szCs w:val="24"/>
        </w:rPr>
        <w:t>；</w:t>
      </w:r>
    </w:p>
    <w:p>
      <w:pPr>
        <w:spacing w:line="480" w:lineRule="exact"/>
        <w:rPr>
          <w:rFonts w:ascii="宋体"/>
          <w:sz w:val="24"/>
          <w:szCs w:val="24"/>
        </w:rPr>
      </w:pPr>
      <w:r>
        <w:rPr>
          <w:rFonts w:hint="eastAsia" w:ascii="宋体" w:hAnsi="宋体" w:cs="宋体"/>
          <w:sz w:val="24"/>
          <w:szCs w:val="24"/>
        </w:rPr>
        <w:t>单位性质：</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80" w:lineRule="exact"/>
        <w:rPr>
          <w:rFonts w:ascii="宋体"/>
          <w:sz w:val="24"/>
          <w:szCs w:val="24"/>
        </w:rPr>
      </w:pPr>
      <w:r>
        <w:rPr>
          <w:rFonts w:hint="eastAsia" w:ascii="宋体" w:hAnsi="宋体" w:cs="宋体"/>
          <w:sz w:val="24"/>
          <w:szCs w:val="24"/>
        </w:rPr>
        <w:t>地址：</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80" w:lineRule="exact"/>
        <w:rPr>
          <w:rFonts w:ascii="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 xml:space="preserve">年 </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spacing w:line="480" w:lineRule="exact"/>
        <w:rPr>
          <w:rFonts w:ascii="宋体"/>
          <w:sz w:val="24"/>
          <w:szCs w:val="24"/>
        </w:rPr>
      </w:pPr>
      <w:r>
        <w:rPr>
          <w:rFonts w:hint="eastAsia" w:ascii="宋体" w:hAnsi="宋体" w:cs="宋体"/>
          <w:sz w:val="24"/>
          <w:szCs w:val="24"/>
        </w:rPr>
        <w:t>经营期限：    ；</w:t>
      </w:r>
    </w:p>
    <w:p>
      <w:pPr>
        <w:spacing w:line="480" w:lineRule="exact"/>
        <w:rPr>
          <w:rFonts w:ascii="宋体"/>
          <w:sz w:val="24"/>
          <w:szCs w:val="24"/>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；性别：</w:t>
      </w:r>
      <w:r>
        <w:rPr>
          <w:rFonts w:hint="eastAsia" w:ascii="宋体" w:hAnsi="宋体" w:cs="宋体"/>
          <w:sz w:val="24"/>
          <w:szCs w:val="24"/>
          <w:u w:val="single"/>
        </w:rPr>
        <w:t xml:space="preserve">       </w:t>
      </w:r>
      <w:r>
        <w:rPr>
          <w:rFonts w:hint="eastAsia" w:ascii="宋体" w:hAnsi="宋体" w:cs="宋体"/>
          <w:sz w:val="24"/>
          <w:szCs w:val="24"/>
        </w:rPr>
        <w:t>；</w:t>
      </w:r>
    </w:p>
    <w:p>
      <w:pPr>
        <w:spacing w:line="480" w:lineRule="exact"/>
        <w:rPr>
          <w:rFonts w:ascii="宋体"/>
          <w:sz w:val="24"/>
          <w:szCs w:val="24"/>
        </w:rPr>
      </w:pP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 身份证号：</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80" w:lineRule="exact"/>
        <w:rPr>
          <w:rFonts w:ascii="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（供应商名称）的法定代表人。</w:t>
      </w:r>
    </w:p>
    <w:p>
      <w:pPr>
        <w:spacing w:line="480" w:lineRule="exact"/>
        <w:rPr>
          <w:rFonts w:ascii="宋体"/>
          <w:sz w:val="24"/>
          <w:szCs w:val="24"/>
        </w:rPr>
      </w:pPr>
      <w:r>
        <w:rPr>
          <w:rFonts w:hint="eastAsia" w:ascii="宋体" w:hAnsi="宋体" w:cs="宋体"/>
          <w:sz w:val="24"/>
          <w:szCs w:val="24"/>
        </w:rPr>
        <w:t>特此证明。</w:t>
      </w:r>
    </w:p>
    <w:p>
      <w:pPr>
        <w:spacing w:line="480" w:lineRule="exact"/>
        <w:rPr>
          <w:rFonts w:ascii="宋体"/>
          <w:sz w:val="24"/>
          <w:szCs w:val="24"/>
        </w:rPr>
      </w:pPr>
    </w:p>
    <w:p>
      <w:pPr>
        <w:spacing w:line="480" w:lineRule="exact"/>
        <w:rPr>
          <w:rFonts w:ascii="宋体"/>
          <w:sz w:val="24"/>
          <w:szCs w:val="24"/>
        </w:rPr>
      </w:pPr>
      <w:r>
        <w:rPr>
          <w:rFonts w:hint="eastAsia" w:ascii="宋体" w:hAnsi="宋体" w:cs="宋体"/>
          <w:sz w:val="24"/>
          <w:szCs w:val="24"/>
        </w:rPr>
        <w:t>（附法定代表人身份证复印件）</w:t>
      </w:r>
    </w:p>
    <w:p>
      <w:pPr>
        <w:spacing w:line="480" w:lineRule="exact"/>
        <w:rPr>
          <w:rFonts w:ascii="宋体"/>
          <w:sz w:val="24"/>
          <w:szCs w:val="24"/>
        </w:rPr>
      </w:pPr>
    </w:p>
    <w:p>
      <w:pPr>
        <w:spacing w:line="480" w:lineRule="exact"/>
        <w:rPr>
          <w:rFonts w:ascii="宋体"/>
          <w:sz w:val="24"/>
          <w:szCs w:val="24"/>
          <w:u w:val="single"/>
        </w:rPr>
      </w:pPr>
      <w:r>
        <w:rPr>
          <w:rFonts w:hint="eastAsia" w:ascii="宋体" w:hAnsi="宋体"/>
          <w:spacing w:val="4"/>
          <w:sz w:val="24"/>
          <w:szCs w:val="24"/>
        </w:rPr>
        <w:t>供应商：（加盖印章）</w:t>
      </w:r>
    </w:p>
    <w:p>
      <w:pPr>
        <w:spacing w:line="480" w:lineRule="exact"/>
        <w:rPr>
          <w:rFonts w:ascii="宋体"/>
          <w:sz w:val="24"/>
          <w:szCs w:val="24"/>
        </w:rPr>
      </w:pPr>
    </w:p>
    <w:p>
      <w:pPr>
        <w:spacing w:line="480" w:lineRule="exact"/>
        <w:rPr>
          <w:rFonts w:ascii="宋体"/>
          <w:sz w:val="24"/>
          <w:szCs w:val="24"/>
        </w:rPr>
      </w:pPr>
    </w:p>
    <w:p>
      <w:pPr>
        <w:jc w:val="center"/>
        <w:rPr>
          <w:rFonts w:ascii="宋体" w:hAnsi="宋体"/>
          <w:b/>
          <w:sz w:val="24"/>
          <w:szCs w:val="24"/>
        </w:rPr>
      </w:pPr>
      <w:r>
        <w:rPr>
          <w:rFonts w:hint="eastAsia" w:ascii="宋体" w:hAnsi="宋体" w:cs="宋体"/>
          <w:sz w:val="24"/>
          <w:szCs w:val="24"/>
        </w:rPr>
        <w:t>年  月  日</w:t>
      </w:r>
    </w:p>
    <w:p>
      <w:pPr>
        <w:spacing w:line="360" w:lineRule="auto"/>
        <w:rPr>
          <w:rFonts w:ascii="仿宋" w:hAnsi="仿宋" w:eastAsia="仿宋"/>
          <w:b/>
          <w:sz w:val="24"/>
          <w:szCs w:val="24"/>
        </w:rPr>
      </w:pPr>
    </w:p>
    <w:p>
      <w:pPr>
        <w:spacing w:line="360" w:lineRule="auto"/>
        <w:jc w:val="center"/>
        <w:rPr>
          <w:rFonts w:ascii="宋体" w:hAnsi="宋体"/>
          <w:b/>
          <w:sz w:val="32"/>
          <w:szCs w:val="32"/>
        </w:rPr>
      </w:pPr>
      <w:r>
        <w:rPr>
          <w:rFonts w:ascii="仿宋" w:hAnsi="仿宋" w:eastAsia="仿宋"/>
          <w:b/>
          <w:sz w:val="36"/>
          <w:szCs w:val="36"/>
        </w:rPr>
        <w:br w:type="page"/>
      </w:r>
      <w:r>
        <w:rPr>
          <w:rFonts w:hint="eastAsia" w:ascii="宋体" w:hAnsi="宋体"/>
          <w:b/>
          <w:sz w:val="32"/>
          <w:szCs w:val="32"/>
        </w:rPr>
        <w:t>四、商务响应及相关证明</w:t>
      </w:r>
    </w:p>
    <w:p>
      <w:pPr>
        <w:spacing w:line="360" w:lineRule="auto"/>
        <w:ind w:firstLine="448" w:firstLineChars="187"/>
        <w:rPr>
          <w:rFonts w:ascii="宋体" w:hAnsi="宋体"/>
          <w:sz w:val="24"/>
          <w:szCs w:val="24"/>
        </w:rPr>
      </w:pPr>
      <w:r>
        <w:rPr>
          <w:rFonts w:hint="eastAsia" w:ascii="宋体" w:hAnsi="宋体"/>
          <w:sz w:val="24"/>
          <w:szCs w:val="24"/>
        </w:rPr>
        <w:t>供应商应按照竞争性磋商要求，编制和提交的内容应包括但不限于以下各项：</w:t>
      </w:r>
    </w:p>
    <w:p>
      <w:pPr>
        <w:spacing w:line="360" w:lineRule="auto"/>
        <w:rPr>
          <w:rFonts w:ascii="宋体" w:hAnsi="宋体"/>
          <w:b/>
          <w:bCs/>
          <w:sz w:val="24"/>
          <w:szCs w:val="24"/>
        </w:rPr>
      </w:pPr>
      <w:r>
        <w:rPr>
          <w:rFonts w:hint="eastAsia" w:ascii="宋体" w:hAnsi="宋体"/>
          <w:b/>
          <w:bCs/>
          <w:sz w:val="24"/>
          <w:szCs w:val="24"/>
        </w:rPr>
        <w:t>一、商务响应：</w:t>
      </w:r>
    </w:p>
    <w:p>
      <w:pPr>
        <w:spacing w:line="360" w:lineRule="auto"/>
        <w:ind w:firstLine="480" w:firstLineChars="200"/>
        <w:rPr>
          <w:rFonts w:ascii="宋体" w:hAnsi="宋体" w:cs="Calibri"/>
          <w:b/>
          <w:sz w:val="32"/>
          <w:szCs w:val="32"/>
        </w:rPr>
      </w:pPr>
      <w:r>
        <w:rPr>
          <w:rFonts w:hint="eastAsia" w:ascii="宋体" w:hAnsi="宋体"/>
          <w:sz w:val="24"/>
          <w:szCs w:val="22"/>
        </w:rPr>
        <w:t>（格式自拟）</w:t>
      </w:r>
      <w:r>
        <w:rPr>
          <w:rFonts w:hint="eastAsia" w:ascii="宋体" w:hAnsi="宋体" w:cs="Calibri"/>
          <w:b/>
          <w:sz w:val="32"/>
          <w:szCs w:val="32"/>
        </w:rPr>
        <w:br w:type="page"/>
      </w:r>
    </w:p>
    <w:p>
      <w:pPr>
        <w:spacing w:line="360" w:lineRule="auto"/>
        <w:ind w:firstLine="643" w:firstLineChars="200"/>
        <w:jc w:val="center"/>
        <w:rPr>
          <w:rFonts w:ascii="宋体" w:hAnsi="宋体" w:cs="Calibri"/>
          <w:b/>
          <w:sz w:val="32"/>
          <w:szCs w:val="32"/>
        </w:rPr>
      </w:pPr>
      <w:r>
        <w:rPr>
          <w:rFonts w:hint="eastAsia" w:ascii="宋体" w:hAnsi="宋体" w:cs="Calibri"/>
          <w:b/>
          <w:sz w:val="32"/>
          <w:szCs w:val="32"/>
        </w:rPr>
        <w:t>合同条款偏差表</w:t>
      </w:r>
    </w:p>
    <w:p>
      <w:pPr>
        <w:widowControl/>
        <w:spacing w:line="500" w:lineRule="exact"/>
        <w:jc w:val="center"/>
        <w:rPr>
          <w:rFonts w:ascii="宋体" w:hAnsi="宋体" w:cs="Calibri"/>
          <w:b/>
          <w:sz w:val="32"/>
          <w:szCs w:val="32"/>
        </w:rPr>
      </w:pPr>
    </w:p>
    <w:tbl>
      <w:tblPr>
        <w:tblStyle w:val="10"/>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45"/>
        <w:gridCol w:w="1134"/>
        <w:gridCol w:w="24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vAlign w:val="center"/>
          </w:tcPr>
          <w:p>
            <w:pPr>
              <w:widowControl/>
              <w:spacing w:line="320" w:lineRule="exact"/>
              <w:jc w:val="center"/>
              <w:rPr>
                <w:rFonts w:ascii="宋体" w:hAnsi="宋体" w:cs="Calibri Light"/>
                <w:sz w:val="24"/>
                <w:szCs w:val="24"/>
              </w:rPr>
            </w:pPr>
            <w:r>
              <w:rPr>
                <w:rFonts w:ascii="宋体" w:hAnsi="宋体" w:cs="Calibri Light"/>
                <w:sz w:val="24"/>
                <w:szCs w:val="24"/>
              </w:rPr>
              <w:t>序号</w:t>
            </w:r>
          </w:p>
        </w:tc>
        <w:tc>
          <w:tcPr>
            <w:tcW w:w="1698" w:type="dxa"/>
            <w:vAlign w:val="center"/>
          </w:tcPr>
          <w:p>
            <w:pPr>
              <w:widowControl/>
              <w:spacing w:line="320" w:lineRule="exact"/>
              <w:jc w:val="center"/>
              <w:rPr>
                <w:rFonts w:ascii="宋体" w:hAnsi="宋体" w:cs="Calibri Light"/>
                <w:sz w:val="24"/>
                <w:szCs w:val="24"/>
              </w:rPr>
            </w:pPr>
            <w:r>
              <w:rPr>
                <w:rFonts w:hint="eastAsia" w:ascii="宋体" w:hAnsi="宋体" w:cs="Calibri Light"/>
                <w:sz w:val="24"/>
                <w:szCs w:val="24"/>
              </w:rPr>
              <w:t>磋商</w:t>
            </w:r>
            <w:r>
              <w:rPr>
                <w:rFonts w:ascii="宋体" w:hAnsi="宋体" w:cs="Calibri Light"/>
                <w:sz w:val="24"/>
                <w:szCs w:val="24"/>
              </w:rPr>
              <w:t>文件</w:t>
            </w:r>
            <w:r>
              <w:rPr>
                <w:rFonts w:hint="eastAsia" w:ascii="宋体" w:hAnsi="宋体" w:cs="Calibri Light"/>
                <w:sz w:val="24"/>
                <w:szCs w:val="24"/>
              </w:rPr>
              <w:t>要求</w:t>
            </w:r>
          </w:p>
        </w:tc>
        <w:tc>
          <w:tcPr>
            <w:tcW w:w="3145" w:type="dxa"/>
            <w:vAlign w:val="center"/>
          </w:tcPr>
          <w:p>
            <w:pPr>
              <w:widowControl/>
              <w:spacing w:line="320" w:lineRule="exact"/>
              <w:jc w:val="center"/>
              <w:rPr>
                <w:rFonts w:ascii="宋体" w:hAnsi="宋体" w:cs="Calibri Light"/>
                <w:sz w:val="24"/>
                <w:szCs w:val="24"/>
              </w:rPr>
            </w:pPr>
            <w:r>
              <w:rPr>
                <w:rFonts w:hint="eastAsia" w:ascii="宋体" w:hAnsi="宋体" w:cs="Calibri Light"/>
                <w:sz w:val="24"/>
                <w:szCs w:val="24"/>
              </w:rPr>
              <w:t>磋商响应</w:t>
            </w:r>
            <w:r>
              <w:rPr>
                <w:rFonts w:ascii="宋体" w:hAnsi="宋体" w:cs="Calibri Light"/>
                <w:sz w:val="24"/>
                <w:szCs w:val="24"/>
              </w:rPr>
              <w:t>文件</w:t>
            </w:r>
            <w:r>
              <w:rPr>
                <w:rFonts w:hint="eastAsia" w:ascii="宋体" w:hAnsi="宋体" w:cs="Calibri Light"/>
                <w:sz w:val="24"/>
                <w:szCs w:val="24"/>
              </w:rPr>
              <w:t>响应</w:t>
            </w:r>
            <w:r>
              <w:rPr>
                <w:rFonts w:ascii="宋体" w:hAnsi="宋体" w:cs="Calibri Light"/>
                <w:sz w:val="24"/>
                <w:szCs w:val="24"/>
              </w:rPr>
              <w:t>条款</w:t>
            </w:r>
          </w:p>
        </w:tc>
        <w:tc>
          <w:tcPr>
            <w:tcW w:w="1134" w:type="dxa"/>
            <w:vAlign w:val="center"/>
          </w:tcPr>
          <w:p>
            <w:pPr>
              <w:widowControl/>
              <w:spacing w:line="320" w:lineRule="exact"/>
              <w:jc w:val="center"/>
              <w:rPr>
                <w:rFonts w:ascii="宋体" w:hAnsi="宋体" w:cs="Calibri Light"/>
                <w:sz w:val="24"/>
                <w:szCs w:val="24"/>
              </w:rPr>
            </w:pPr>
            <w:r>
              <w:rPr>
                <w:rFonts w:hint="eastAsia" w:ascii="宋体" w:hAnsi="宋体" w:cs="Calibri Light"/>
                <w:sz w:val="24"/>
                <w:szCs w:val="24"/>
              </w:rPr>
              <w:t>偏离</w:t>
            </w:r>
          </w:p>
        </w:tc>
        <w:tc>
          <w:tcPr>
            <w:tcW w:w="2449" w:type="dxa"/>
            <w:vAlign w:val="center"/>
          </w:tcPr>
          <w:p>
            <w:pPr>
              <w:widowControl/>
              <w:spacing w:line="320" w:lineRule="exact"/>
              <w:jc w:val="center"/>
              <w:rPr>
                <w:rFonts w:ascii="宋体" w:hAnsi="宋体" w:cs="Calibri Light"/>
                <w:sz w:val="24"/>
                <w:szCs w:val="24"/>
              </w:rPr>
            </w:pPr>
            <w:r>
              <w:rPr>
                <w:rFonts w:hint="eastAsia" w:ascii="宋体" w:hAnsi="宋体" w:cs="Calibri Light"/>
                <w:sz w:val="24"/>
                <w:szCs w:val="24"/>
              </w:rPr>
              <w:t>偏离简述</w:t>
            </w:r>
          </w:p>
          <w:p>
            <w:pPr>
              <w:widowControl/>
              <w:spacing w:line="320" w:lineRule="exact"/>
              <w:jc w:val="center"/>
              <w:rPr>
                <w:rFonts w:ascii="宋体" w:hAnsi="宋体" w:cs="Calibri Light"/>
                <w:sz w:val="24"/>
                <w:szCs w:val="24"/>
              </w:rPr>
            </w:pPr>
            <w:r>
              <w:rPr>
                <w:rFonts w:hint="eastAsia" w:ascii="宋体" w:hAnsi="宋体" w:cs="Calibri Light"/>
                <w:sz w:val="24"/>
                <w:szCs w:val="24"/>
              </w:rPr>
              <w:t>或相关证明材料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pPr>
              <w:widowControl/>
              <w:spacing w:line="440" w:lineRule="exact"/>
              <w:jc w:val="center"/>
              <w:rPr>
                <w:rFonts w:ascii="宋体" w:hAnsi="宋体" w:cs="Calibri Light"/>
                <w:sz w:val="24"/>
                <w:szCs w:val="24"/>
              </w:rPr>
            </w:pPr>
            <w:r>
              <w:rPr>
                <w:rFonts w:hint="eastAsia" w:ascii="宋体" w:hAnsi="宋体" w:cs="Calibri Light"/>
                <w:sz w:val="24"/>
                <w:szCs w:val="24"/>
              </w:rPr>
              <w:t>1</w:t>
            </w:r>
          </w:p>
        </w:tc>
        <w:tc>
          <w:tcPr>
            <w:tcW w:w="1698" w:type="dxa"/>
            <w:vAlign w:val="center"/>
          </w:tcPr>
          <w:p>
            <w:pPr>
              <w:widowControl/>
              <w:spacing w:line="440" w:lineRule="exact"/>
              <w:rPr>
                <w:rFonts w:ascii="宋体" w:hAnsi="宋体" w:cs="Calibri Light"/>
                <w:sz w:val="24"/>
                <w:szCs w:val="24"/>
              </w:rPr>
            </w:pPr>
          </w:p>
        </w:tc>
        <w:tc>
          <w:tcPr>
            <w:tcW w:w="3145" w:type="dxa"/>
            <w:vAlign w:val="center"/>
          </w:tcPr>
          <w:p>
            <w:pPr>
              <w:widowControl/>
              <w:spacing w:line="440" w:lineRule="exact"/>
              <w:rPr>
                <w:rFonts w:ascii="宋体" w:hAnsi="宋体" w:cs="Calibri Light"/>
                <w:sz w:val="24"/>
                <w:szCs w:val="24"/>
              </w:rPr>
            </w:pPr>
          </w:p>
        </w:tc>
        <w:tc>
          <w:tcPr>
            <w:tcW w:w="1134" w:type="dxa"/>
            <w:vAlign w:val="center"/>
          </w:tcPr>
          <w:p>
            <w:pPr>
              <w:widowControl/>
              <w:spacing w:line="440" w:lineRule="exact"/>
              <w:rPr>
                <w:rFonts w:ascii="宋体" w:hAnsi="宋体" w:cs="Calibri Light"/>
                <w:sz w:val="24"/>
                <w:szCs w:val="24"/>
              </w:rPr>
            </w:pPr>
          </w:p>
        </w:tc>
        <w:tc>
          <w:tcPr>
            <w:tcW w:w="2449" w:type="dxa"/>
            <w:vAlign w:val="center"/>
          </w:tcPr>
          <w:p>
            <w:pPr>
              <w:widowControl/>
              <w:spacing w:line="440" w:lineRule="exact"/>
              <w:rPr>
                <w:rFonts w:ascii="宋体" w:hAnsi="宋体" w:cs="Calibri Light"/>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pPr>
              <w:widowControl/>
              <w:spacing w:line="440" w:lineRule="exact"/>
              <w:jc w:val="center"/>
              <w:rPr>
                <w:rFonts w:ascii="宋体" w:hAnsi="宋体" w:cs="Calibri Light"/>
                <w:sz w:val="24"/>
                <w:szCs w:val="24"/>
              </w:rPr>
            </w:pPr>
            <w:r>
              <w:rPr>
                <w:rFonts w:hint="eastAsia" w:ascii="宋体" w:hAnsi="宋体" w:cs="Calibri Light"/>
                <w:sz w:val="24"/>
                <w:szCs w:val="24"/>
              </w:rPr>
              <w:t>2</w:t>
            </w:r>
          </w:p>
        </w:tc>
        <w:tc>
          <w:tcPr>
            <w:tcW w:w="1698" w:type="dxa"/>
            <w:vAlign w:val="center"/>
          </w:tcPr>
          <w:p>
            <w:pPr>
              <w:widowControl/>
              <w:spacing w:line="440" w:lineRule="exact"/>
              <w:rPr>
                <w:rFonts w:ascii="宋体" w:hAnsi="宋体" w:cs="Calibri Light"/>
                <w:sz w:val="24"/>
                <w:szCs w:val="24"/>
              </w:rPr>
            </w:pPr>
          </w:p>
        </w:tc>
        <w:tc>
          <w:tcPr>
            <w:tcW w:w="3145" w:type="dxa"/>
            <w:vAlign w:val="center"/>
          </w:tcPr>
          <w:p>
            <w:pPr>
              <w:widowControl/>
              <w:spacing w:line="440" w:lineRule="exact"/>
              <w:rPr>
                <w:rFonts w:ascii="宋体" w:hAnsi="宋体" w:cs="Calibri Light"/>
                <w:sz w:val="24"/>
                <w:szCs w:val="24"/>
              </w:rPr>
            </w:pPr>
          </w:p>
        </w:tc>
        <w:tc>
          <w:tcPr>
            <w:tcW w:w="1134" w:type="dxa"/>
            <w:vAlign w:val="center"/>
          </w:tcPr>
          <w:p>
            <w:pPr>
              <w:widowControl/>
              <w:spacing w:line="440" w:lineRule="exact"/>
              <w:rPr>
                <w:rFonts w:ascii="宋体" w:hAnsi="宋体" w:cs="Calibri Light"/>
                <w:sz w:val="24"/>
                <w:szCs w:val="24"/>
              </w:rPr>
            </w:pPr>
          </w:p>
        </w:tc>
        <w:tc>
          <w:tcPr>
            <w:tcW w:w="2449" w:type="dxa"/>
            <w:vAlign w:val="center"/>
          </w:tcPr>
          <w:p>
            <w:pPr>
              <w:widowControl/>
              <w:spacing w:line="440" w:lineRule="exact"/>
              <w:rPr>
                <w:rFonts w:ascii="宋体" w:hAnsi="宋体" w:cs="Calibri Light"/>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pPr>
              <w:widowControl/>
              <w:spacing w:line="440" w:lineRule="exact"/>
              <w:jc w:val="center"/>
              <w:rPr>
                <w:rFonts w:ascii="宋体" w:hAnsi="宋体" w:cs="Calibri Light"/>
                <w:sz w:val="24"/>
                <w:szCs w:val="24"/>
              </w:rPr>
            </w:pPr>
            <w:r>
              <w:rPr>
                <w:rFonts w:hint="eastAsia" w:ascii="宋体" w:hAnsi="宋体" w:cs="Calibri Light"/>
                <w:sz w:val="24"/>
                <w:szCs w:val="24"/>
              </w:rPr>
              <w:t>3</w:t>
            </w:r>
          </w:p>
        </w:tc>
        <w:tc>
          <w:tcPr>
            <w:tcW w:w="1698" w:type="dxa"/>
            <w:vAlign w:val="center"/>
          </w:tcPr>
          <w:p>
            <w:pPr>
              <w:widowControl/>
              <w:spacing w:line="440" w:lineRule="exact"/>
              <w:rPr>
                <w:rFonts w:ascii="宋体" w:hAnsi="宋体" w:cs="Calibri Light"/>
                <w:sz w:val="24"/>
                <w:szCs w:val="24"/>
              </w:rPr>
            </w:pPr>
          </w:p>
        </w:tc>
        <w:tc>
          <w:tcPr>
            <w:tcW w:w="3145" w:type="dxa"/>
            <w:vAlign w:val="center"/>
          </w:tcPr>
          <w:p>
            <w:pPr>
              <w:widowControl/>
              <w:spacing w:line="440" w:lineRule="exact"/>
              <w:rPr>
                <w:rFonts w:ascii="宋体" w:hAnsi="宋体" w:cs="Calibri Light"/>
                <w:sz w:val="24"/>
                <w:szCs w:val="24"/>
              </w:rPr>
            </w:pPr>
          </w:p>
        </w:tc>
        <w:tc>
          <w:tcPr>
            <w:tcW w:w="1134" w:type="dxa"/>
            <w:vAlign w:val="center"/>
          </w:tcPr>
          <w:p>
            <w:pPr>
              <w:widowControl/>
              <w:spacing w:line="440" w:lineRule="exact"/>
              <w:rPr>
                <w:rFonts w:ascii="宋体" w:hAnsi="宋体" w:cs="Calibri Light"/>
                <w:sz w:val="24"/>
                <w:szCs w:val="24"/>
              </w:rPr>
            </w:pPr>
          </w:p>
        </w:tc>
        <w:tc>
          <w:tcPr>
            <w:tcW w:w="2449" w:type="dxa"/>
            <w:vAlign w:val="center"/>
          </w:tcPr>
          <w:p>
            <w:pPr>
              <w:widowControl/>
              <w:spacing w:line="440" w:lineRule="exact"/>
              <w:rPr>
                <w:rFonts w:ascii="宋体" w:hAnsi="宋体" w:cs="Calibri Light"/>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pPr>
              <w:widowControl/>
              <w:spacing w:line="440" w:lineRule="exact"/>
              <w:jc w:val="center"/>
              <w:rPr>
                <w:rFonts w:ascii="宋体" w:hAnsi="宋体" w:cs="Calibri Light"/>
                <w:sz w:val="24"/>
                <w:szCs w:val="24"/>
              </w:rPr>
            </w:pPr>
          </w:p>
        </w:tc>
        <w:tc>
          <w:tcPr>
            <w:tcW w:w="1698" w:type="dxa"/>
            <w:vAlign w:val="center"/>
          </w:tcPr>
          <w:p>
            <w:pPr>
              <w:widowControl/>
              <w:spacing w:line="440" w:lineRule="exact"/>
              <w:rPr>
                <w:rFonts w:ascii="宋体" w:hAnsi="宋体" w:cs="Calibri Light"/>
                <w:sz w:val="24"/>
                <w:szCs w:val="24"/>
              </w:rPr>
            </w:pPr>
          </w:p>
        </w:tc>
        <w:tc>
          <w:tcPr>
            <w:tcW w:w="3145" w:type="dxa"/>
            <w:vAlign w:val="center"/>
          </w:tcPr>
          <w:p>
            <w:pPr>
              <w:widowControl/>
              <w:spacing w:line="440" w:lineRule="exact"/>
              <w:rPr>
                <w:rFonts w:ascii="宋体" w:hAnsi="宋体" w:cs="Calibri Light"/>
                <w:sz w:val="24"/>
                <w:szCs w:val="24"/>
              </w:rPr>
            </w:pPr>
          </w:p>
        </w:tc>
        <w:tc>
          <w:tcPr>
            <w:tcW w:w="1134" w:type="dxa"/>
            <w:vAlign w:val="center"/>
          </w:tcPr>
          <w:p>
            <w:pPr>
              <w:widowControl/>
              <w:spacing w:line="440" w:lineRule="exact"/>
              <w:rPr>
                <w:rFonts w:ascii="宋体" w:hAnsi="宋体" w:cs="Calibri Light"/>
                <w:sz w:val="24"/>
                <w:szCs w:val="24"/>
              </w:rPr>
            </w:pPr>
          </w:p>
        </w:tc>
        <w:tc>
          <w:tcPr>
            <w:tcW w:w="2449" w:type="dxa"/>
            <w:vAlign w:val="center"/>
          </w:tcPr>
          <w:p>
            <w:pPr>
              <w:widowControl/>
              <w:spacing w:line="440" w:lineRule="exact"/>
              <w:rPr>
                <w:rFonts w:ascii="宋体" w:hAnsi="宋体" w:cs="Calibri Light"/>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pPr>
              <w:widowControl/>
              <w:spacing w:line="440" w:lineRule="exact"/>
              <w:jc w:val="center"/>
              <w:rPr>
                <w:rFonts w:ascii="宋体" w:hAnsi="宋体" w:cs="Calibri Light"/>
                <w:sz w:val="24"/>
                <w:szCs w:val="24"/>
              </w:rPr>
            </w:pPr>
          </w:p>
        </w:tc>
        <w:tc>
          <w:tcPr>
            <w:tcW w:w="1698" w:type="dxa"/>
            <w:vAlign w:val="center"/>
          </w:tcPr>
          <w:p>
            <w:pPr>
              <w:widowControl/>
              <w:spacing w:line="440" w:lineRule="exact"/>
              <w:rPr>
                <w:rFonts w:ascii="宋体" w:hAnsi="宋体" w:cs="Calibri Light"/>
                <w:sz w:val="24"/>
                <w:szCs w:val="24"/>
              </w:rPr>
            </w:pPr>
          </w:p>
        </w:tc>
        <w:tc>
          <w:tcPr>
            <w:tcW w:w="3145" w:type="dxa"/>
            <w:vAlign w:val="center"/>
          </w:tcPr>
          <w:p>
            <w:pPr>
              <w:widowControl/>
              <w:spacing w:line="440" w:lineRule="exact"/>
              <w:rPr>
                <w:rFonts w:ascii="宋体" w:hAnsi="宋体" w:cs="Calibri Light"/>
                <w:sz w:val="24"/>
                <w:szCs w:val="24"/>
              </w:rPr>
            </w:pPr>
          </w:p>
        </w:tc>
        <w:tc>
          <w:tcPr>
            <w:tcW w:w="1134" w:type="dxa"/>
            <w:vAlign w:val="center"/>
          </w:tcPr>
          <w:p>
            <w:pPr>
              <w:widowControl/>
              <w:spacing w:line="440" w:lineRule="exact"/>
              <w:rPr>
                <w:rFonts w:ascii="宋体" w:hAnsi="宋体" w:cs="Calibri Light"/>
                <w:sz w:val="24"/>
                <w:szCs w:val="24"/>
              </w:rPr>
            </w:pPr>
          </w:p>
        </w:tc>
        <w:tc>
          <w:tcPr>
            <w:tcW w:w="2449" w:type="dxa"/>
            <w:vAlign w:val="center"/>
          </w:tcPr>
          <w:p>
            <w:pPr>
              <w:widowControl/>
              <w:spacing w:line="440" w:lineRule="exact"/>
              <w:rPr>
                <w:rFonts w:ascii="宋体" w:hAnsi="宋体" w:cs="Calibri Light"/>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pPr>
              <w:widowControl/>
              <w:spacing w:line="440" w:lineRule="exact"/>
              <w:jc w:val="center"/>
              <w:rPr>
                <w:rFonts w:ascii="宋体" w:hAnsi="宋体" w:cs="Calibri Light"/>
                <w:sz w:val="24"/>
                <w:szCs w:val="24"/>
              </w:rPr>
            </w:pPr>
          </w:p>
        </w:tc>
        <w:tc>
          <w:tcPr>
            <w:tcW w:w="1698" w:type="dxa"/>
            <w:vAlign w:val="center"/>
          </w:tcPr>
          <w:p>
            <w:pPr>
              <w:widowControl/>
              <w:spacing w:line="440" w:lineRule="exact"/>
              <w:rPr>
                <w:rFonts w:ascii="宋体" w:hAnsi="宋体" w:cs="Calibri Light"/>
                <w:sz w:val="24"/>
                <w:szCs w:val="24"/>
              </w:rPr>
            </w:pPr>
          </w:p>
        </w:tc>
        <w:tc>
          <w:tcPr>
            <w:tcW w:w="3145" w:type="dxa"/>
            <w:vAlign w:val="center"/>
          </w:tcPr>
          <w:p>
            <w:pPr>
              <w:widowControl/>
              <w:spacing w:line="440" w:lineRule="exact"/>
              <w:rPr>
                <w:rFonts w:ascii="宋体" w:hAnsi="宋体" w:cs="Calibri Light"/>
                <w:sz w:val="24"/>
                <w:szCs w:val="24"/>
              </w:rPr>
            </w:pPr>
          </w:p>
        </w:tc>
        <w:tc>
          <w:tcPr>
            <w:tcW w:w="1134" w:type="dxa"/>
            <w:vAlign w:val="center"/>
          </w:tcPr>
          <w:p>
            <w:pPr>
              <w:widowControl/>
              <w:spacing w:line="440" w:lineRule="exact"/>
              <w:rPr>
                <w:rFonts w:ascii="宋体" w:hAnsi="宋体" w:cs="Calibri Light"/>
                <w:sz w:val="24"/>
                <w:szCs w:val="24"/>
              </w:rPr>
            </w:pPr>
          </w:p>
        </w:tc>
        <w:tc>
          <w:tcPr>
            <w:tcW w:w="2449" w:type="dxa"/>
            <w:vAlign w:val="center"/>
          </w:tcPr>
          <w:p>
            <w:pPr>
              <w:widowControl/>
              <w:spacing w:line="440" w:lineRule="exact"/>
              <w:rPr>
                <w:rFonts w:ascii="宋体" w:hAnsi="宋体" w:cs="Calibri Light"/>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pPr>
              <w:widowControl/>
              <w:spacing w:line="440" w:lineRule="exact"/>
              <w:jc w:val="center"/>
              <w:rPr>
                <w:rFonts w:ascii="宋体" w:hAnsi="宋体" w:cs="Calibri Light"/>
                <w:sz w:val="24"/>
                <w:szCs w:val="24"/>
              </w:rPr>
            </w:pPr>
            <w:r>
              <w:rPr>
                <w:rFonts w:hint="eastAsia" w:ascii="宋体" w:hAnsi="宋体" w:cs="Calibri Light"/>
                <w:sz w:val="24"/>
                <w:szCs w:val="24"/>
              </w:rPr>
              <w:t>……</w:t>
            </w:r>
          </w:p>
        </w:tc>
        <w:tc>
          <w:tcPr>
            <w:tcW w:w="1698" w:type="dxa"/>
            <w:vAlign w:val="center"/>
          </w:tcPr>
          <w:p>
            <w:pPr>
              <w:widowControl/>
              <w:spacing w:line="440" w:lineRule="exact"/>
              <w:rPr>
                <w:rFonts w:ascii="宋体" w:hAnsi="宋体" w:cs="Calibri Light"/>
                <w:sz w:val="24"/>
                <w:szCs w:val="24"/>
              </w:rPr>
            </w:pPr>
          </w:p>
        </w:tc>
        <w:tc>
          <w:tcPr>
            <w:tcW w:w="3145" w:type="dxa"/>
            <w:vAlign w:val="center"/>
          </w:tcPr>
          <w:p>
            <w:pPr>
              <w:widowControl/>
              <w:spacing w:line="440" w:lineRule="exact"/>
              <w:rPr>
                <w:rFonts w:ascii="宋体" w:hAnsi="宋体" w:cs="Calibri Light"/>
                <w:sz w:val="24"/>
                <w:szCs w:val="24"/>
              </w:rPr>
            </w:pPr>
          </w:p>
        </w:tc>
        <w:tc>
          <w:tcPr>
            <w:tcW w:w="1134" w:type="dxa"/>
            <w:vAlign w:val="center"/>
          </w:tcPr>
          <w:p>
            <w:pPr>
              <w:widowControl/>
              <w:spacing w:line="440" w:lineRule="exact"/>
              <w:rPr>
                <w:rFonts w:ascii="宋体" w:hAnsi="宋体" w:cs="Calibri Light"/>
                <w:sz w:val="24"/>
                <w:szCs w:val="24"/>
              </w:rPr>
            </w:pPr>
          </w:p>
        </w:tc>
        <w:tc>
          <w:tcPr>
            <w:tcW w:w="2449" w:type="dxa"/>
            <w:vAlign w:val="center"/>
          </w:tcPr>
          <w:p>
            <w:pPr>
              <w:widowControl/>
              <w:spacing w:line="440" w:lineRule="exact"/>
              <w:rPr>
                <w:rFonts w:ascii="宋体" w:hAnsi="宋体" w:cs="Calibri Light"/>
                <w:sz w:val="24"/>
                <w:szCs w:val="24"/>
              </w:rPr>
            </w:pPr>
          </w:p>
        </w:tc>
      </w:tr>
    </w:tbl>
    <w:p>
      <w:pPr>
        <w:spacing w:line="360" w:lineRule="auto"/>
        <w:ind w:firstLine="480" w:firstLineChars="200"/>
        <w:rPr>
          <w:rFonts w:ascii="宋体" w:hAnsi="宋体" w:cs="宋体"/>
          <w:sz w:val="24"/>
        </w:rPr>
      </w:pPr>
      <w:r>
        <w:rPr>
          <w:rFonts w:hint="eastAsia" w:ascii="宋体" w:hAnsi="宋体" w:cs="宋体"/>
          <w:sz w:val="24"/>
        </w:rPr>
        <w:t>备注：</w:t>
      </w:r>
    </w:p>
    <w:p>
      <w:pPr>
        <w:spacing w:line="360" w:lineRule="auto"/>
        <w:ind w:firstLine="480" w:firstLineChars="200"/>
        <w:rPr>
          <w:rFonts w:ascii="宋体" w:hAnsi="宋体" w:cs="宋体"/>
          <w:sz w:val="24"/>
        </w:rPr>
      </w:pPr>
      <w:r>
        <w:rPr>
          <w:rFonts w:hint="eastAsia" w:ascii="宋体" w:hAnsi="宋体" w:cs="宋体"/>
          <w:sz w:val="24"/>
        </w:rPr>
        <w:t>1.本表只填写</w:t>
      </w:r>
      <w:r>
        <w:rPr>
          <w:rFonts w:hint="eastAsia" w:ascii="宋体" w:hAnsi="宋体" w:cs="Calibri Light"/>
          <w:sz w:val="24"/>
          <w:szCs w:val="24"/>
        </w:rPr>
        <w:t>磋商响应</w:t>
      </w:r>
      <w:r>
        <w:rPr>
          <w:rFonts w:ascii="宋体" w:hAnsi="宋体" w:cs="Calibri Light"/>
          <w:sz w:val="24"/>
          <w:szCs w:val="24"/>
        </w:rPr>
        <w:t>文件</w:t>
      </w:r>
      <w:r>
        <w:rPr>
          <w:rFonts w:hint="eastAsia" w:ascii="宋体" w:hAnsi="宋体" w:cs="宋体"/>
          <w:sz w:val="24"/>
        </w:rPr>
        <w:t>中与</w:t>
      </w:r>
      <w:r>
        <w:rPr>
          <w:rFonts w:hint="eastAsia" w:ascii="宋体" w:hAnsi="宋体" w:cs="Calibri Light"/>
          <w:sz w:val="24"/>
          <w:szCs w:val="24"/>
        </w:rPr>
        <w:t>磋商</w:t>
      </w:r>
      <w:r>
        <w:rPr>
          <w:rFonts w:ascii="宋体" w:hAnsi="宋体" w:cs="Calibri Light"/>
          <w:sz w:val="24"/>
          <w:szCs w:val="24"/>
        </w:rPr>
        <w:t>文件</w:t>
      </w:r>
      <w:r>
        <w:rPr>
          <w:rFonts w:hint="eastAsia" w:ascii="宋体" w:hAnsi="宋体" w:cs="宋体"/>
          <w:sz w:val="24"/>
        </w:rPr>
        <w:t>有偏离（包括正偏离和负偏离）的内容，必须一一对应填写，</w:t>
      </w:r>
      <w:r>
        <w:rPr>
          <w:rFonts w:hint="eastAsia" w:ascii="宋体" w:hAnsi="宋体" w:cs="宋体"/>
          <w:b/>
          <w:sz w:val="24"/>
        </w:rPr>
        <w:t>若无偏离则附此空表加盖单位印章</w:t>
      </w:r>
      <w:r>
        <w:rPr>
          <w:rFonts w:hint="eastAsia" w:ascii="宋体" w:hAnsi="宋体" w:cs="宋体"/>
          <w:sz w:val="24"/>
        </w:rPr>
        <w:t>。</w:t>
      </w:r>
    </w:p>
    <w:p>
      <w:pPr>
        <w:spacing w:line="360" w:lineRule="auto"/>
        <w:ind w:firstLine="480" w:firstLineChars="200"/>
        <w:rPr>
          <w:rFonts w:ascii="宋体" w:hAnsi="宋体" w:cs="宋体"/>
          <w:sz w:val="24"/>
        </w:rPr>
      </w:pPr>
      <w:r>
        <w:rPr>
          <w:rFonts w:hint="eastAsia" w:ascii="宋体" w:hAnsi="宋体" w:cs="宋体"/>
          <w:sz w:val="24"/>
        </w:rPr>
        <w:t>2.供应商必须据实填写，不得虚假响应，否则将取消其磋商或成交资格，并按有关规定进处罚。</w:t>
      </w:r>
    </w:p>
    <w:p>
      <w:pPr>
        <w:widowControl/>
        <w:tabs>
          <w:tab w:val="right" w:pos="9070"/>
        </w:tabs>
        <w:rPr>
          <w:rFonts w:ascii="宋体" w:hAnsi="宋体" w:cs="宋体"/>
          <w:sz w:val="24"/>
        </w:rPr>
      </w:pPr>
    </w:p>
    <w:p>
      <w:pPr>
        <w:widowControl/>
        <w:tabs>
          <w:tab w:val="right" w:pos="9070"/>
        </w:tabs>
        <w:spacing w:line="500" w:lineRule="exact"/>
        <w:ind w:firstLine="480" w:firstLineChars="200"/>
        <w:rPr>
          <w:rFonts w:ascii="宋体" w:hAnsi="宋体" w:cs="Calibri Light"/>
          <w:bCs/>
          <w:sz w:val="24"/>
        </w:rPr>
      </w:pPr>
    </w:p>
    <w:p>
      <w:pPr>
        <w:widowControl/>
        <w:tabs>
          <w:tab w:val="right" w:pos="9070"/>
        </w:tabs>
        <w:spacing w:line="500" w:lineRule="exact"/>
        <w:ind w:firstLine="480" w:firstLineChars="200"/>
        <w:rPr>
          <w:rFonts w:ascii="宋体" w:hAnsi="宋体" w:cs="Calibri Light"/>
          <w:bCs/>
          <w:sz w:val="24"/>
        </w:rPr>
      </w:pPr>
    </w:p>
    <w:p>
      <w:pPr>
        <w:pStyle w:val="9"/>
        <w:wordWrap w:val="0"/>
        <w:adjustRightInd w:val="0"/>
        <w:snapToGrid w:val="0"/>
        <w:spacing w:line="360" w:lineRule="auto"/>
        <w:ind w:firstLine="3528"/>
        <w:rPr>
          <w:rFonts w:cs="Tahoma"/>
        </w:rPr>
      </w:pPr>
      <w:r>
        <w:rPr>
          <w:rFonts w:hint="eastAsia" w:cs="Tahoma"/>
        </w:rPr>
        <w:t>供应商：</w:t>
      </w:r>
      <w:r>
        <w:rPr>
          <w:rFonts w:hint="eastAsia"/>
        </w:rPr>
        <w:t>（印章）</w:t>
      </w:r>
    </w:p>
    <w:p>
      <w:pPr>
        <w:pStyle w:val="9"/>
        <w:wordWrap w:val="0"/>
        <w:adjustRightInd w:val="0"/>
        <w:snapToGrid w:val="0"/>
        <w:spacing w:line="360" w:lineRule="auto"/>
        <w:ind w:firstLine="3528"/>
      </w:pPr>
      <w:r>
        <w:rPr>
          <w:rFonts w:hint="eastAsia"/>
        </w:rPr>
        <w:t>法定代表人／授权代表签字或盖章：</w:t>
      </w:r>
    </w:p>
    <w:p>
      <w:pPr>
        <w:pStyle w:val="9"/>
        <w:wordWrap w:val="0"/>
        <w:adjustRightInd w:val="0"/>
        <w:snapToGrid w:val="0"/>
        <w:spacing w:line="360" w:lineRule="auto"/>
        <w:ind w:firstLine="3528"/>
        <w:rPr>
          <w:rFonts w:cs="Tahoma"/>
        </w:rPr>
      </w:pPr>
      <w:r>
        <w:rPr>
          <w:rFonts w:hint="eastAsia" w:cs="Tahoma"/>
        </w:rPr>
        <w:t xml:space="preserve">日 期： </w:t>
      </w:r>
    </w:p>
    <w:p>
      <w:pPr>
        <w:spacing w:line="360" w:lineRule="auto"/>
        <w:rPr>
          <w:rFonts w:ascii="宋体" w:hAnsi="宋体"/>
          <w:b/>
          <w:bCs/>
          <w:sz w:val="24"/>
          <w:szCs w:val="24"/>
        </w:rPr>
      </w:pPr>
      <w:r>
        <w:rPr>
          <w:rFonts w:hint="eastAsia" w:cs="Tahoma"/>
        </w:rPr>
        <w:br w:type="page"/>
      </w:r>
      <w:r>
        <w:rPr>
          <w:rFonts w:hint="eastAsia" w:ascii="宋体" w:hAnsi="宋体"/>
          <w:b/>
          <w:bCs/>
          <w:sz w:val="24"/>
          <w:szCs w:val="24"/>
        </w:rPr>
        <w:t>二、相关证明（以下相关资料加盖印章的复印件附在磋商响应文件内）：</w:t>
      </w:r>
    </w:p>
    <w:p>
      <w:pPr>
        <w:numPr>
          <w:ilvl w:val="0"/>
          <w:numId w:val="3"/>
        </w:numPr>
        <w:adjustRightInd w:val="0"/>
        <w:snapToGrid w:val="0"/>
        <w:spacing w:line="360" w:lineRule="auto"/>
        <w:ind w:firstLine="480" w:firstLineChars="200"/>
        <w:jc w:val="left"/>
        <w:rPr>
          <w:rFonts w:ascii="宋体" w:hAnsi="宋体" w:cs="宋体"/>
          <w:sz w:val="24"/>
          <w:szCs w:val="24"/>
        </w:rPr>
      </w:pPr>
      <w:r>
        <w:rPr>
          <w:rFonts w:hint="eastAsia" w:ascii="宋体" w:hAnsi="宋体" w:cs="宋体"/>
          <w:color w:val="383838"/>
          <w:sz w:val="24"/>
          <w:szCs w:val="24"/>
          <w:shd w:val="clear" w:color="auto" w:fill="FFFFFF"/>
        </w:rPr>
        <w:t>供应商应是独立承担民事责任能力的法人、其他组织或自然人，法人、其他组织须提供合法有效的营业执照（或事业单位法人证书）等证明资料，自然人须提供身份证明</w:t>
      </w:r>
      <w:r>
        <w:rPr>
          <w:rFonts w:hint="eastAsia" w:ascii="宋体" w:hAnsi="宋体" w:cs="宋体"/>
          <w:sz w:val="24"/>
          <w:szCs w:val="24"/>
        </w:rPr>
        <w:t>；</w:t>
      </w:r>
    </w:p>
    <w:p>
      <w:pPr>
        <w:numPr>
          <w:ilvl w:val="0"/>
          <w:numId w:val="3"/>
        </w:num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具有合法有效的人力资源服务许可证；</w:t>
      </w:r>
    </w:p>
    <w:p>
      <w:pPr>
        <w:numPr>
          <w:ilvl w:val="0"/>
          <w:numId w:val="3"/>
        </w:num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供应商近年（2023年）经审计的财务报告或基本账户银行出具的资信证明或政府采购专业担保机构出具的投标担保函；</w:t>
      </w:r>
    </w:p>
    <w:p>
      <w:pPr>
        <w:numPr>
          <w:ilvl w:val="0"/>
          <w:numId w:val="3"/>
        </w:num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供应商在本项目竞争性磋商公告发布时间前</w:t>
      </w:r>
      <w:r>
        <w:rPr>
          <w:rFonts w:hint="eastAsia" w:ascii="宋体" w:hAnsi="宋体" w:cs="宋体"/>
          <w:sz w:val="24"/>
          <w:szCs w:val="24"/>
          <w:lang w:val="en-US" w:eastAsia="zh-CN"/>
        </w:rPr>
        <w:t>十二</w:t>
      </w:r>
      <w:r>
        <w:rPr>
          <w:rFonts w:hint="eastAsia" w:ascii="宋体" w:hAnsi="宋体" w:cs="宋体"/>
          <w:sz w:val="24"/>
          <w:szCs w:val="24"/>
        </w:rPr>
        <w:t>个月内任意一个月的税收缴纳凭证及社会保险缴纳的凭证。依法免税或不需要缴纳社会保障资金的供应商，应提供相应文件证明其依法免税或不需要缴纳社会保障资金；</w:t>
      </w:r>
    </w:p>
    <w:p>
      <w:pPr>
        <w:numPr>
          <w:ilvl w:val="0"/>
          <w:numId w:val="3"/>
        </w:num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出具参加政府采购活动前3年内在经营活动中没有重大违法记录的书面声明；</w:t>
      </w:r>
    </w:p>
    <w:p>
      <w:pPr>
        <w:numPr>
          <w:ilvl w:val="0"/>
          <w:numId w:val="3"/>
        </w:num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提供具有履行本项目合同所必需的设备和专业能力的承诺；</w:t>
      </w:r>
    </w:p>
    <w:p>
      <w:pPr>
        <w:numPr>
          <w:ilvl w:val="0"/>
          <w:numId w:val="3"/>
        </w:num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本项目专门面向</w:t>
      </w:r>
      <w:r>
        <w:rPr>
          <w:rFonts w:hint="eastAsia" w:ascii="宋体" w:hAnsi="宋体" w:cs="宋体"/>
          <w:sz w:val="24"/>
          <w:szCs w:val="24"/>
          <w:lang w:val="en-US" w:eastAsia="zh-CN"/>
        </w:rPr>
        <w:t>中小</w:t>
      </w:r>
      <w:r>
        <w:rPr>
          <w:rFonts w:hint="eastAsia" w:ascii="宋体" w:hAnsi="宋体" w:cs="宋体"/>
          <w:sz w:val="24"/>
          <w:szCs w:val="24"/>
        </w:rPr>
        <w:t>企业采购（残疾人福利性单位、监狱企业视同小型、微型企业）；监狱企业、福利企业证明材料（如适用，请提供）；残疾人福利性单位声明函（如适用，请提供）；</w:t>
      </w:r>
    </w:p>
    <w:p>
      <w:pPr>
        <w:pStyle w:val="4"/>
        <w:wordWrap w:val="0"/>
        <w:adjustRightInd w:val="0"/>
        <w:snapToGrid w:val="0"/>
        <w:spacing w:line="360" w:lineRule="auto"/>
        <w:jc w:val="center"/>
        <w:rPr>
          <w:rFonts w:ascii="宋体" w:hAnsi="宋体" w:eastAsia="宋体" w:cs="Tahoma"/>
          <w:bCs/>
          <w:sz w:val="24"/>
          <w:szCs w:val="24"/>
        </w:rPr>
      </w:pPr>
      <w:r>
        <w:rPr>
          <w:rFonts w:hint="eastAsia" w:cs="Tahoma"/>
        </w:rPr>
        <w:br w:type="page"/>
      </w:r>
      <w:r>
        <w:rPr>
          <w:rFonts w:hint="eastAsia" w:ascii="宋体" w:hAnsi="宋体" w:eastAsia="宋体"/>
          <w:kern w:val="2"/>
          <w:szCs w:val="32"/>
        </w:rPr>
        <w:t>供应商书面声明函</w:t>
      </w:r>
    </w:p>
    <w:p>
      <w:pPr>
        <w:pStyle w:val="9"/>
        <w:wordWrap w:val="0"/>
        <w:adjustRightInd w:val="0"/>
        <w:snapToGrid w:val="0"/>
        <w:spacing w:line="360" w:lineRule="auto"/>
        <w:jc w:val="both"/>
        <w:rPr>
          <w:rFonts w:cs="Tahoma"/>
        </w:rPr>
      </w:pPr>
      <w:r>
        <w:rPr>
          <w:rFonts w:hint="eastAsia"/>
          <w:b/>
          <w:lang w:eastAsia="zh-CN"/>
        </w:rPr>
        <w:t>雁塔区人力资源和社会保障局</w:t>
      </w:r>
      <w:r>
        <w:rPr>
          <w:rFonts w:hint="eastAsia"/>
          <w:b/>
        </w:rPr>
        <w:t>：</w:t>
      </w:r>
    </w:p>
    <w:p>
      <w:pPr>
        <w:pStyle w:val="9"/>
        <w:wordWrap w:val="0"/>
        <w:adjustRightInd w:val="0"/>
        <w:snapToGrid w:val="0"/>
        <w:spacing w:line="360" w:lineRule="auto"/>
        <w:jc w:val="both"/>
        <w:rPr>
          <w:rFonts w:cs="Tahoma"/>
        </w:rPr>
      </w:pPr>
      <w:r>
        <w:rPr>
          <w:rFonts w:hint="eastAsia" w:cs="Tahoma"/>
        </w:rPr>
        <w:t xml:space="preserve">    乙方作为</w:t>
      </w:r>
      <w:r>
        <w:rPr>
          <w:rFonts w:hint="eastAsia"/>
          <w:u w:val="single"/>
          <w:lang w:eastAsia="zh-CN"/>
        </w:rPr>
        <w:t>雁塔区人力资源和社会保障局家门口就业服务雁塔区公共就业创业服务驿站建设运营</w:t>
      </w:r>
      <w:r>
        <w:rPr>
          <w:rFonts w:hint="eastAsia"/>
          <w:u w:val="single"/>
        </w:rPr>
        <w:t>（项目编号：</w:t>
      </w:r>
      <w:r>
        <w:rPr>
          <w:rFonts w:hint="eastAsia"/>
          <w:u w:val="single"/>
          <w:lang w:eastAsia="zh-CN"/>
        </w:rPr>
        <w:t>LZBC2024-1245</w:t>
      </w:r>
      <w:r>
        <w:rPr>
          <w:u w:val="single"/>
        </w:rPr>
        <w:t>）</w:t>
      </w:r>
      <w:r>
        <w:rPr>
          <w:rFonts w:hint="eastAsia" w:cs="Tahoma"/>
        </w:rPr>
        <w:t>的磋商供应商，在此郑重声明：</w:t>
      </w:r>
    </w:p>
    <w:p>
      <w:pPr>
        <w:pStyle w:val="9"/>
        <w:wordWrap w:val="0"/>
        <w:adjustRightInd w:val="0"/>
        <w:snapToGrid w:val="0"/>
        <w:spacing w:line="360" w:lineRule="auto"/>
        <w:jc w:val="both"/>
        <w:rPr>
          <w:rFonts w:cs="Tahoma"/>
        </w:rPr>
      </w:pPr>
      <w:r>
        <w:rPr>
          <w:rFonts w:hint="eastAsia" w:cs="Tahoma"/>
        </w:rPr>
        <w:t xml:space="preserve">    1、在参加本次政府采购活动前3年内的经营活动中</w:t>
      </w:r>
      <w:r>
        <w:rPr>
          <w:rFonts w:hint="eastAsia" w:cs="Tahoma"/>
          <w:u w:val="single"/>
        </w:rPr>
        <w:t xml:space="preserve">     </w:t>
      </w:r>
      <w:r>
        <w:rPr>
          <w:rFonts w:hint="eastAsia" w:cs="Tahoma"/>
        </w:rPr>
        <w:t>（填“没有”或“有”）重大违法记录。供应商在参加政府采购活动前3年内因违法经营被禁止在一定期限内参加政府采购活动，期限届满的，可以参加政府采购活动，但应提供期限届满的证明材料。</w:t>
      </w:r>
    </w:p>
    <w:p>
      <w:pPr>
        <w:pStyle w:val="9"/>
        <w:wordWrap w:val="0"/>
        <w:adjustRightInd w:val="0"/>
        <w:snapToGrid w:val="0"/>
        <w:spacing w:line="360" w:lineRule="auto"/>
        <w:jc w:val="both"/>
        <w:rPr>
          <w:rFonts w:cs="Tahoma"/>
        </w:rPr>
      </w:pPr>
      <w:r>
        <w:rPr>
          <w:rFonts w:hint="eastAsia" w:cs="Tahoma"/>
        </w:rPr>
        <w:t xml:space="preserve">    2、乙方</w:t>
      </w:r>
      <w:r>
        <w:rPr>
          <w:rFonts w:hint="eastAsia" w:cs="Tahoma"/>
          <w:u w:val="single"/>
        </w:rPr>
        <w:t xml:space="preserve">    </w:t>
      </w:r>
      <w:r>
        <w:rPr>
          <w:rFonts w:hint="eastAsia" w:cs="Tahoma"/>
        </w:rPr>
        <w:t>（填“未被列入”或“被列入”）失信被执行人名单。</w:t>
      </w:r>
    </w:p>
    <w:p>
      <w:pPr>
        <w:pStyle w:val="9"/>
        <w:wordWrap w:val="0"/>
        <w:adjustRightInd w:val="0"/>
        <w:snapToGrid w:val="0"/>
        <w:spacing w:line="360" w:lineRule="auto"/>
        <w:jc w:val="both"/>
        <w:rPr>
          <w:rFonts w:cs="Tahoma"/>
        </w:rPr>
      </w:pPr>
      <w:r>
        <w:rPr>
          <w:rFonts w:hint="eastAsia" w:cs="Tahoma"/>
        </w:rPr>
        <w:t xml:space="preserve">    3、乙方</w:t>
      </w:r>
      <w:r>
        <w:rPr>
          <w:rFonts w:hint="eastAsia" w:cs="Tahoma"/>
          <w:u w:val="single"/>
        </w:rPr>
        <w:t xml:space="preserve">    </w:t>
      </w:r>
      <w:r>
        <w:rPr>
          <w:rFonts w:hint="eastAsia" w:cs="Tahoma"/>
        </w:rPr>
        <w:t xml:space="preserve">（填“未被列入”或“被列入”）重大税收违法失信主体名单。 </w:t>
      </w:r>
    </w:p>
    <w:p>
      <w:pPr>
        <w:pStyle w:val="9"/>
        <w:wordWrap w:val="0"/>
        <w:adjustRightInd w:val="0"/>
        <w:snapToGrid w:val="0"/>
        <w:spacing w:line="360" w:lineRule="auto"/>
        <w:ind w:firstLine="420"/>
        <w:rPr>
          <w:rFonts w:cs="Tahoma"/>
        </w:rPr>
      </w:pPr>
      <w:r>
        <w:rPr>
          <w:rFonts w:hint="eastAsia" w:cs="Tahoma"/>
        </w:rPr>
        <w:t>4、乙方</w:t>
      </w:r>
      <w:r>
        <w:rPr>
          <w:rFonts w:hint="eastAsia" w:cs="Tahoma"/>
          <w:u w:val="single"/>
        </w:rPr>
        <w:t xml:space="preserve">    </w:t>
      </w:r>
      <w:r>
        <w:rPr>
          <w:rFonts w:hint="eastAsia" w:cs="Tahoma"/>
        </w:rPr>
        <w:t xml:space="preserve">（填“未被列入”或“被列入”）政府采购严重违法失信行为记录名单。 </w:t>
      </w:r>
    </w:p>
    <w:p>
      <w:pPr>
        <w:pStyle w:val="9"/>
        <w:wordWrap w:val="0"/>
        <w:adjustRightInd w:val="0"/>
        <w:snapToGrid w:val="0"/>
        <w:spacing w:line="360" w:lineRule="auto"/>
        <w:ind w:firstLine="420"/>
        <w:rPr>
          <w:rFonts w:cs="Tahoma"/>
        </w:rPr>
      </w:pPr>
      <w:r>
        <w:rPr>
          <w:rFonts w:hint="eastAsia" w:cs="Tahoma"/>
        </w:rPr>
        <w:t xml:space="preserve">如有不实，乙方将无条件地退出本项目的采购活动，并遵照《政府采购法》有关“提供虚假材料的规定”接受处罚。 </w:t>
      </w:r>
    </w:p>
    <w:p>
      <w:pPr>
        <w:pStyle w:val="9"/>
        <w:wordWrap w:val="0"/>
        <w:adjustRightInd w:val="0"/>
        <w:snapToGrid w:val="0"/>
        <w:spacing w:line="360" w:lineRule="auto"/>
        <w:ind w:firstLine="420"/>
        <w:rPr>
          <w:rFonts w:cs="Tahoma"/>
        </w:rPr>
      </w:pPr>
      <w:r>
        <w:rPr>
          <w:rFonts w:hint="eastAsia" w:cs="Tahoma"/>
        </w:rPr>
        <w:t xml:space="preserve">特此声明。 </w:t>
      </w:r>
    </w:p>
    <w:p>
      <w:pPr>
        <w:pStyle w:val="9"/>
        <w:wordWrap w:val="0"/>
        <w:adjustRightInd w:val="0"/>
        <w:snapToGrid w:val="0"/>
        <w:spacing w:line="360" w:lineRule="auto"/>
        <w:jc w:val="both"/>
        <w:rPr>
          <w:rFonts w:cs="Tahoma"/>
        </w:rPr>
      </w:pPr>
    </w:p>
    <w:p>
      <w:pPr>
        <w:pStyle w:val="9"/>
        <w:wordWrap w:val="0"/>
        <w:adjustRightInd w:val="0"/>
        <w:snapToGrid w:val="0"/>
        <w:spacing w:line="360" w:lineRule="auto"/>
        <w:ind w:firstLine="3528"/>
      </w:pPr>
      <w:r>
        <w:rPr>
          <w:rFonts w:hint="eastAsia" w:cs="Tahoma"/>
        </w:rPr>
        <w:t>供应商：</w:t>
      </w:r>
      <w:r>
        <w:rPr>
          <w:rFonts w:hint="eastAsia"/>
        </w:rPr>
        <w:t>（印章）</w:t>
      </w:r>
    </w:p>
    <w:p>
      <w:pPr>
        <w:pStyle w:val="9"/>
        <w:wordWrap w:val="0"/>
        <w:adjustRightInd w:val="0"/>
        <w:snapToGrid w:val="0"/>
        <w:spacing w:line="360" w:lineRule="auto"/>
        <w:ind w:firstLine="3528"/>
        <w:rPr>
          <w:rFonts w:cs="Tahoma"/>
        </w:rPr>
      </w:pPr>
      <w:r>
        <w:rPr>
          <w:rFonts w:hint="eastAsia"/>
        </w:rPr>
        <w:t>法定代表人／授权代表签字或盖章：</w:t>
      </w:r>
    </w:p>
    <w:p>
      <w:pPr>
        <w:pStyle w:val="9"/>
        <w:wordWrap w:val="0"/>
        <w:adjustRightInd w:val="0"/>
        <w:snapToGrid w:val="0"/>
        <w:spacing w:line="360" w:lineRule="auto"/>
        <w:ind w:firstLine="3528"/>
        <w:rPr>
          <w:rFonts w:cs="Tahoma"/>
        </w:rPr>
      </w:pPr>
      <w:r>
        <w:rPr>
          <w:rFonts w:hint="eastAsia" w:cs="Tahoma"/>
        </w:rPr>
        <w:t xml:space="preserve">日 期： </w:t>
      </w:r>
    </w:p>
    <w:p>
      <w:pPr>
        <w:pStyle w:val="9"/>
        <w:shd w:val="clear" w:color="auto" w:fill="FFFFFF"/>
        <w:wordWrap w:val="0"/>
        <w:adjustRightInd w:val="0"/>
        <w:snapToGrid w:val="0"/>
        <w:spacing w:line="360" w:lineRule="auto"/>
        <w:ind w:firstLine="3528"/>
        <w:rPr>
          <w:rFonts w:cs="Tahoma"/>
        </w:rPr>
      </w:pPr>
      <w:r>
        <w:rPr>
          <w:rFonts w:hint="eastAsia" w:cs="Tahoma"/>
        </w:rPr>
        <w:br w:type="page"/>
      </w:r>
    </w:p>
    <w:p>
      <w:pPr>
        <w:autoSpaceDE w:val="0"/>
        <w:autoSpaceDN w:val="0"/>
        <w:adjustRightInd w:val="0"/>
        <w:spacing w:line="360" w:lineRule="auto"/>
        <w:jc w:val="center"/>
        <w:rPr>
          <w:rFonts w:ascii="宋体" w:hAnsi="宋体"/>
          <w:b/>
          <w:sz w:val="32"/>
          <w:szCs w:val="32"/>
        </w:rPr>
      </w:pPr>
      <w:r>
        <w:rPr>
          <w:rFonts w:hint="eastAsia" w:ascii="宋体" w:hAnsi="宋体"/>
          <w:b/>
          <w:sz w:val="32"/>
          <w:szCs w:val="32"/>
        </w:rPr>
        <w:t>履行合同所必需的设备和专业技术能力的承诺</w:t>
      </w:r>
    </w:p>
    <w:p>
      <w:pPr>
        <w:pStyle w:val="7"/>
        <w:adjustRightInd w:val="0"/>
        <w:snapToGrid w:val="0"/>
        <w:spacing w:line="360" w:lineRule="auto"/>
        <w:jc w:val="center"/>
        <w:rPr>
          <w:rFonts w:hAnsi="宋体" w:cs="宋体"/>
          <w:b/>
          <w:sz w:val="24"/>
          <w:szCs w:val="24"/>
        </w:rPr>
      </w:pPr>
    </w:p>
    <w:p>
      <w:pPr>
        <w:spacing w:line="360" w:lineRule="auto"/>
        <w:rPr>
          <w:rFonts w:ascii="宋体" w:hAnsi="宋体" w:cs="Tahoma"/>
          <w:b/>
          <w:bCs/>
          <w:kern w:val="0"/>
          <w:sz w:val="24"/>
          <w:szCs w:val="24"/>
        </w:rPr>
      </w:pPr>
      <w:r>
        <w:rPr>
          <w:rFonts w:hint="eastAsia" w:ascii="宋体" w:hAnsi="宋体" w:cs="Tahoma"/>
          <w:b/>
          <w:bCs/>
          <w:kern w:val="0"/>
          <w:sz w:val="24"/>
          <w:szCs w:val="24"/>
          <w:lang w:eastAsia="zh-CN"/>
        </w:rPr>
        <w:t>雁塔区人力资源和社会保障局</w:t>
      </w:r>
      <w:r>
        <w:rPr>
          <w:rFonts w:hint="eastAsia" w:ascii="宋体" w:hAnsi="宋体" w:cs="Tahoma"/>
          <w:b/>
          <w:bCs/>
          <w:kern w:val="0"/>
          <w:sz w:val="24"/>
          <w:szCs w:val="24"/>
        </w:rPr>
        <w:t>：</w:t>
      </w:r>
    </w:p>
    <w:p>
      <w:pPr>
        <w:spacing w:line="360" w:lineRule="auto"/>
        <w:ind w:firstLine="480" w:firstLineChars="200"/>
        <w:rPr>
          <w:rFonts w:ascii="宋体" w:hAnsi="宋体" w:cs="Tahoma"/>
          <w:kern w:val="0"/>
          <w:sz w:val="24"/>
          <w:szCs w:val="24"/>
          <w:lang w:val="zh-CN"/>
        </w:rPr>
      </w:pPr>
      <w:r>
        <w:rPr>
          <w:rFonts w:hint="eastAsia" w:ascii="宋体" w:hAnsi="宋体" w:cs="Tahoma"/>
          <w:kern w:val="0"/>
          <w:sz w:val="24"/>
          <w:szCs w:val="24"/>
          <w:u w:val="single"/>
        </w:rPr>
        <w:t xml:space="preserve">  （供应商名称）     </w:t>
      </w:r>
      <w:r>
        <w:rPr>
          <w:rFonts w:hint="eastAsia" w:ascii="宋体" w:hAnsi="宋体" w:cs="Tahoma"/>
          <w:kern w:val="0"/>
          <w:sz w:val="24"/>
          <w:szCs w:val="24"/>
        </w:rPr>
        <w:t>于</w:t>
      </w:r>
      <w:r>
        <w:rPr>
          <w:rFonts w:hint="eastAsia" w:ascii="宋体" w:hAnsi="宋体" w:cs="Tahoma"/>
          <w:kern w:val="0"/>
          <w:sz w:val="24"/>
          <w:szCs w:val="24"/>
          <w:u w:val="single"/>
        </w:rPr>
        <w:t xml:space="preserve">   </w:t>
      </w:r>
      <w:r>
        <w:rPr>
          <w:rFonts w:hint="eastAsia" w:ascii="宋体" w:hAnsi="宋体" w:cs="Tahoma"/>
          <w:kern w:val="0"/>
          <w:sz w:val="24"/>
          <w:szCs w:val="24"/>
        </w:rPr>
        <w:t>年</w:t>
      </w:r>
      <w:r>
        <w:rPr>
          <w:rFonts w:hint="eastAsia" w:ascii="宋体" w:hAnsi="宋体" w:cs="Tahoma"/>
          <w:kern w:val="0"/>
          <w:sz w:val="24"/>
          <w:szCs w:val="24"/>
          <w:u w:val="single"/>
        </w:rPr>
        <w:t xml:space="preserve">   </w:t>
      </w:r>
      <w:r>
        <w:rPr>
          <w:rFonts w:hint="eastAsia" w:ascii="宋体" w:hAnsi="宋体" w:cs="Tahoma"/>
          <w:kern w:val="0"/>
          <w:sz w:val="24"/>
          <w:szCs w:val="24"/>
        </w:rPr>
        <w:t>月</w:t>
      </w:r>
      <w:r>
        <w:rPr>
          <w:rFonts w:hint="eastAsia" w:ascii="宋体" w:hAnsi="宋体" w:cs="Tahoma"/>
          <w:kern w:val="0"/>
          <w:sz w:val="24"/>
          <w:szCs w:val="24"/>
          <w:u w:val="single"/>
        </w:rPr>
        <w:t xml:space="preserve">   </w:t>
      </w:r>
      <w:r>
        <w:rPr>
          <w:rFonts w:hint="eastAsia" w:ascii="宋体" w:hAnsi="宋体" w:cs="Tahoma"/>
          <w:kern w:val="0"/>
          <w:sz w:val="24"/>
          <w:szCs w:val="24"/>
        </w:rPr>
        <w:t>日在中华人民共和国境内</w:t>
      </w:r>
      <w:r>
        <w:rPr>
          <w:rFonts w:hint="eastAsia" w:ascii="宋体" w:hAnsi="宋体" w:cs="Tahoma"/>
          <w:kern w:val="0"/>
          <w:sz w:val="24"/>
          <w:szCs w:val="24"/>
          <w:u w:val="single"/>
        </w:rPr>
        <w:t xml:space="preserve">               （详细注册地址）     </w:t>
      </w:r>
      <w:r>
        <w:rPr>
          <w:rFonts w:hint="eastAsia" w:ascii="宋体" w:hAnsi="宋体" w:cs="Tahoma"/>
          <w:kern w:val="0"/>
          <w:sz w:val="24"/>
          <w:szCs w:val="24"/>
        </w:rPr>
        <w:t>合法注册并经营，公司主营业务为</w:t>
      </w:r>
      <w:r>
        <w:rPr>
          <w:rFonts w:hint="eastAsia" w:ascii="宋体" w:hAnsi="宋体" w:cs="Tahoma"/>
          <w:kern w:val="0"/>
          <w:sz w:val="24"/>
          <w:szCs w:val="24"/>
          <w:u w:val="single"/>
        </w:rPr>
        <w:t xml:space="preserve">     </w:t>
      </w:r>
      <w:r>
        <w:rPr>
          <w:rFonts w:hint="eastAsia" w:ascii="宋体" w:hAnsi="宋体" w:cs="Tahoma"/>
          <w:kern w:val="0"/>
          <w:sz w:val="24"/>
          <w:szCs w:val="24"/>
        </w:rPr>
        <w:t>，营业（生产经营）面积为</w:t>
      </w:r>
      <w:r>
        <w:rPr>
          <w:rFonts w:hint="eastAsia" w:ascii="宋体" w:hAnsi="宋体" w:cs="Tahoma"/>
          <w:kern w:val="0"/>
          <w:sz w:val="24"/>
          <w:szCs w:val="24"/>
          <w:u w:val="single"/>
        </w:rPr>
        <w:t xml:space="preserve">    </w:t>
      </w:r>
      <w:r>
        <w:rPr>
          <w:rFonts w:hint="eastAsia" w:ascii="宋体" w:hAnsi="宋体" w:cs="Tahoma"/>
          <w:kern w:val="0"/>
          <w:sz w:val="24"/>
          <w:szCs w:val="24"/>
        </w:rPr>
        <w:t>，现有员工数量为</w:t>
      </w:r>
      <w:r>
        <w:rPr>
          <w:rFonts w:hint="eastAsia" w:ascii="宋体" w:hAnsi="宋体" w:cs="Tahoma"/>
          <w:kern w:val="0"/>
          <w:sz w:val="24"/>
          <w:szCs w:val="24"/>
          <w:u w:val="single"/>
        </w:rPr>
        <w:t xml:space="preserve">     </w:t>
      </w:r>
      <w:r>
        <w:rPr>
          <w:rFonts w:hint="eastAsia" w:ascii="宋体" w:hAnsi="宋体" w:cs="Tahoma"/>
          <w:kern w:val="0"/>
          <w:sz w:val="24"/>
          <w:szCs w:val="24"/>
        </w:rPr>
        <w:t>，其中与履行本合同相关的专业技术人员有（</w:t>
      </w:r>
      <w:r>
        <w:rPr>
          <w:rFonts w:hint="eastAsia" w:ascii="宋体" w:hAnsi="宋体" w:cs="Tahoma"/>
          <w:kern w:val="0"/>
          <w:sz w:val="24"/>
          <w:szCs w:val="24"/>
          <w:u w:val="single"/>
        </w:rPr>
        <w:t xml:space="preserve">             专业能力、数量        </w:t>
      </w:r>
      <w:r>
        <w:rPr>
          <w:rFonts w:hint="eastAsia" w:ascii="宋体" w:hAnsi="宋体" w:cs="Tahoma"/>
          <w:kern w:val="0"/>
          <w:sz w:val="24"/>
          <w:szCs w:val="24"/>
        </w:rPr>
        <w:t>），本公司郑重声明，具有履行本合同所必需的设备和专业技术能力。</w:t>
      </w:r>
    </w:p>
    <w:p>
      <w:pPr>
        <w:adjustRightInd w:val="0"/>
        <w:snapToGrid w:val="0"/>
        <w:spacing w:line="360" w:lineRule="auto"/>
        <w:rPr>
          <w:rFonts w:ascii="宋体" w:hAnsi="宋体" w:cs="Tahoma"/>
          <w:kern w:val="0"/>
          <w:sz w:val="24"/>
          <w:szCs w:val="24"/>
          <w:lang w:val="zh-CN"/>
        </w:rPr>
      </w:pPr>
    </w:p>
    <w:p>
      <w:pPr>
        <w:pStyle w:val="8"/>
        <w:rPr>
          <w:rFonts w:ascii="宋体" w:hAnsi="宋体" w:cs="Tahoma"/>
          <w:kern w:val="0"/>
          <w:sz w:val="24"/>
          <w:szCs w:val="24"/>
          <w:lang w:val="zh-CN"/>
        </w:rPr>
      </w:pPr>
    </w:p>
    <w:p>
      <w:pPr>
        <w:pStyle w:val="8"/>
        <w:rPr>
          <w:rFonts w:ascii="宋体" w:hAnsi="宋体" w:cs="Tahoma"/>
          <w:kern w:val="0"/>
          <w:sz w:val="24"/>
          <w:szCs w:val="24"/>
          <w:lang w:val="zh-CN"/>
        </w:rPr>
      </w:pPr>
    </w:p>
    <w:p>
      <w:pPr>
        <w:pStyle w:val="8"/>
        <w:rPr>
          <w:rFonts w:ascii="宋体" w:hAnsi="宋体" w:cs="Tahoma"/>
          <w:kern w:val="0"/>
          <w:sz w:val="24"/>
          <w:szCs w:val="24"/>
          <w:lang w:val="zh-CN"/>
        </w:rPr>
      </w:pPr>
    </w:p>
    <w:p>
      <w:pPr>
        <w:pStyle w:val="9"/>
        <w:wordWrap w:val="0"/>
        <w:adjustRightInd w:val="0"/>
        <w:snapToGrid w:val="0"/>
        <w:spacing w:line="360" w:lineRule="auto"/>
        <w:ind w:firstLine="3528"/>
        <w:rPr>
          <w:rFonts w:cs="Tahoma"/>
        </w:rPr>
      </w:pPr>
      <w:r>
        <w:rPr>
          <w:rFonts w:hint="eastAsia" w:cs="Tahoma"/>
        </w:rPr>
        <w:t>供应商：（印章）</w:t>
      </w:r>
    </w:p>
    <w:p>
      <w:pPr>
        <w:pStyle w:val="9"/>
        <w:wordWrap w:val="0"/>
        <w:adjustRightInd w:val="0"/>
        <w:snapToGrid w:val="0"/>
        <w:spacing w:line="360" w:lineRule="auto"/>
        <w:ind w:firstLine="3528"/>
        <w:rPr>
          <w:rFonts w:cs="Tahoma"/>
        </w:rPr>
      </w:pPr>
      <w:r>
        <w:rPr>
          <w:rFonts w:hint="eastAsia" w:cs="Tahoma"/>
        </w:rPr>
        <w:t>法定代表人／授权代表签字或盖章：</w:t>
      </w:r>
    </w:p>
    <w:p>
      <w:pPr>
        <w:pStyle w:val="9"/>
        <w:wordWrap w:val="0"/>
        <w:adjustRightInd w:val="0"/>
        <w:snapToGrid w:val="0"/>
        <w:spacing w:line="360" w:lineRule="auto"/>
        <w:ind w:firstLine="3528"/>
        <w:rPr>
          <w:rFonts w:cs="Tahoma"/>
        </w:rPr>
      </w:pPr>
      <w:r>
        <w:rPr>
          <w:rFonts w:hint="eastAsia" w:cs="Tahoma"/>
        </w:rPr>
        <w:t>日 期：</w:t>
      </w:r>
    </w:p>
    <w:p>
      <w:pPr>
        <w:widowControl/>
        <w:spacing w:line="500" w:lineRule="exact"/>
        <w:jc w:val="center"/>
        <w:rPr>
          <w:rFonts w:hint="eastAsia" w:cs="Tahoma"/>
        </w:rPr>
        <w:sectPr>
          <w:pgSz w:w="11906" w:h="16838"/>
          <w:pgMar w:top="1417" w:right="991" w:bottom="1417" w:left="1701" w:header="851" w:footer="992" w:gutter="0"/>
          <w:cols w:space="0" w:num="1"/>
          <w:docGrid w:type="lines" w:linePitch="312" w:charSpace="0"/>
        </w:sectPr>
      </w:pPr>
      <w:r>
        <w:rPr>
          <w:rFonts w:hint="eastAsia" w:cs="Tahoma"/>
        </w:rPr>
        <w:br w:type="page"/>
      </w:r>
    </w:p>
    <w:p>
      <w:pPr>
        <w:widowControl/>
        <w:spacing w:before="156" w:beforeLines="50" w:line="500" w:lineRule="exact"/>
        <w:jc w:val="center"/>
        <w:rPr>
          <w:rFonts w:ascii="宋体" w:hAnsi="宋体"/>
          <w:b/>
          <w:sz w:val="28"/>
          <w:szCs w:val="28"/>
        </w:rPr>
      </w:pPr>
      <w:r>
        <w:rPr>
          <w:rFonts w:hint="eastAsia" w:ascii="宋体" w:hAnsi="宋体"/>
          <w:b/>
          <w:sz w:val="28"/>
          <w:szCs w:val="28"/>
        </w:rPr>
        <w:t>供应商性质</w:t>
      </w:r>
    </w:p>
    <w:p>
      <w:pPr>
        <w:jc w:val="center"/>
        <w:rPr>
          <w:rFonts w:cs="Calibri Light"/>
          <w:b/>
          <w:sz w:val="28"/>
          <w:szCs w:val="28"/>
        </w:rPr>
      </w:pPr>
      <w:r>
        <w:rPr>
          <w:rFonts w:hint="eastAsia" w:cs="Calibri Light"/>
          <w:b/>
          <w:sz w:val="28"/>
          <w:szCs w:val="28"/>
        </w:rPr>
        <w:t>中小企业声明函(服务)</w:t>
      </w:r>
    </w:p>
    <w:p>
      <w:pPr>
        <w:spacing w:line="360" w:lineRule="auto"/>
        <w:ind w:firstLine="480" w:firstLineChars="200"/>
        <w:rPr>
          <w:rFonts w:ascii="宋体" w:hAnsi="宋体" w:cs="宋体"/>
          <w:sz w:val="24"/>
          <w:szCs w:val="24"/>
        </w:rPr>
      </w:pPr>
      <w:r>
        <w:rPr>
          <w:rFonts w:hint="eastAsia" w:ascii="宋体" w:hAnsi="宋体" w:cs="宋体"/>
          <w:sz w:val="24"/>
          <w:szCs w:val="24"/>
        </w:rPr>
        <w:t>本公司(联合体)郑重声明，根据《政府采购促进中小企业发展管理办法》(财库〔2020〕46号)的规定，本公司 (联合体)参加</w:t>
      </w:r>
      <w:r>
        <w:rPr>
          <w:rFonts w:hint="eastAsia" w:ascii="宋体" w:hAnsi="宋体" w:cs="宋体"/>
          <w:sz w:val="24"/>
          <w:szCs w:val="24"/>
          <w:u w:val="single"/>
          <w:lang w:eastAsia="zh-CN"/>
        </w:rPr>
        <w:t>雁塔区人力资源和社会保障局</w:t>
      </w:r>
      <w:r>
        <w:rPr>
          <w:rFonts w:hint="eastAsia" w:ascii="宋体" w:hAnsi="宋体" w:cs="宋体"/>
          <w:sz w:val="24"/>
          <w:szCs w:val="24"/>
          <w:u w:val="single"/>
        </w:rPr>
        <w:t>的</w:t>
      </w:r>
      <w:r>
        <w:rPr>
          <w:rFonts w:hint="eastAsia" w:ascii="宋体" w:hAnsi="宋体" w:cs="宋体"/>
          <w:sz w:val="24"/>
          <w:szCs w:val="24"/>
          <w:u w:val="single"/>
          <w:lang w:eastAsia="zh-CN"/>
        </w:rPr>
        <w:t>家门口就业服务雁塔区公共就业创业服务驿站建设运营</w:t>
      </w:r>
      <w:r>
        <w:rPr>
          <w:rFonts w:hint="eastAsia" w:ascii="宋体" w:hAnsi="宋体" w:cs="宋体"/>
          <w:sz w:val="24"/>
          <w:szCs w:val="24"/>
        </w:rPr>
        <w:t>采购活动，服务全部由符合政策要求的中小企业承接。相关企业(含联合 体中的中小企业、签订分包意向协议的中小企业)的具体情况如下:</w:t>
      </w:r>
    </w:p>
    <w:p>
      <w:pPr>
        <w:spacing w:line="360" w:lineRule="auto"/>
        <w:ind w:firstLine="480" w:firstLineChars="200"/>
        <w:rPr>
          <w:rFonts w:ascii="宋体" w:hAnsi="宋体" w:cs="宋体"/>
          <w:sz w:val="24"/>
          <w:szCs w:val="24"/>
        </w:rPr>
      </w:pPr>
      <w:r>
        <w:rPr>
          <w:rFonts w:hint="eastAsia" w:ascii="宋体" w:hAnsi="宋体" w:cs="宋体"/>
          <w:sz w:val="24"/>
          <w:szCs w:val="24"/>
        </w:rPr>
        <w:t>1.</w:t>
      </w:r>
      <w:r>
        <w:rPr>
          <w:rFonts w:hint="eastAsia" w:ascii="宋体" w:hAnsi="宋体" w:cs="宋体"/>
          <w:sz w:val="24"/>
          <w:szCs w:val="24"/>
          <w:u w:val="single"/>
          <w:lang w:eastAsia="zh-CN"/>
        </w:rPr>
        <w:t>家门口就业服务雁塔区公共就业创业服务驿站建设运营</w:t>
      </w:r>
      <w:r>
        <w:rPr>
          <w:rFonts w:hint="eastAsia" w:ascii="宋体" w:hAnsi="宋体" w:cs="宋体"/>
          <w:sz w:val="24"/>
          <w:szCs w:val="24"/>
        </w:rPr>
        <w:t>，属于</w:t>
      </w:r>
      <w:r>
        <w:rPr>
          <w:rFonts w:hint="eastAsia" w:ascii="宋体" w:hAnsi="宋体" w:cs="宋体"/>
          <w:sz w:val="24"/>
          <w:szCs w:val="24"/>
          <w:u w:val="single"/>
          <w:lang w:val="en-US" w:eastAsia="zh-CN"/>
        </w:rPr>
        <w:t>其他未列明行业</w:t>
      </w:r>
      <w:r>
        <w:rPr>
          <w:rFonts w:hint="eastAsia" w:ascii="宋体" w:hAnsi="宋体" w:cs="宋体"/>
          <w:sz w:val="24"/>
          <w:szCs w:val="24"/>
        </w:rPr>
        <w:t>；承建(承接)企业为</w:t>
      </w:r>
      <w:r>
        <w:rPr>
          <w:rFonts w:hint="eastAsia" w:ascii="宋体" w:hAnsi="宋体" w:cs="宋体"/>
          <w:sz w:val="24"/>
          <w:szCs w:val="24"/>
          <w:u w:val="single"/>
        </w:rPr>
        <w:t>(企业名称)</w:t>
      </w:r>
      <w:r>
        <w:rPr>
          <w:rFonts w:hint="eastAsia" w:ascii="宋体" w:hAnsi="宋体" w:cs="宋体"/>
          <w:sz w:val="24"/>
          <w:szCs w:val="24"/>
        </w:rPr>
        <w:t>，从业人员</w:t>
      </w:r>
      <w:r>
        <w:rPr>
          <w:rFonts w:hint="eastAsia" w:ascii="宋体" w:hAnsi="宋体" w:cs="宋体"/>
          <w:sz w:val="24"/>
          <w:szCs w:val="24"/>
          <w:u w:val="single"/>
        </w:rPr>
        <w:t>   </w:t>
      </w:r>
      <w:r>
        <w:rPr>
          <w:rFonts w:hint="eastAsia" w:ascii="宋体" w:hAnsi="宋体" w:cs="宋体"/>
          <w:sz w:val="24"/>
          <w:szCs w:val="24"/>
        </w:rPr>
        <w:t>人，营业收入为</w:t>
      </w:r>
      <w:r>
        <w:rPr>
          <w:rFonts w:hint="eastAsia" w:ascii="宋体" w:hAnsi="宋体" w:cs="宋体"/>
          <w:sz w:val="24"/>
          <w:szCs w:val="24"/>
          <w:u w:val="single"/>
        </w:rPr>
        <w:t>   </w:t>
      </w:r>
      <w:r>
        <w:rPr>
          <w:rFonts w:hint="eastAsia" w:ascii="宋体" w:hAnsi="宋体" w:cs="宋体"/>
          <w:sz w:val="24"/>
          <w:szCs w:val="24"/>
        </w:rPr>
        <w:t>万元，资产总额为</w:t>
      </w:r>
      <w:r>
        <w:rPr>
          <w:rFonts w:hint="eastAsia" w:ascii="宋体" w:hAnsi="宋体" w:cs="宋体"/>
          <w:sz w:val="24"/>
          <w:szCs w:val="24"/>
          <w:u w:val="single"/>
        </w:rPr>
        <w:t>   </w:t>
      </w:r>
      <w:r>
        <w:rPr>
          <w:rFonts w:hint="eastAsia" w:ascii="宋体" w:hAnsi="宋体" w:cs="宋体"/>
          <w:sz w:val="24"/>
          <w:szCs w:val="24"/>
        </w:rPr>
        <w:t>万元1，属于</w:t>
      </w:r>
      <w:r>
        <w:rPr>
          <w:rFonts w:hint="eastAsia" w:ascii="宋体" w:hAnsi="宋体" w:cs="宋体"/>
          <w:sz w:val="24"/>
          <w:szCs w:val="24"/>
          <w:u w:val="single"/>
        </w:rPr>
        <w:t>(中型企业、小型企业、微型企业)</w:t>
      </w:r>
      <w:r>
        <w:rPr>
          <w:rFonts w:hint="eastAsia" w:ascii="宋体" w:hAnsi="宋体" w:cs="宋体"/>
          <w:sz w:val="24"/>
          <w:szCs w:val="24"/>
        </w:rPr>
        <w:t>；</w:t>
      </w:r>
    </w:p>
    <w:p>
      <w:pPr>
        <w:spacing w:line="360" w:lineRule="auto"/>
        <w:ind w:firstLine="480" w:firstLineChars="200"/>
        <w:rPr>
          <w:rFonts w:ascii="宋体" w:hAnsi="宋体" w:cs="宋体"/>
          <w:sz w:val="24"/>
          <w:szCs w:val="24"/>
        </w:rPr>
      </w:pPr>
      <w:r>
        <w:rPr>
          <w:rFonts w:hint="eastAsia" w:ascii="宋体" w:hAnsi="宋体" w:cs="宋体"/>
          <w:sz w:val="24"/>
          <w:szCs w:val="24"/>
        </w:rPr>
        <w:t>......</w:t>
      </w:r>
    </w:p>
    <w:p>
      <w:pPr>
        <w:spacing w:line="360" w:lineRule="auto"/>
        <w:ind w:firstLine="480" w:firstLineChars="200"/>
        <w:rPr>
          <w:rFonts w:ascii="宋体" w:hAnsi="宋体" w:cs="宋体"/>
          <w:sz w:val="24"/>
          <w:szCs w:val="24"/>
        </w:rPr>
      </w:pPr>
      <w:r>
        <w:rPr>
          <w:rFonts w:hint="eastAsia" w:ascii="宋体" w:hAnsi="宋体" w:cs="宋体"/>
          <w:sz w:val="24"/>
          <w:szCs w:val="24"/>
        </w:rPr>
        <w:t>以上企业，不属于大企业的分支机构，不存在控股股东为大企业的情形，也不存在与大企业的负责人为同一人的情形。</w:t>
      </w:r>
    </w:p>
    <w:p>
      <w:pPr>
        <w:spacing w:line="360" w:lineRule="auto"/>
        <w:ind w:firstLine="480" w:firstLineChars="200"/>
        <w:rPr>
          <w:rFonts w:ascii="宋体" w:hAnsi="宋体" w:cs="宋体"/>
          <w:sz w:val="24"/>
          <w:szCs w:val="24"/>
        </w:rPr>
      </w:pPr>
      <w:r>
        <w:rPr>
          <w:rFonts w:hint="eastAsia" w:ascii="宋体" w:hAnsi="宋体" w:cs="宋体"/>
          <w:sz w:val="24"/>
          <w:szCs w:val="24"/>
        </w:rPr>
        <w:t>本企业对上述声明内容的真实性负责。如有虚假，将依法承担相应责任。</w:t>
      </w:r>
    </w:p>
    <w:p>
      <w:pPr>
        <w:spacing w:line="360" w:lineRule="auto"/>
        <w:ind w:firstLine="480" w:firstLineChars="200"/>
        <w:rPr>
          <w:rFonts w:ascii="宋体" w:hAnsi="宋体" w:cs="Calibri Light"/>
          <w:sz w:val="24"/>
          <w:szCs w:val="24"/>
        </w:rPr>
      </w:pPr>
    </w:p>
    <w:p>
      <w:pPr>
        <w:spacing w:line="360" w:lineRule="auto"/>
        <w:ind w:firstLine="480" w:firstLineChars="200"/>
        <w:rPr>
          <w:rFonts w:ascii="宋体" w:hAnsi="宋体" w:cs="Calibri Light"/>
          <w:sz w:val="24"/>
          <w:szCs w:val="24"/>
        </w:rPr>
      </w:pPr>
      <w:r>
        <w:rPr>
          <w:rFonts w:hint="eastAsia" w:ascii="宋体" w:hAnsi="宋体" w:cs="Calibri Light"/>
          <w:sz w:val="24"/>
          <w:szCs w:val="24"/>
        </w:rPr>
        <w:t>供应商：（印章）</w:t>
      </w:r>
    </w:p>
    <w:p>
      <w:pPr>
        <w:spacing w:line="360" w:lineRule="auto"/>
        <w:rPr>
          <w:rFonts w:ascii="宋体" w:hAnsi="宋体" w:cs="Calibri Light"/>
          <w:sz w:val="24"/>
          <w:szCs w:val="24"/>
        </w:rPr>
      </w:pPr>
    </w:p>
    <w:p>
      <w:pPr>
        <w:spacing w:line="360" w:lineRule="auto"/>
        <w:ind w:firstLine="480" w:firstLineChars="200"/>
        <w:rPr>
          <w:rFonts w:ascii="宋体" w:hAnsi="宋体" w:cs="宋体"/>
          <w:sz w:val="24"/>
          <w:szCs w:val="24"/>
        </w:rPr>
      </w:pPr>
      <w:r>
        <w:rPr>
          <w:rFonts w:hint="eastAsia" w:ascii="宋体" w:hAnsi="宋体" w:cs="Calibri Light"/>
          <w:sz w:val="24"/>
          <w:szCs w:val="24"/>
        </w:rPr>
        <w:t>日  期：</w:t>
      </w:r>
    </w:p>
    <w:p>
      <w:pPr>
        <w:pStyle w:val="9"/>
        <w:spacing w:before="0" w:beforeAutospacing="0" w:after="0" w:afterAutospacing="0" w:line="360" w:lineRule="auto"/>
        <w:jc w:val="both"/>
        <w:rPr>
          <w:color w:val="333333"/>
          <w:spacing w:val="15"/>
          <w:shd w:val="clear" w:color="auto" w:fill="FFFFFF"/>
          <w:vertAlign w:val="superscript"/>
        </w:rPr>
      </w:pPr>
    </w:p>
    <w:p>
      <w:pPr>
        <w:spacing w:line="360" w:lineRule="auto"/>
        <w:ind w:firstLine="480" w:firstLineChars="200"/>
        <w:rPr>
          <w:rFonts w:ascii="宋体" w:hAnsi="宋体" w:cs="宋体"/>
          <w:sz w:val="24"/>
          <w:szCs w:val="24"/>
        </w:rPr>
      </w:pPr>
      <w:r>
        <w:rPr>
          <w:rFonts w:hint="eastAsia" w:ascii="宋体" w:hAnsi="宋体" w:cs="宋体"/>
          <w:sz w:val="24"/>
          <w:szCs w:val="24"/>
          <w:vertAlign w:val="superscript"/>
        </w:rPr>
        <w:t>1</w:t>
      </w:r>
      <w:r>
        <w:rPr>
          <w:rFonts w:hint="eastAsia" w:ascii="宋体" w:hAnsi="宋体" w:cs="宋体"/>
          <w:sz w:val="24"/>
          <w:szCs w:val="24"/>
        </w:rPr>
        <w:t>从业人员、营业收入、资产总额填报上一年度数据，无上一年度数据的新成立企业可不填报。</w:t>
      </w:r>
    </w:p>
    <w:p>
      <w:pPr>
        <w:spacing w:line="360" w:lineRule="auto"/>
        <w:ind w:firstLine="480" w:firstLineChars="200"/>
        <w:rPr>
          <w:rFonts w:ascii="宋体" w:hAnsi="宋体" w:cs="宋体"/>
          <w:sz w:val="24"/>
          <w:szCs w:val="24"/>
        </w:rPr>
      </w:pPr>
    </w:p>
    <w:p>
      <w:pPr>
        <w:spacing w:line="360" w:lineRule="auto"/>
        <w:ind w:firstLine="482" w:firstLineChars="200"/>
        <w:rPr>
          <w:rFonts w:ascii="宋体"/>
          <w:b/>
          <w:sz w:val="24"/>
          <w:szCs w:val="24"/>
        </w:rPr>
      </w:pPr>
      <w:r>
        <w:rPr>
          <w:rFonts w:hint="eastAsia" w:ascii="宋体" w:hAnsi="宋体" w:cs="宋体"/>
          <w:b/>
          <w:bCs/>
          <w:sz w:val="24"/>
          <w:szCs w:val="24"/>
        </w:rPr>
        <w:t>备注：</w:t>
      </w:r>
      <w:r>
        <w:rPr>
          <w:rFonts w:hint="eastAsia" w:ascii="宋体" w:hAnsi="宋体" w:cs="宋体"/>
          <w:sz w:val="24"/>
          <w:szCs w:val="24"/>
        </w:rPr>
        <w:t>根据</w:t>
      </w:r>
      <w:r>
        <w:rPr>
          <w:rFonts w:hint="eastAsia" w:ascii="宋体"/>
          <w:sz w:val="24"/>
          <w:szCs w:val="24"/>
        </w:rPr>
        <w:t>《政府采购促进中小企业发展管理办法》的通知--财库[2020]46号的规定：</w:t>
      </w:r>
    </w:p>
    <w:p>
      <w:pPr>
        <w:spacing w:line="360" w:lineRule="auto"/>
        <w:ind w:firstLine="480" w:firstLineChars="200"/>
        <w:rPr>
          <w:rFonts w:ascii="宋体"/>
          <w:sz w:val="24"/>
          <w:szCs w:val="24"/>
        </w:rPr>
      </w:pPr>
      <w:r>
        <w:rPr>
          <w:rFonts w:hint="eastAsia" w:ascii="宋体"/>
          <w:sz w:val="24"/>
          <w:szCs w:val="24"/>
        </w:rPr>
        <w:t>在政府采购活动中，供应商提供的货物、工程或者服务符合下列情形的，享受《办法》规定的中小企业扶持政策:</w:t>
      </w:r>
    </w:p>
    <w:p>
      <w:pPr>
        <w:spacing w:line="360" w:lineRule="auto"/>
        <w:ind w:firstLine="480" w:firstLineChars="200"/>
        <w:rPr>
          <w:rFonts w:ascii="宋体"/>
          <w:sz w:val="24"/>
          <w:szCs w:val="24"/>
        </w:rPr>
      </w:pPr>
      <w:r>
        <w:rPr>
          <w:rFonts w:hint="eastAsia" w:ascii="宋体"/>
          <w:sz w:val="24"/>
          <w:szCs w:val="24"/>
        </w:rPr>
        <w:t>(一)在货物采购项目中，货物由中小企业制造，即货物由中小企业生产且使用该中小企业商号或者注册商标；</w:t>
      </w:r>
    </w:p>
    <w:p>
      <w:pPr>
        <w:spacing w:line="360" w:lineRule="auto"/>
        <w:ind w:firstLine="480" w:firstLineChars="200"/>
        <w:rPr>
          <w:rFonts w:ascii="宋体"/>
          <w:sz w:val="24"/>
          <w:szCs w:val="24"/>
        </w:rPr>
      </w:pPr>
      <w:r>
        <w:rPr>
          <w:rFonts w:hint="eastAsia" w:ascii="宋体"/>
          <w:sz w:val="24"/>
          <w:szCs w:val="24"/>
        </w:rPr>
        <w:t>(二)在工程采购项目中，工程由中小企业承建，即工程施工单位为中小企业；</w:t>
      </w:r>
    </w:p>
    <w:p>
      <w:pPr>
        <w:spacing w:line="360" w:lineRule="auto"/>
        <w:ind w:firstLine="480" w:firstLineChars="200"/>
        <w:rPr>
          <w:rFonts w:ascii="宋体"/>
          <w:sz w:val="24"/>
          <w:szCs w:val="24"/>
        </w:rPr>
      </w:pPr>
      <w:r>
        <w:rPr>
          <w:rFonts w:hint="eastAsia" w:ascii="宋体"/>
          <w:sz w:val="24"/>
          <w:szCs w:val="24"/>
        </w:rPr>
        <w:t>(三)在服务采购项目中，服务由中小企业承接，即提供服务的人员为中小企业依照《中华人民共和国劳动合同法》订立劳动合同的从业人员。</w:t>
      </w:r>
    </w:p>
    <w:p>
      <w:pPr>
        <w:spacing w:line="360" w:lineRule="auto"/>
        <w:ind w:firstLine="480" w:firstLineChars="200"/>
        <w:rPr>
          <w:rFonts w:ascii="宋体"/>
          <w:sz w:val="24"/>
          <w:szCs w:val="24"/>
        </w:rPr>
      </w:pPr>
      <w:r>
        <w:rPr>
          <w:rFonts w:hint="eastAsia" w:ascii="宋体"/>
          <w:sz w:val="24"/>
          <w:szCs w:val="24"/>
        </w:rPr>
        <w:t>在货物采购项目中，供应商提供的货物既有中小企业制造货物，也有大型企业制造货物的，不享受《办法》规定的中小企业扶持政策。</w:t>
      </w:r>
    </w:p>
    <w:p>
      <w:pPr>
        <w:spacing w:line="360" w:lineRule="auto"/>
        <w:ind w:firstLine="480" w:firstLineChars="200"/>
        <w:rPr>
          <w:rFonts w:ascii="宋体"/>
          <w:sz w:val="24"/>
          <w:szCs w:val="24"/>
        </w:rPr>
      </w:pPr>
      <w:r>
        <w:rPr>
          <w:rFonts w:hint="eastAsia" w:ascii="宋体"/>
          <w:sz w:val="24"/>
          <w:szCs w:val="24"/>
        </w:rPr>
        <w:t>以联合体形式参加政府采购活动，联合体各方均为中小企业的，联合体视同中小企业。其中，联合体各方均为小微企业的，联合体视同小微企业。</w:t>
      </w:r>
    </w:p>
    <w:p>
      <w:pPr>
        <w:spacing w:line="360" w:lineRule="auto"/>
        <w:ind w:firstLine="480" w:firstLineChars="200"/>
        <w:rPr>
          <w:rFonts w:ascii="宋体" w:eastAsiaTheme="minorEastAsia"/>
          <w:sz w:val="24"/>
          <w:szCs w:val="24"/>
        </w:rPr>
      </w:pPr>
      <w:r>
        <w:rPr>
          <w:rFonts w:hint="eastAsia" w:ascii="宋体"/>
          <w:sz w:val="24"/>
          <w:szCs w:val="24"/>
        </w:rPr>
        <w:t>依据《办法》规定享受扶持政策获得政府采购合同的，小微企业不得将合同分包给大中型企业，中型企业不得将合同分包给大型企业。</w:t>
      </w:r>
    </w:p>
    <w:p>
      <w:pPr>
        <w:spacing w:line="360" w:lineRule="auto"/>
        <w:ind w:firstLine="480" w:firstLineChars="200"/>
        <w:rPr>
          <w:rFonts w:ascii="宋体"/>
          <w:sz w:val="24"/>
          <w:szCs w:val="24"/>
        </w:rPr>
      </w:pPr>
      <w:r>
        <w:rPr>
          <w:rFonts w:hint="eastAsia" w:ascii="宋体"/>
          <w:sz w:val="24"/>
          <w:szCs w:val="24"/>
        </w:rPr>
        <w:t>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4%(工程项目为1%)的扣除，用扣除后的价格参加评审。适用招标投标法的政府采购工程建设项目，采用综合评估法但未采用低价优先法计算价格分的，评标时应当在采用原报价进行评分的基础上增加其价格得分的1%作为其价格分。组成联合体或者接受分包的小微企业与联合体内其他企业、分包企业之间存在直接控股、管理关系的，不享受价格扣除优惠政策。</w:t>
      </w:r>
    </w:p>
    <w:p>
      <w:pPr>
        <w:widowControl/>
        <w:tabs>
          <w:tab w:val="left" w:pos="5670"/>
        </w:tabs>
        <w:spacing w:line="360" w:lineRule="auto"/>
        <w:ind w:firstLine="480" w:firstLineChars="200"/>
        <w:jc w:val="left"/>
        <w:rPr>
          <w:rFonts w:ascii="宋体" w:hAnsi="宋体" w:cs="Calibri Light"/>
          <w:sz w:val="24"/>
          <w:szCs w:val="24"/>
        </w:rPr>
      </w:pPr>
    </w:p>
    <w:p>
      <w:pPr>
        <w:widowControl/>
        <w:tabs>
          <w:tab w:val="left" w:pos="5670"/>
        </w:tabs>
        <w:spacing w:line="500" w:lineRule="exact"/>
        <w:ind w:firstLine="480" w:firstLineChars="200"/>
        <w:jc w:val="center"/>
        <w:rPr>
          <w:rFonts w:ascii="宋体" w:hAnsi="宋体" w:cs="Calibri Light"/>
          <w:b/>
          <w:sz w:val="28"/>
          <w:szCs w:val="28"/>
        </w:rPr>
      </w:pPr>
      <w:r>
        <w:rPr>
          <w:rFonts w:ascii="宋体" w:hAnsi="宋体" w:cs="Calibri Light"/>
          <w:sz w:val="24"/>
          <w:szCs w:val="24"/>
        </w:rPr>
        <w:br w:type="page"/>
      </w:r>
      <w:r>
        <w:rPr>
          <w:rFonts w:hint="eastAsia" w:ascii="宋体" w:hAnsi="宋体" w:cs="Calibri Light"/>
          <w:b/>
          <w:sz w:val="28"/>
          <w:szCs w:val="28"/>
        </w:rPr>
        <w:t>残疾人福利性单位声明函</w:t>
      </w:r>
    </w:p>
    <w:p>
      <w:pPr>
        <w:rPr>
          <w:rFonts w:ascii="宋体" w:hAnsi="宋体"/>
          <w:sz w:val="24"/>
          <w:szCs w:val="24"/>
        </w:rPr>
      </w:pPr>
    </w:p>
    <w:p>
      <w:pPr>
        <w:widowControl/>
        <w:spacing w:line="500" w:lineRule="exact"/>
        <w:ind w:firstLine="480" w:firstLineChars="200"/>
        <w:jc w:val="left"/>
        <w:rPr>
          <w:rFonts w:ascii="宋体" w:hAnsi="宋体" w:cs="Calibri Light"/>
          <w:sz w:val="24"/>
          <w:szCs w:val="24"/>
        </w:rPr>
      </w:pPr>
      <w:r>
        <w:rPr>
          <w:rFonts w:hint="eastAsia" w:ascii="宋体" w:hAnsi="宋体" w:cs="Calibri Light"/>
          <w:sz w:val="24"/>
          <w:szCs w:val="24"/>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cs="Calibri Light"/>
          <w:sz w:val="24"/>
          <w:szCs w:val="24"/>
          <w:u w:val="single"/>
        </w:rPr>
        <w:t>项目</w:t>
      </w:r>
      <w:bookmarkStart w:id="42" w:name="_GoBack"/>
      <w:bookmarkEnd w:id="42"/>
      <w:r>
        <w:rPr>
          <w:rFonts w:hint="eastAsia" w:ascii="宋体" w:hAnsi="宋体" w:cs="Calibri Light"/>
          <w:sz w:val="24"/>
          <w:szCs w:val="24"/>
          <w:u w:val="single"/>
        </w:rPr>
        <w:t>名称</w:t>
      </w:r>
      <w:r>
        <w:rPr>
          <w:rFonts w:hint="eastAsia" w:ascii="宋体" w:hAnsi="宋体" w:cs="Calibri Light"/>
          <w:sz w:val="24"/>
          <w:szCs w:val="24"/>
        </w:rPr>
        <w:t>（项目编号：____）采购活动提供本单位制造的货物（由本单位承担工程/提供服务），或者提供其他残疾人福利性单位制造的货物（不包括使用非残疾人福利性单位注册商标的货物）。</w:t>
      </w:r>
    </w:p>
    <w:p>
      <w:pPr>
        <w:widowControl/>
        <w:spacing w:line="500" w:lineRule="exact"/>
        <w:ind w:firstLine="480" w:firstLineChars="200"/>
        <w:jc w:val="left"/>
        <w:rPr>
          <w:rFonts w:ascii="宋体" w:hAnsi="宋体" w:cs="Calibri Light"/>
          <w:sz w:val="24"/>
          <w:szCs w:val="24"/>
        </w:rPr>
      </w:pPr>
      <w:r>
        <w:rPr>
          <w:rFonts w:hint="eastAsia" w:ascii="宋体" w:hAnsi="宋体" w:cs="Calibri Light"/>
          <w:sz w:val="24"/>
          <w:szCs w:val="24"/>
        </w:rPr>
        <w:t>本单位对上述声明的真实性负责。如有虚假，将依法承担相应责任。</w:t>
      </w:r>
    </w:p>
    <w:p>
      <w:pPr>
        <w:rPr>
          <w:rFonts w:ascii="宋体" w:hAnsi="宋体"/>
          <w:sz w:val="24"/>
          <w:szCs w:val="24"/>
        </w:rPr>
      </w:pPr>
    </w:p>
    <w:p>
      <w:pPr>
        <w:spacing w:line="360" w:lineRule="auto"/>
        <w:rPr>
          <w:rFonts w:ascii="宋体" w:hAnsi="宋体" w:cs="Calibri Light"/>
          <w:sz w:val="24"/>
          <w:szCs w:val="24"/>
        </w:rPr>
      </w:pPr>
      <w:r>
        <w:rPr>
          <w:rFonts w:hint="eastAsia" w:ascii="宋体" w:hAnsi="宋体" w:cs="Calibri Light"/>
          <w:sz w:val="24"/>
          <w:szCs w:val="24"/>
        </w:rPr>
        <w:t>供应商：（印章）</w:t>
      </w:r>
    </w:p>
    <w:p>
      <w:pPr>
        <w:spacing w:line="360" w:lineRule="auto"/>
        <w:rPr>
          <w:rFonts w:ascii="宋体" w:hAnsi="宋体" w:cs="Calibri Light"/>
          <w:sz w:val="24"/>
          <w:szCs w:val="24"/>
        </w:rPr>
      </w:pPr>
    </w:p>
    <w:p>
      <w:pPr>
        <w:spacing w:line="360" w:lineRule="auto"/>
        <w:rPr>
          <w:rFonts w:ascii="宋体" w:hAnsi="宋体" w:cs="Calibri Light"/>
          <w:sz w:val="24"/>
          <w:szCs w:val="24"/>
        </w:rPr>
      </w:pPr>
      <w:r>
        <w:rPr>
          <w:rFonts w:hint="eastAsia" w:ascii="宋体" w:hAnsi="宋体" w:cs="Calibri Light"/>
          <w:sz w:val="24"/>
          <w:szCs w:val="24"/>
        </w:rPr>
        <w:t>法定代表人／授权代表签字或盖章：</w:t>
      </w:r>
    </w:p>
    <w:p>
      <w:pPr>
        <w:spacing w:line="360" w:lineRule="auto"/>
        <w:rPr>
          <w:rFonts w:ascii="宋体" w:hAnsi="宋体" w:cs="Calibri Light"/>
          <w:sz w:val="24"/>
          <w:szCs w:val="24"/>
        </w:rPr>
      </w:pPr>
    </w:p>
    <w:p>
      <w:pPr>
        <w:widowControl/>
        <w:tabs>
          <w:tab w:val="left" w:pos="5670"/>
        </w:tabs>
        <w:spacing w:line="500" w:lineRule="exact"/>
        <w:jc w:val="left"/>
        <w:rPr>
          <w:rFonts w:ascii="宋体" w:hAnsi="宋体" w:cs="Calibri Light"/>
          <w:sz w:val="24"/>
          <w:szCs w:val="24"/>
        </w:rPr>
      </w:pPr>
      <w:r>
        <w:rPr>
          <w:rFonts w:hint="eastAsia" w:ascii="宋体" w:hAnsi="宋体" w:cs="Calibri Light"/>
          <w:sz w:val="24"/>
          <w:szCs w:val="24"/>
        </w:rPr>
        <w:t>日  期：</w:t>
      </w:r>
    </w:p>
    <w:p>
      <w:pPr>
        <w:widowControl/>
        <w:tabs>
          <w:tab w:val="left" w:pos="5670"/>
        </w:tabs>
        <w:spacing w:line="500" w:lineRule="exact"/>
        <w:ind w:firstLine="480" w:firstLineChars="200"/>
        <w:jc w:val="left"/>
        <w:rPr>
          <w:rFonts w:ascii="宋体" w:hAnsi="宋体" w:cs="Calibri Light"/>
          <w:sz w:val="24"/>
          <w:szCs w:val="24"/>
        </w:rPr>
      </w:pPr>
    </w:p>
    <w:p>
      <w:pPr>
        <w:rPr>
          <w:rFonts w:ascii="宋体" w:hAnsi="宋体"/>
          <w:sz w:val="24"/>
          <w:szCs w:val="24"/>
        </w:rPr>
      </w:pPr>
    </w:p>
    <w:p>
      <w:pPr>
        <w:widowControl/>
        <w:tabs>
          <w:tab w:val="left" w:pos="5670"/>
        </w:tabs>
        <w:spacing w:line="324" w:lineRule="auto"/>
        <w:ind w:firstLine="566"/>
        <w:jc w:val="left"/>
        <w:rPr>
          <w:rFonts w:ascii="宋体" w:hAnsi="宋体" w:cs="宋体"/>
          <w:b/>
          <w:bCs/>
          <w:sz w:val="24"/>
          <w:szCs w:val="24"/>
        </w:rPr>
      </w:pPr>
    </w:p>
    <w:p>
      <w:pPr>
        <w:widowControl/>
        <w:tabs>
          <w:tab w:val="left" w:pos="5670"/>
        </w:tabs>
        <w:spacing w:line="324" w:lineRule="auto"/>
        <w:ind w:firstLine="566"/>
        <w:jc w:val="left"/>
        <w:rPr>
          <w:rFonts w:ascii="宋体" w:hAnsi="宋体" w:cs="宋体"/>
          <w:b/>
          <w:bCs/>
          <w:sz w:val="24"/>
          <w:szCs w:val="24"/>
        </w:rPr>
      </w:pPr>
    </w:p>
    <w:p>
      <w:pPr>
        <w:widowControl/>
        <w:tabs>
          <w:tab w:val="left" w:pos="5670"/>
        </w:tabs>
        <w:spacing w:line="324" w:lineRule="auto"/>
        <w:ind w:firstLine="566"/>
        <w:jc w:val="left"/>
        <w:rPr>
          <w:rFonts w:ascii="宋体" w:hAnsi="宋体" w:cs="宋体"/>
          <w:sz w:val="24"/>
          <w:szCs w:val="24"/>
        </w:rPr>
      </w:pPr>
      <w:r>
        <w:rPr>
          <w:rFonts w:hint="eastAsia" w:ascii="宋体" w:hAnsi="宋体" w:cs="宋体"/>
          <w:b/>
          <w:bCs/>
          <w:sz w:val="24"/>
          <w:szCs w:val="24"/>
        </w:rPr>
        <w:t>备注：</w:t>
      </w:r>
      <w:r>
        <w:rPr>
          <w:rFonts w:hint="eastAsia" w:ascii="宋体" w:hAnsi="宋体" w:cs="宋体"/>
          <w:sz w:val="24"/>
          <w:szCs w:val="24"/>
        </w:rPr>
        <w:t>根据《财政部 民政部 中国残疾人联合会关于促进残疾人就业政府采购政策的通知》（财库〔2017〕141号）的规定：</w:t>
      </w:r>
    </w:p>
    <w:p>
      <w:pPr>
        <w:widowControl/>
        <w:tabs>
          <w:tab w:val="left" w:pos="5670"/>
        </w:tabs>
        <w:spacing w:line="324" w:lineRule="auto"/>
        <w:ind w:firstLine="566"/>
        <w:jc w:val="left"/>
        <w:rPr>
          <w:rFonts w:ascii="宋体" w:hAnsi="宋体" w:cs="宋体"/>
          <w:sz w:val="24"/>
          <w:szCs w:val="24"/>
        </w:rPr>
      </w:pPr>
      <w:r>
        <w:rPr>
          <w:rFonts w:hint="eastAsia" w:ascii="宋体" w:hAnsi="宋体" w:cs="宋体"/>
          <w:sz w:val="24"/>
          <w:szCs w:val="24"/>
        </w:rPr>
        <w:t>一、享受政府采购支持政策的残疾人福利性单位应当同时满足以下条件：</w:t>
      </w:r>
    </w:p>
    <w:p>
      <w:pPr>
        <w:widowControl/>
        <w:tabs>
          <w:tab w:val="left" w:pos="5670"/>
        </w:tabs>
        <w:spacing w:line="324" w:lineRule="auto"/>
        <w:ind w:firstLine="566"/>
        <w:jc w:val="left"/>
        <w:rPr>
          <w:rFonts w:ascii="宋体" w:hAnsi="宋体" w:cs="宋体"/>
          <w:sz w:val="24"/>
          <w:szCs w:val="24"/>
        </w:rPr>
      </w:pPr>
      <w:r>
        <w:rPr>
          <w:rFonts w:hint="eastAsia" w:ascii="宋体" w:hAnsi="宋体" w:cs="宋体"/>
          <w:sz w:val="24"/>
          <w:szCs w:val="24"/>
        </w:rPr>
        <w:t>（一）安置的残疾人占本单位在职职工人数的比例不低于25%（含25%），并且安置的残疾人人数不少于10人（含10人）；</w:t>
      </w:r>
    </w:p>
    <w:p>
      <w:pPr>
        <w:widowControl/>
        <w:tabs>
          <w:tab w:val="left" w:pos="5670"/>
        </w:tabs>
        <w:spacing w:line="324" w:lineRule="auto"/>
        <w:ind w:firstLine="566"/>
        <w:jc w:val="left"/>
        <w:rPr>
          <w:rFonts w:ascii="宋体" w:hAnsi="宋体" w:cs="宋体"/>
          <w:sz w:val="24"/>
          <w:szCs w:val="24"/>
        </w:rPr>
      </w:pPr>
      <w:r>
        <w:rPr>
          <w:rFonts w:hint="eastAsia" w:ascii="宋体" w:hAnsi="宋体" w:cs="宋体"/>
          <w:sz w:val="24"/>
          <w:szCs w:val="24"/>
        </w:rPr>
        <w:t>（二）依法与安置的每位残疾人签订了一年以上（含一年）的劳动合同或服务协议；</w:t>
      </w:r>
    </w:p>
    <w:p>
      <w:pPr>
        <w:widowControl/>
        <w:tabs>
          <w:tab w:val="left" w:pos="5670"/>
        </w:tabs>
        <w:spacing w:line="324" w:lineRule="auto"/>
        <w:ind w:firstLine="566"/>
        <w:jc w:val="left"/>
        <w:rPr>
          <w:rFonts w:ascii="宋体" w:hAnsi="宋体" w:cs="宋体"/>
          <w:sz w:val="24"/>
          <w:szCs w:val="24"/>
        </w:rPr>
      </w:pPr>
      <w:r>
        <w:rPr>
          <w:rFonts w:hint="eastAsia" w:ascii="宋体" w:hAnsi="宋体" w:cs="宋体"/>
          <w:sz w:val="24"/>
          <w:szCs w:val="24"/>
        </w:rPr>
        <w:t>（三）为安置的每位残疾人按月足额缴纳了基本养老保险、基本医疗保险、失业保险、工伤保险和生育保险等社会保险费；</w:t>
      </w:r>
    </w:p>
    <w:p>
      <w:pPr>
        <w:widowControl/>
        <w:tabs>
          <w:tab w:val="left" w:pos="5670"/>
        </w:tabs>
        <w:spacing w:line="324" w:lineRule="auto"/>
        <w:ind w:firstLine="566"/>
        <w:jc w:val="left"/>
        <w:rPr>
          <w:rFonts w:ascii="宋体" w:hAnsi="宋体" w:cs="宋体"/>
          <w:sz w:val="24"/>
          <w:szCs w:val="24"/>
        </w:rPr>
      </w:pPr>
      <w:r>
        <w:rPr>
          <w:rFonts w:hint="eastAsia" w:ascii="宋体" w:hAnsi="宋体" w:cs="宋体"/>
          <w:sz w:val="24"/>
          <w:szCs w:val="24"/>
        </w:rPr>
        <w:t>（四）通过银行等金融机构向安置的每位残疾人，按月支付了不低于单位所在区县适用的经省级人民政府批准的月最低工资标准的工资；</w:t>
      </w:r>
    </w:p>
    <w:p>
      <w:pPr>
        <w:widowControl/>
        <w:tabs>
          <w:tab w:val="left" w:pos="5670"/>
        </w:tabs>
        <w:spacing w:line="324" w:lineRule="auto"/>
        <w:ind w:firstLine="566"/>
        <w:jc w:val="left"/>
        <w:rPr>
          <w:rFonts w:ascii="宋体" w:hAnsi="宋体" w:cs="宋体"/>
          <w:sz w:val="24"/>
          <w:szCs w:val="24"/>
        </w:rPr>
      </w:pPr>
      <w:r>
        <w:rPr>
          <w:rFonts w:hint="eastAsia" w:ascii="宋体" w:hAnsi="宋体" w:cs="宋体"/>
          <w:sz w:val="24"/>
          <w:szCs w:val="24"/>
        </w:rPr>
        <w:t>（五）提供本单位制造的货物、承担的工程或者服务（以下简称产品），或者提供其他残疾人福利性单位制造的货物（不包括使用非残疾人福利性单位注册商标的货物）。</w:t>
      </w:r>
    </w:p>
    <w:p>
      <w:pPr>
        <w:widowControl/>
        <w:tabs>
          <w:tab w:val="left" w:pos="5670"/>
        </w:tabs>
        <w:spacing w:line="324" w:lineRule="auto"/>
        <w:ind w:firstLine="566"/>
        <w:jc w:val="left"/>
        <w:rPr>
          <w:rFonts w:ascii="宋体" w:hAnsi="宋体" w:cs="宋体"/>
          <w:sz w:val="24"/>
          <w:szCs w:val="24"/>
        </w:rPr>
      </w:pPr>
      <w:r>
        <w:rPr>
          <w:rFonts w:hint="eastAsia" w:ascii="宋体" w:hAnsi="宋体" w:cs="宋体"/>
          <w:sz w:val="24"/>
          <w:szCs w:val="24"/>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pPr>
        <w:widowControl/>
        <w:numPr>
          <w:ilvl w:val="0"/>
          <w:numId w:val="4"/>
        </w:numPr>
        <w:tabs>
          <w:tab w:val="left" w:pos="5670"/>
        </w:tabs>
        <w:spacing w:line="324" w:lineRule="auto"/>
        <w:ind w:firstLine="480" w:firstLineChars="200"/>
        <w:jc w:val="left"/>
        <w:rPr>
          <w:rFonts w:ascii="宋体" w:hAnsi="宋体" w:cs="宋体"/>
          <w:sz w:val="24"/>
          <w:szCs w:val="24"/>
        </w:rPr>
      </w:pPr>
      <w:r>
        <w:rPr>
          <w:rFonts w:hint="eastAsia" w:ascii="宋体" w:hAnsi="宋体" w:cs="宋体"/>
          <w:sz w:val="24"/>
          <w:szCs w:val="24"/>
        </w:rPr>
        <w:t>中标、成交供应商为残疾人福利性单位的，采购人或者其委托的采购代理机构应当随中标、成交结果同时公告其《残疾人福利性单位声明函》，接受社会监督。</w:t>
      </w:r>
    </w:p>
    <w:p>
      <w:pPr>
        <w:widowControl/>
        <w:tabs>
          <w:tab w:val="left" w:pos="5670"/>
        </w:tabs>
        <w:spacing w:line="324" w:lineRule="auto"/>
        <w:ind w:firstLine="482" w:firstLineChars="200"/>
        <w:jc w:val="left"/>
        <w:rPr>
          <w:rFonts w:ascii="宋体" w:hAnsi="宋体" w:cs="Calibri Light"/>
          <w:b/>
          <w:bCs/>
          <w:sz w:val="24"/>
          <w:szCs w:val="24"/>
        </w:rPr>
      </w:pPr>
      <w:r>
        <w:rPr>
          <w:rFonts w:hint="eastAsia" w:ascii="宋体" w:hAnsi="宋体"/>
          <w:b/>
          <w:bCs/>
          <w:sz w:val="24"/>
        </w:rPr>
        <w:t>非残疾人福利性单位无需提供此函。</w:t>
      </w:r>
    </w:p>
    <w:p>
      <w:pPr>
        <w:widowControl/>
        <w:jc w:val="center"/>
        <w:rPr>
          <w:rFonts w:ascii="宋体" w:hAnsi="宋体" w:cs="Calibri Light"/>
          <w:b/>
          <w:sz w:val="28"/>
          <w:szCs w:val="28"/>
        </w:rPr>
      </w:pPr>
      <w:r>
        <w:rPr>
          <w:rFonts w:ascii="宋体" w:hAnsi="宋体" w:cs="Calibri Light"/>
          <w:b/>
          <w:sz w:val="24"/>
          <w:szCs w:val="24"/>
        </w:rPr>
        <w:br w:type="page"/>
      </w:r>
      <w:r>
        <w:rPr>
          <w:rFonts w:hint="eastAsia" w:ascii="宋体" w:hAnsi="宋体" w:cs="Calibri Light"/>
          <w:b/>
          <w:sz w:val="28"/>
          <w:szCs w:val="28"/>
        </w:rPr>
        <w:t>监狱企业证明文件</w:t>
      </w:r>
    </w:p>
    <w:p>
      <w:pPr>
        <w:widowControl/>
        <w:spacing w:line="500" w:lineRule="exact"/>
        <w:jc w:val="center"/>
        <w:rPr>
          <w:rFonts w:ascii="宋体" w:hAnsi="宋体" w:cs="Calibri Light"/>
          <w:b/>
          <w:sz w:val="24"/>
          <w:szCs w:val="24"/>
        </w:rPr>
      </w:pPr>
    </w:p>
    <w:p>
      <w:pPr>
        <w:widowControl/>
        <w:spacing w:line="500" w:lineRule="exact"/>
        <w:ind w:firstLine="480" w:firstLineChars="200"/>
        <w:jc w:val="left"/>
        <w:rPr>
          <w:rFonts w:ascii="宋体" w:hAnsi="宋体" w:cs="Calibri Light"/>
          <w:sz w:val="24"/>
          <w:szCs w:val="24"/>
        </w:rPr>
      </w:pPr>
      <w:r>
        <w:rPr>
          <w:rFonts w:hint="eastAsia" w:ascii="宋体" w:hAnsi="宋体" w:cs="Calibri Light"/>
          <w:sz w:val="24"/>
          <w:szCs w:val="24"/>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pStyle w:val="7"/>
        <w:spacing w:line="360" w:lineRule="auto"/>
        <w:ind w:firstLine="480"/>
        <w:jc w:val="left"/>
        <w:rPr>
          <w:rFonts w:hAnsi="宋体" w:cs="Calibri Light"/>
          <w:sz w:val="24"/>
          <w:szCs w:val="24"/>
        </w:rPr>
      </w:pPr>
      <w:r>
        <w:rPr>
          <w:rFonts w:hint="eastAsia" w:hAnsi="宋体" w:cs="Calibri Light"/>
          <w:sz w:val="24"/>
          <w:szCs w:val="24"/>
        </w:rPr>
        <w:t>监狱企业参加政府采购活动时，应当提供由省级以上监狱管理局、戒毒管理局（含新疆生产建设兵团）出具的属于监狱企业的证明文件。</w:t>
      </w:r>
    </w:p>
    <w:p>
      <w:pPr>
        <w:pStyle w:val="7"/>
        <w:spacing w:line="360" w:lineRule="auto"/>
        <w:ind w:firstLine="480"/>
        <w:jc w:val="left"/>
        <w:rPr>
          <w:rFonts w:hAnsi="宋体" w:cs="Calibri Light"/>
          <w:b/>
          <w:bCs/>
          <w:sz w:val="24"/>
          <w:szCs w:val="24"/>
        </w:rPr>
      </w:pPr>
      <w:r>
        <w:rPr>
          <w:rFonts w:hint="eastAsia" w:hAnsi="宋体"/>
          <w:b/>
          <w:bCs/>
          <w:sz w:val="24"/>
        </w:rPr>
        <w:t>非监狱企业无需提供此函。</w:t>
      </w:r>
    </w:p>
    <w:p>
      <w:pPr>
        <w:pStyle w:val="7"/>
        <w:spacing w:line="360" w:lineRule="auto"/>
        <w:jc w:val="center"/>
        <w:rPr>
          <w:rFonts w:hAnsi="宋体" w:cs="Calibri Light"/>
          <w:sz w:val="24"/>
          <w:szCs w:val="24"/>
        </w:rPr>
      </w:pPr>
    </w:p>
    <w:p>
      <w:pPr>
        <w:pStyle w:val="7"/>
        <w:spacing w:line="360" w:lineRule="auto"/>
        <w:jc w:val="center"/>
        <w:rPr>
          <w:rFonts w:hAnsi="宋体" w:cs="Calibri Light"/>
          <w:sz w:val="24"/>
          <w:szCs w:val="24"/>
        </w:rPr>
      </w:pPr>
    </w:p>
    <w:p>
      <w:pPr>
        <w:spacing w:line="348" w:lineRule="auto"/>
        <w:ind w:left="3480" w:hanging="3480" w:hangingChars="1450"/>
        <w:rPr>
          <w:rFonts w:ascii="宋体" w:hAnsi="宋体"/>
          <w:kern w:val="0"/>
          <w:sz w:val="24"/>
          <w:szCs w:val="24"/>
        </w:rPr>
      </w:pPr>
    </w:p>
    <w:p>
      <w:pPr>
        <w:spacing w:line="348" w:lineRule="auto"/>
        <w:rPr>
          <w:kern w:val="0"/>
        </w:rPr>
      </w:pPr>
    </w:p>
    <w:p>
      <w:pPr>
        <w:spacing w:line="360" w:lineRule="auto"/>
        <w:jc w:val="center"/>
        <w:rPr>
          <w:rFonts w:hAnsi="宋体" w:cs="Calibri Light"/>
          <w:sz w:val="24"/>
          <w:szCs w:val="24"/>
        </w:rPr>
      </w:pPr>
    </w:p>
    <w:p>
      <w:pPr>
        <w:widowControl/>
        <w:spacing w:line="500" w:lineRule="exact"/>
        <w:jc w:val="center"/>
        <w:rPr>
          <w:rFonts w:hint="eastAsia" w:ascii="宋体" w:hAnsi="宋体" w:cs="Calibri"/>
          <w:b/>
          <w:sz w:val="32"/>
          <w:szCs w:val="32"/>
        </w:rPr>
        <w:sectPr>
          <w:pgSz w:w="11906" w:h="16838"/>
          <w:pgMar w:top="1417" w:right="991" w:bottom="1417" w:left="1701" w:header="851" w:footer="992" w:gutter="0"/>
          <w:cols w:space="0" w:num="1"/>
          <w:docGrid w:type="lines" w:linePitch="312" w:charSpace="0"/>
        </w:sectPr>
      </w:pPr>
      <w:r>
        <w:rPr>
          <w:rFonts w:cs="Calibri Light"/>
        </w:rPr>
        <w:br w:type="page"/>
      </w:r>
    </w:p>
    <w:p>
      <w:pPr>
        <w:widowControl/>
        <w:spacing w:line="500" w:lineRule="exact"/>
        <w:jc w:val="center"/>
        <w:rPr>
          <w:rFonts w:ascii="宋体" w:hAnsi="宋体" w:cs="Calibri"/>
          <w:b/>
          <w:sz w:val="32"/>
          <w:szCs w:val="32"/>
        </w:rPr>
      </w:pPr>
      <w:r>
        <w:rPr>
          <w:rFonts w:hint="eastAsia" w:ascii="宋体" w:hAnsi="宋体" w:cs="Calibri"/>
          <w:b/>
          <w:sz w:val="32"/>
          <w:szCs w:val="32"/>
        </w:rPr>
        <w:t>近三年</w:t>
      </w:r>
      <w:r>
        <w:rPr>
          <w:rFonts w:ascii="宋体" w:hAnsi="宋体" w:cs="Calibri"/>
          <w:b/>
          <w:sz w:val="32"/>
          <w:szCs w:val="32"/>
        </w:rPr>
        <w:t>业绩</w:t>
      </w:r>
      <w:r>
        <w:rPr>
          <w:rFonts w:hint="eastAsia" w:ascii="宋体" w:hAnsi="宋体" w:cs="Calibri"/>
          <w:b/>
          <w:sz w:val="32"/>
          <w:szCs w:val="32"/>
        </w:rPr>
        <w:t>及相关</w:t>
      </w:r>
      <w:r>
        <w:rPr>
          <w:rFonts w:ascii="宋体" w:hAnsi="宋体" w:cs="Calibri"/>
          <w:b/>
          <w:sz w:val="32"/>
          <w:szCs w:val="32"/>
        </w:rPr>
        <w:t>证明材料</w:t>
      </w:r>
    </w:p>
    <w:tbl>
      <w:tblPr>
        <w:tblStyle w:val="10"/>
        <w:tblW w:w="95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7"/>
        <w:gridCol w:w="3051"/>
        <w:gridCol w:w="3557"/>
        <w:gridCol w:w="1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017" w:type="dxa"/>
            <w:vAlign w:val="center"/>
          </w:tcPr>
          <w:p>
            <w:pPr>
              <w:jc w:val="center"/>
              <w:rPr>
                <w:rFonts w:ascii="宋体" w:hAnsi="宋体"/>
                <w:b/>
                <w:sz w:val="24"/>
                <w:szCs w:val="24"/>
              </w:rPr>
            </w:pPr>
            <w:r>
              <w:rPr>
                <w:rFonts w:hint="eastAsia" w:ascii="宋体" w:hAnsi="宋体"/>
                <w:b/>
                <w:sz w:val="24"/>
                <w:szCs w:val="24"/>
              </w:rPr>
              <w:t>序号</w:t>
            </w:r>
          </w:p>
        </w:tc>
        <w:tc>
          <w:tcPr>
            <w:tcW w:w="3051" w:type="dxa"/>
            <w:vAlign w:val="center"/>
          </w:tcPr>
          <w:p>
            <w:pPr>
              <w:jc w:val="center"/>
              <w:rPr>
                <w:rFonts w:ascii="宋体" w:hAnsi="宋体"/>
                <w:b/>
                <w:sz w:val="24"/>
                <w:szCs w:val="24"/>
              </w:rPr>
            </w:pPr>
            <w:r>
              <w:rPr>
                <w:rFonts w:hint="eastAsia" w:ascii="宋体" w:hAnsi="宋体"/>
                <w:b/>
                <w:sz w:val="24"/>
                <w:szCs w:val="24"/>
              </w:rPr>
              <w:t>项目名称</w:t>
            </w:r>
          </w:p>
        </w:tc>
        <w:tc>
          <w:tcPr>
            <w:tcW w:w="3557" w:type="dxa"/>
            <w:vAlign w:val="center"/>
          </w:tcPr>
          <w:p>
            <w:pPr>
              <w:jc w:val="center"/>
              <w:rPr>
                <w:rFonts w:ascii="宋体" w:hAnsi="宋体"/>
                <w:b/>
                <w:sz w:val="24"/>
                <w:szCs w:val="24"/>
              </w:rPr>
            </w:pPr>
            <w:r>
              <w:rPr>
                <w:rFonts w:hint="eastAsia" w:ascii="宋体" w:hAnsi="宋体"/>
                <w:b/>
                <w:sz w:val="24"/>
                <w:szCs w:val="24"/>
              </w:rPr>
              <w:t>合同签订时间</w:t>
            </w:r>
          </w:p>
        </w:tc>
        <w:tc>
          <w:tcPr>
            <w:tcW w:w="1890" w:type="dxa"/>
            <w:vAlign w:val="center"/>
          </w:tcPr>
          <w:p>
            <w:pPr>
              <w:jc w:val="center"/>
              <w:rPr>
                <w:rFonts w:ascii="宋体" w:hAnsi="宋体"/>
                <w:b/>
                <w:sz w:val="24"/>
                <w:szCs w:val="24"/>
              </w:rPr>
            </w:pPr>
            <w:r>
              <w:rPr>
                <w:rFonts w:hint="eastAsia" w:ascii="宋体" w:hAnsi="宋体"/>
                <w:b/>
                <w:sz w:val="24"/>
                <w:szCs w:val="24"/>
              </w:rPr>
              <w:t>业主名称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17" w:type="dxa"/>
          </w:tcPr>
          <w:p>
            <w:pPr>
              <w:rPr>
                <w:sz w:val="24"/>
                <w:szCs w:val="24"/>
              </w:rPr>
            </w:pPr>
          </w:p>
        </w:tc>
        <w:tc>
          <w:tcPr>
            <w:tcW w:w="3051" w:type="dxa"/>
          </w:tcPr>
          <w:p>
            <w:pPr>
              <w:rPr>
                <w:sz w:val="24"/>
                <w:szCs w:val="24"/>
              </w:rPr>
            </w:pPr>
          </w:p>
        </w:tc>
        <w:tc>
          <w:tcPr>
            <w:tcW w:w="3557" w:type="dxa"/>
          </w:tcPr>
          <w:p>
            <w:pPr>
              <w:rPr>
                <w:sz w:val="24"/>
                <w:szCs w:val="24"/>
              </w:rPr>
            </w:pPr>
          </w:p>
        </w:tc>
        <w:tc>
          <w:tcPr>
            <w:tcW w:w="1890" w:type="dxa"/>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17" w:type="dxa"/>
          </w:tcPr>
          <w:p>
            <w:pPr>
              <w:rPr>
                <w:sz w:val="24"/>
                <w:szCs w:val="24"/>
              </w:rPr>
            </w:pPr>
          </w:p>
        </w:tc>
        <w:tc>
          <w:tcPr>
            <w:tcW w:w="3051" w:type="dxa"/>
          </w:tcPr>
          <w:p>
            <w:pPr>
              <w:rPr>
                <w:sz w:val="24"/>
                <w:szCs w:val="24"/>
              </w:rPr>
            </w:pPr>
          </w:p>
        </w:tc>
        <w:tc>
          <w:tcPr>
            <w:tcW w:w="3557" w:type="dxa"/>
          </w:tcPr>
          <w:p>
            <w:pPr>
              <w:rPr>
                <w:sz w:val="24"/>
                <w:szCs w:val="24"/>
              </w:rPr>
            </w:pPr>
          </w:p>
        </w:tc>
        <w:tc>
          <w:tcPr>
            <w:tcW w:w="1890" w:type="dxa"/>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017" w:type="dxa"/>
          </w:tcPr>
          <w:p>
            <w:pPr>
              <w:rPr>
                <w:sz w:val="24"/>
                <w:szCs w:val="24"/>
              </w:rPr>
            </w:pPr>
          </w:p>
        </w:tc>
        <w:tc>
          <w:tcPr>
            <w:tcW w:w="3051" w:type="dxa"/>
          </w:tcPr>
          <w:p>
            <w:pPr>
              <w:rPr>
                <w:sz w:val="24"/>
                <w:szCs w:val="24"/>
              </w:rPr>
            </w:pPr>
          </w:p>
        </w:tc>
        <w:tc>
          <w:tcPr>
            <w:tcW w:w="3557" w:type="dxa"/>
          </w:tcPr>
          <w:p>
            <w:pPr>
              <w:rPr>
                <w:sz w:val="24"/>
                <w:szCs w:val="24"/>
              </w:rPr>
            </w:pPr>
          </w:p>
        </w:tc>
        <w:tc>
          <w:tcPr>
            <w:tcW w:w="1890" w:type="dxa"/>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17" w:type="dxa"/>
          </w:tcPr>
          <w:p>
            <w:pPr>
              <w:rPr>
                <w:sz w:val="24"/>
                <w:szCs w:val="24"/>
              </w:rPr>
            </w:pPr>
          </w:p>
        </w:tc>
        <w:tc>
          <w:tcPr>
            <w:tcW w:w="3051" w:type="dxa"/>
          </w:tcPr>
          <w:p>
            <w:pPr>
              <w:rPr>
                <w:sz w:val="24"/>
                <w:szCs w:val="24"/>
              </w:rPr>
            </w:pPr>
          </w:p>
        </w:tc>
        <w:tc>
          <w:tcPr>
            <w:tcW w:w="3557" w:type="dxa"/>
          </w:tcPr>
          <w:p>
            <w:pPr>
              <w:rPr>
                <w:sz w:val="24"/>
                <w:szCs w:val="24"/>
              </w:rPr>
            </w:pPr>
          </w:p>
        </w:tc>
        <w:tc>
          <w:tcPr>
            <w:tcW w:w="1890" w:type="dxa"/>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17" w:type="dxa"/>
          </w:tcPr>
          <w:p>
            <w:pPr>
              <w:rPr>
                <w:sz w:val="24"/>
                <w:szCs w:val="24"/>
              </w:rPr>
            </w:pPr>
          </w:p>
        </w:tc>
        <w:tc>
          <w:tcPr>
            <w:tcW w:w="3051" w:type="dxa"/>
          </w:tcPr>
          <w:p>
            <w:pPr>
              <w:rPr>
                <w:sz w:val="24"/>
                <w:szCs w:val="24"/>
              </w:rPr>
            </w:pPr>
          </w:p>
        </w:tc>
        <w:tc>
          <w:tcPr>
            <w:tcW w:w="3557" w:type="dxa"/>
          </w:tcPr>
          <w:p>
            <w:pPr>
              <w:rPr>
                <w:sz w:val="24"/>
                <w:szCs w:val="24"/>
              </w:rPr>
            </w:pPr>
          </w:p>
        </w:tc>
        <w:tc>
          <w:tcPr>
            <w:tcW w:w="1890" w:type="dxa"/>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17" w:type="dxa"/>
          </w:tcPr>
          <w:p>
            <w:pPr>
              <w:rPr>
                <w:sz w:val="24"/>
                <w:szCs w:val="24"/>
              </w:rPr>
            </w:pPr>
          </w:p>
        </w:tc>
        <w:tc>
          <w:tcPr>
            <w:tcW w:w="3051" w:type="dxa"/>
          </w:tcPr>
          <w:p>
            <w:pPr>
              <w:rPr>
                <w:sz w:val="24"/>
                <w:szCs w:val="24"/>
              </w:rPr>
            </w:pPr>
          </w:p>
        </w:tc>
        <w:tc>
          <w:tcPr>
            <w:tcW w:w="3557" w:type="dxa"/>
          </w:tcPr>
          <w:p>
            <w:pPr>
              <w:rPr>
                <w:sz w:val="24"/>
                <w:szCs w:val="24"/>
              </w:rPr>
            </w:pPr>
          </w:p>
        </w:tc>
        <w:tc>
          <w:tcPr>
            <w:tcW w:w="1890" w:type="dxa"/>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017" w:type="dxa"/>
          </w:tcPr>
          <w:p>
            <w:pPr>
              <w:rPr>
                <w:sz w:val="24"/>
                <w:szCs w:val="24"/>
              </w:rPr>
            </w:pPr>
          </w:p>
        </w:tc>
        <w:tc>
          <w:tcPr>
            <w:tcW w:w="3051" w:type="dxa"/>
          </w:tcPr>
          <w:p>
            <w:pPr>
              <w:rPr>
                <w:sz w:val="24"/>
                <w:szCs w:val="24"/>
              </w:rPr>
            </w:pPr>
          </w:p>
        </w:tc>
        <w:tc>
          <w:tcPr>
            <w:tcW w:w="3557" w:type="dxa"/>
          </w:tcPr>
          <w:p>
            <w:pPr>
              <w:rPr>
                <w:sz w:val="24"/>
                <w:szCs w:val="24"/>
              </w:rPr>
            </w:pPr>
          </w:p>
        </w:tc>
        <w:tc>
          <w:tcPr>
            <w:tcW w:w="1890" w:type="dxa"/>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17" w:type="dxa"/>
          </w:tcPr>
          <w:p>
            <w:pPr>
              <w:rPr>
                <w:sz w:val="24"/>
                <w:szCs w:val="24"/>
              </w:rPr>
            </w:pPr>
          </w:p>
        </w:tc>
        <w:tc>
          <w:tcPr>
            <w:tcW w:w="3051" w:type="dxa"/>
          </w:tcPr>
          <w:p>
            <w:pPr>
              <w:rPr>
                <w:sz w:val="24"/>
                <w:szCs w:val="24"/>
              </w:rPr>
            </w:pPr>
          </w:p>
        </w:tc>
        <w:tc>
          <w:tcPr>
            <w:tcW w:w="3557" w:type="dxa"/>
          </w:tcPr>
          <w:p>
            <w:pPr>
              <w:rPr>
                <w:sz w:val="24"/>
                <w:szCs w:val="24"/>
              </w:rPr>
            </w:pPr>
          </w:p>
        </w:tc>
        <w:tc>
          <w:tcPr>
            <w:tcW w:w="1890" w:type="dxa"/>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17" w:type="dxa"/>
          </w:tcPr>
          <w:p>
            <w:pPr>
              <w:rPr>
                <w:sz w:val="24"/>
                <w:szCs w:val="24"/>
              </w:rPr>
            </w:pPr>
          </w:p>
        </w:tc>
        <w:tc>
          <w:tcPr>
            <w:tcW w:w="3051" w:type="dxa"/>
          </w:tcPr>
          <w:p>
            <w:pPr>
              <w:rPr>
                <w:sz w:val="24"/>
                <w:szCs w:val="24"/>
              </w:rPr>
            </w:pPr>
          </w:p>
        </w:tc>
        <w:tc>
          <w:tcPr>
            <w:tcW w:w="3557" w:type="dxa"/>
          </w:tcPr>
          <w:p>
            <w:pPr>
              <w:rPr>
                <w:sz w:val="24"/>
                <w:szCs w:val="24"/>
              </w:rPr>
            </w:pPr>
          </w:p>
        </w:tc>
        <w:tc>
          <w:tcPr>
            <w:tcW w:w="1890" w:type="dxa"/>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17" w:type="dxa"/>
          </w:tcPr>
          <w:p>
            <w:pPr>
              <w:rPr>
                <w:sz w:val="24"/>
                <w:szCs w:val="24"/>
              </w:rPr>
            </w:pPr>
          </w:p>
        </w:tc>
        <w:tc>
          <w:tcPr>
            <w:tcW w:w="3051" w:type="dxa"/>
          </w:tcPr>
          <w:p>
            <w:pPr>
              <w:rPr>
                <w:sz w:val="24"/>
                <w:szCs w:val="24"/>
              </w:rPr>
            </w:pPr>
          </w:p>
        </w:tc>
        <w:tc>
          <w:tcPr>
            <w:tcW w:w="3557" w:type="dxa"/>
          </w:tcPr>
          <w:p>
            <w:pPr>
              <w:rPr>
                <w:sz w:val="24"/>
                <w:szCs w:val="24"/>
              </w:rPr>
            </w:pPr>
          </w:p>
        </w:tc>
        <w:tc>
          <w:tcPr>
            <w:tcW w:w="1890" w:type="dxa"/>
          </w:tcPr>
          <w:p>
            <w:pPr>
              <w:rPr>
                <w:sz w:val="24"/>
                <w:szCs w:val="24"/>
              </w:rPr>
            </w:pPr>
          </w:p>
        </w:tc>
      </w:tr>
    </w:tbl>
    <w:p/>
    <w:p>
      <w:pPr>
        <w:pStyle w:val="14"/>
        <w:spacing w:line="360" w:lineRule="auto"/>
        <w:ind w:left="720" w:hanging="720"/>
        <w:jc w:val="both"/>
        <w:rPr>
          <w:rFonts w:hAnsi="宋体"/>
        </w:rPr>
      </w:pPr>
      <w:r>
        <w:rPr>
          <w:rFonts w:hint="eastAsia" w:hAnsi="宋体"/>
        </w:rPr>
        <w:t>注</w:t>
      </w:r>
      <w:r>
        <w:rPr>
          <w:rFonts w:hAnsi="宋体"/>
        </w:rPr>
        <w:t>：1</w:t>
      </w:r>
      <w:r>
        <w:rPr>
          <w:rFonts w:hint="eastAsia" w:hAnsi="宋体"/>
        </w:rPr>
        <w:t>.本表后附加盖印章的</w:t>
      </w:r>
      <w:r>
        <w:rPr>
          <w:rFonts w:hint="eastAsia" w:hAnsi="宋体"/>
          <w:lang w:val="en-US" w:eastAsia="zh-CN"/>
        </w:rPr>
        <w:t>中标通知书或</w:t>
      </w:r>
      <w:r>
        <w:rPr>
          <w:rFonts w:hint="eastAsia" w:hAnsi="宋体"/>
        </w:rPr>
        <w:t>合同关键页复印件（必须含封面、内容、签订时间、盖章签字页等信息）</w:t>
      </w:r>
      <w:r>
        <w:rPr>
          <w:rFonts w:hAnsi="宋体"/>
        </w:rPr>
        <w:t>。</w:t>
      </w:r>
    </w:p>
    <w:p>
      <w:pPr>
        <w:tabs>
          <w:tab w:val="left" w:pos="3420"/>
        </w:tabs>
        <w:spacing w:line="360" w:lineRule="auto"/>
        <w:ind w:left="823" w:hanging="823" w:hangingChars="343"/>
        <w:rPr>
          <w:rFonts w:ascii="宋体" w:hAnsi="宋体"/>
          <w:sz w:val="24"/>
        </w:rPr>
      </w:pPr>
      <w:r>
        <w:rPr>
          <w:rFonts w:ascii="宋体" w:hAnsi="宋体"/>
          <w:sz w:val="24"/>
        </w:rPr>
        <w:t>2</w:t>
      </w:r>
      <w:r>
        <w:rPr>
          <w:rFonts w:hint="eastAsia" w:ascii="宋体" w:hAnsi="宋体"/>
          <w:sz w:val="24"/>
        </w:rPr>
        <w:t>.投标人</w:t>
      </w:r>
      <w:r>
        <w:rPr>
          <w:rFonts w:ascii="宋体" w:hAnsi="宋体"/>
          <w:sz w:val="24"/>
        </w:rPr>
        <w:t>应如实列出以上情况，如有隐瞒，一经查实将导致其</w:t>
      </w:r>
      <w:r>
        <w:rPr>
          <w:rFonts w:hint="eastAsia" w:ascii="宋体" w:hAnsi="宋体"/>
          <w:sz w:val="24"/>
        </w:rPr>
        <w:t>磋商</w:t>
      </w:r>
      <w:r>
        <w:rPr>
          <w:rFonts w:ascii="宋体" w:hAnsi="宋体"/>
          <w:sz w:val="24"/>
        </w:rPr>
        <w:t>文件被拒绝。</w:t>
      </w:r>
    </w:p>
    <w:p>
      <w:pPr>
        <w:tabs>
          <w:tab w:val="left" w:pos="3420"/>
        </w:tabs>
        <w:spacing w:line="360" w:lineRule="auto"/>
        <w:ind w:left="823" w:hanging="823" w:hangingChars="343"/>
        <w:jc w:val="left"/>
        <w:rPr>
          <w:rFonts w:ascii="宋体" w:hAnsi="宋体"/>
          <w:sz w:val="24"/>
        </w:rPr>
      </w:pPr>
    </w:p>
    <w:p>
      <w:pPr>
        <w:spacing w:line="540" w:lineRule="exact"/>
        <w:ind w:right="-197" w:rightChars="-94" w:firstLine="560" w:firstLineChars="200"/>
        <w:jc w:val="left"/>
        <w:rPr>
          <w:sz w:val="28"/>
          <w:szCs w:val="28"/>
        </w:rPr>
      </w:pPr>
    </w:p>
    <w:p>
      <w:pPr>
        <w:pStyle w:val="9"/>
        <w:wordWrap w:val="0"/>
        <w:adjustRightInd w:val="0"/>
        <w:snapToGrid w:val="0"/>
        <w:spacing w:line="360" w:lineRule="auto"/>
        <w:ind w:firstLine="3528"/>
      </w:pPr>
      <w:r>
        <w:rPr>
          <w:rFonts w:hint="eastAsia" w:cs="Tahoma"/>
        </w:rPr>
        <w:t>供应商：</w:t>
      </w:r>
      <w:r>
        <w:rPr>
          <w:rFonts w:hint="eastAsia"/>
        </w:rPr>
        <w:t>（印章）</w:t>
      </w:r>
    </w:p>
    <w:p>
      <w:pPr>
        <w:pStyle w:val="9"/>
        <w:wordWrap w:val="0"/>
        <w:adjustRightInd w:val="0"/>
        <w:snapToGrid w:val="0"/>
        <w:spacing w:line="360" w:lineRule="auto"/>
        <w:ind w:firstLine="3528"/>
        <w:rPr>
          <w:rFonts w:cs="Tahoma"/>
        </w:rPr>
      </w:pPr>
      <w:r>
        <w:rPr>
          <w:rFonts w:hint="eastAsia"/>
        </w:rPr>
        <w:t>法定代表人／授权代表签字或盖章：</w:t>
      </w:r>
    </w:p>
    <w:p>
      <w:pPr>
        <w:pStyle w:val="9"/>
        <w:wordWrap w:val="0"/>
        <w:adjustRightInd w:val="0"/>
        <w:snapToGrid w:val="0"/>
        <w:spacing w:line="360" w:lineRule="auto"/>
        <w:ind w:firstLine="3528"/>
        <w:rPr>
          <w:rFonts w:cs="Tahoma"/>
        </w:rPr>
      </w:pPr>
      <w:r>
        <w:rPr>
          <w:rFonts w:hint="eastAsia" w:cs="Tahoma"/>
        </w:rPr>
        <w:t>日 期：</w:t>
      </w:r>
    </w:p>
    <w:p>
      <w:pPr>
        <w:spacing w:line="360" w:lineRule="auto"/>
        <w:jc w:val="center"/>
        <w:rPr>
          <w:rFonts w:ascii="宋体" w:hAnsi="宋体"/>
          <w:b/>
          <w:sz w:val="32"/>
          <w:szCs w:val="32"/>
        </w:rPr>
      </w:pPr>
      <w:r>
        <w:rPr>
          <w:rFonts w:ascii="宋体" w:hAnsi="宋体"/>
          <w:b/>
          <w:sz w:val="32"/>
          <w:szCs w:val="32"/>
        </w:rPr>
        <w:br w:type="page"/>
      </w:r>
      <w:r>
        <w:rPr>
          <w:rFonts w:hint="eastAsia" w:ascii="宋体" w:hAnsi="宋体"/>
          <w:b/>
          <w:sz w:val="32"/>
          <w:szCs w:val="32"/>
        </w:rPr>
        <w:t>五、技术响应</w:t>
      </w:r>
    </w:p>
    <w:p>
      <w:pPr>
        <w:spacing w:line="360" w:lineRule="auto"/>
        <w:ind w:firstLine="480" w:firstLineChars="200"/>
        <w:rPr>
          <w:rFonts w:ascii="宋体" w:hAnsi="宋体"/>
          <w:sz w:val="24"/>
          <w:szCs w:val="24"/>
        </w:rPr>
      </w:pPr>
      <w:r>
        <w:rPr>
          <w:rFonts w:hint="eastAsia" w:ascii="宋体" w:hAnsi="宋体"/>
          <w:sz w:val="24"/>
          <w:szCs w:val="24"/>
        </w:rPr>
        <w:t>（磋商响应人应按照竞争性磋商文件要求作出全面响应，格式自拟。）</w:t>
      </w:r>
    </w:p>
    <w:p>
      <w:pPr>
        <w:rPr>
          <w:rFonts w:ascii="宋体" w:hAnsi="宋体"/>
          <w:b/>
          <w:sz w:val="28"/>
          <w:szCs w:val="28"/>
        </w:rPr>
      </w:pPr>
      <w:r>
        <w:rPr>
          <w:rFonts w:hint="eastAsia" w:ascii="宋体" w:hAnsi="宋体"/>
          <w:b/>
          <w:sz w:val="28"/>
          <w:szCs w:val="28"/>
        </w:rPr>
        <w:br w:type="page"/>
      </w:r>
    </w:p>
    <w:p>
      <w:pPr>
        <w:widowControl/>
        <w:spacing w:before="156" w:beforeLines="50" w:line="500" w:lineRule="exact"/>
        <w:jc w:val="center"/>
        <w:rPr>
          <w:rFonts w:ascii="宋体" w:hAnsi="宋体" w:cs="Calibri"/>
          <w:b/>
          <w:sz w:val="32"/>
          <w:szCs w:val="32"/>
        </w:rPr>
      </w:pPr>
      <w:r>
        <w:rPr>
          <w:rFonts w:hint="eastAsia" w:ascii="宋体" w:hAnsi="宋体"/>
          <w:b/>
          <w:sz w:val="28"/>
          <w:szCs w:val="28"/>
        </w:rPr>
        <w:t>技术响应偏差表</w:t>
      </w:r>
    </w:p>
    <w:p>
      <w:pPr>
        <w:widowControl/>
        <w:spacing w:line="500" w:lineRule="exact"/>
        <w:jc w:val="center"/>
        <w:rPr>
          <w:rFonts w:ascii="宋体" w:hAnsi="宋体" w:cs="Calibri"/>
          <w:b/>
          <w:sz w:val="32"/>
          <w:szCs w:val="32"/>
        </w:rPr>
      </w:pPr>
    </w:p>
    <w:tbl>
      <w:tblPr>
        <w:tblStyle w:val="10"/>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45"/>
        <w:gridCol w:w="1134"/>
        <w:gridCol w:w="24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vAlign w:val="center"/>
          </w:tcPr>
          <w:p>
            <w:pPr>
              <w:widowControl/>
              <w:spacing w:line="320" w:lineRule="exact"/>
              <w:jc w:val="center"/>
              <w:rPr>
                <w:rFonts w:ascii="宋体" w:hAnsi="宋体" w:cs="Calibri Light"/>
                <w:sz w:val="24"/>
                <w:szCs w:val="24"/>
              </w:rPr>
            </w:pPr>
            <w:r>
              <w:rPr>
                <w:rFonts w:ascii="宋体" w:hAnsi="宋体" w:cs="Calibri Light"/>
                <w:sz w:val="24"/>
                <w:szCs w:val="24"/>
              </w:rPr>
              <w:t>序号</w:t>
            </w:r>
          </w:p>
        </w:tc>
        <w:tc>
          <w:tcPr>
            <w:tcW w:w="1698" w:type="dxa"/>
            <w:vAlign w:val="center"/>
          </w:tcPr>
          <w:p>
            <w:pPr>
              <w:widowControl/>
              <w:spacing w:line="320" w:lineRule="exact"/>
              <w:jc w:val="center"/>
              <w:rPr>
                <w:rFonts w:ascii="宋体" w:hAnsi="宋体" w:cs="Calibri Light"/>
                <w:sz w:val="24"/>
                <w:szCs w:val="24"/>
              </w:rPr>
            </w:pPr>
            <w:r>
              <w:rPr>
                <w:rFonts w:hint="eastAsia" w:ascii="宋体" w:hAnsi="宋体" w:cs="Calibri Light"/>
                <w:sz w:val="24"/>
                <w:szCs w:val="24"/>
              </w:rPr>
              <w:t>磋商</w:t>
            </w:r>
            <w:r>
              <w:rPr>
                <w:rFonts w:ascii="宋体" w:hAnsi="宋体" w:cs="Calibri Light"/>
                <w:sz w:val="24"/>
                <w:szCs w:val="24"/>
              </w:rPr>
              <w:t>文件</w:t>
            </w:r>
            <w:r>
              <w:rPr>
                <w:rFonts w:hint="eastAsia" w:ascii="宋体" w:hAnsi="宋体" w:cs="Calibri Light"/>
                <w:sz w:val="24"/>
                <w:szCs w:val="24"/>
              </w:rPr>
              <w:t>要求</w:t>
            </w:r>
          </w:p>
        </w:tc>
        <w:tc>
          <w:tcPr>
            <w:tcW w:w="3145" w:type="dxa"/>
            <w:vAlign w:val="center"/>
          </w:tcPr>
          <w:p>
            <w:pPr>
              <w:widowControl/>
              <w:spacing w:line="320" w:lineRule="exact"/>
              <w:jc w:val="center"/>
              <w:rPr>
                <w:rFonts w:ascii="宋体" w:hAnsi="宋体" w:cs="Calibri Light"/>
                <w:sz w:val="24"/>
                <w:szCs w:val="24"/>
              </w:rPr>
            </w:pPr>
            <w:r>
              <w:rPr>
                <w:rFonts w:hint="eastAsia" w:ascii="宋体" w:hAnsi="宋体" w:cs="Calibri Light"/>
                <w:sz w:val="24"/>
                <w:szCs w:val="24"/>
              </w:rPr>
              <w:t>磋商响应</w:t>
            </w:r>
            <w:r>
              <w:rPr>
                <w:rFonts w:ascii="宋体" w:hAnsi="宋体" w:cs="Calibri Light"/>
                <w:sz w:val="24"/>
                <w:szCs w:val="24"/>
              </w:rPr>
              <w:t>文件</w:t>
            </w:r>
            <w:r>
              <w:rPr>
                <w:rFonts w:hint="eastAsia" w:ascii="宋体" w:hAnsi="宋体" w:cs="Calibri Light"/>
                <w:sz w:val="24"/>
                <w:szCs w:val="24"/>
              </w:rPr>
              <w:t>响应</w:t>
            </w:r>
            <w:r>
              <w:rPr>
                <w:rFonts w:ascii="宋体" w:hAnsi="宋体" w:cs="Calibri Light"/>
                <w:sz w:val="24"/>
                <w:szCs w:val="24"/>
              </w:rPr>
              <w:t>条款</w:t>
            </w:r>
          </w:p>
        </w:tc>
        <w:tc>
          <w:tcPr>
            <w:tcW w:w="1134" w:type="dxa"/>
            <w:vAlign w:val="center"/>
          </w:tcPr>
          <w:p>
            <w:pPr>
              <w:widowControl/>
              <w:spacing w:line="320" w:lineRule="exact"/>
              <w:jc w:val="center"/>
              <w:rPr>
                <w:rFonts w:ascii="宋体" w:hAnsi="宋体" w:cs="Calibri Light"/>
                <w:sz w:val="24"/>
                <w:szCs w:val="24"/>
              </w:rPr>
            </w:pPr>
            <w:r>
              <w:rPr>
                <w:rFonts w:hint="eastAsia" w:ascii="宋体" w:hAnsi="宋体" w:cs="Calibri Light"/>
                <w:sz w:val="24"/>
                <w:szCs w:val="24"/>
              </w:rPr>
              <w:t>偏离</w:t>
            </w:r>
          </w:p>
        </w:tc>
        <w:tc>
          <w:tcPr>
            <w:tcW w:w="2449" w:type="dxa"/>
            <w:vAlign w:val="center"/>
          </w:tcPr>
          <w:p>
            <w:pPr>
              <w:widowControl/>
              <w:spacing w:line="320" w:lineRule="exact"/>
              <w:jc w:val="center"/>
              <w:rPr>
                <w:rFonts w:ascii="宋体" w:hAnsi="宋体" w:cs="Calibri Light"/>
                <w:sz w:val="24"/>
                <w:szCs w:val="24"/>
              </w:rPr>
            </w:pPr>
            <w:r>
              <w:rPr>
                <w:rFonts w:hint="eastAsia" w:ascii="宋体" w:hAnsi="宋体" w:cs="Calibri Light"/>
                <w:sz w:val="24"/>
                <w:szCs w:val="24"/>
              </w:rPr>
              <w:t>偏离简述</w:t>
            </w:r>
          </w:p>
          <w:p>
            <w:pPr>
              <w:widowControl/>
              <w:spacing w:line="320" w:lineRule="exact"/>
              <w:jc w:val="center"/>
              <w:rPr>
                <w:rFonts w:ascii="宋体" w:hAnsi="宋体" w:cs="Calibri Light"/>
                <w:sz w:val="24"/>
                <w:szCs w:val="24"/>
              </w:rPr>
            </w:pPr>
            <w:r>
              <w:rPr>
                <w:rFonts w:hint="eastAsia" w:ascii="宋体" w:hAnsi="宋体" w:cs="Calibri Light"/>
                <w:sz w:val="24"/>
                <w:szCs w:val="24"/>
              </w:rPr>
              <w:t>或相关证明材料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pPr>
              <w:widowControl/>
              <w:spacing w:line="440" w:lineRule="exact"/>
              <w:jc w:val="center"/>
              <w:rPr>
                <w:rFonts w:ascii="宋体" w:hAnsi="宋体" w:cs="Calibri Light"/>
                <w:sz w:val="24"/>
                <w:szCs w:val="24"/>
              </w:rPr>
            </w:pPr>
            <w:r>
              <w:rPr>
                <w:rFonts w:hint="eastAsia" w:ascii="宋体" w:hAnsi="宋体" w:cs="Calibri Light"/>
                <w:sz w:val="24"/>
                <w:szCs w:val="24"/>
              </w:rPr>
              <w:t>1</w:t>
            </w:r>
          </w:p>
        </w:tc>
        <w:tc>
          <w:tcPr>
            <w:tcW w:w="1698" w:type="dxa"/>
            <w:vAlign w:val="center"/>
          </w:tcPr>
          <w:p>
            <w:pPr>
              <w:widowControl/>
              <w:spacing w:line="440" w:lineRule="exact"/>
              <w:rPr>
                <w:rFonts w:ascii="宋体" w:hAnsi="宋体" w:cs="Calibri Light"/>
                <w:sz w:val="24"/>
                <w:szCs w:val="24"/>
              </w:rPr>
            </w:pPr>
          </w:p>
        </w:tc>
        <w:tc>
          <w:tcPr>
            <w:tcW w:w="3145" w:type="dxa"/>
            <w:vAlign w:val="center"/>
          </w:tcPr>
          <w:p>
            <w:pPr>
              <w:widowControl/>
              <w:spacing w:line="440" w:lineRule="exact"/>
              <w:rPr>
                <w:rFonts w:ascii="宋体" w:hAnsi="宋体" w:cs="Calibri Light"/>
                <w:sz w:val="24"/>
                <w:szCs w:val="24"/>
              </w:rPr>
            </w:pPr>
          </w:p>
        </w:tc>
        <w:tc>
          <w:tcPr>
            <w:tcW w:w="1134" w:type="dxa"/>
            <w:vAlign w:val="center"/>
          </w:tcPr>
          <w:p>
            <w:pPr>
              <w:widowControl/>
              <w:spacing w:line="440" w:lineRule="exact"/>
              <w:rPr>
                <w:rFonts w:ascii="宋体" w:hAnsi="宋体" w:cs="Calibri Light"/>
                <w:sz w:val="24"/>
                <w:szCs w:val="24"/>
              </w:rPr>
            </w:pPr>
          </w:p>
        </w:tc>
        <w:tc>
          <w:tcPr>
            <w:tcW w:w="2449" w:type="dxa"/>
            <w:vAlign w:val="center"/>
          </w:tcPr>
          <w:p>
            <w:pPr>
              <w:widowControl/>
              <w:spacing w:line="440" w:lineRule="exact"/>
              <w:rPr>
                <w:rFonts w:ascii="宋体" w:hAnsi="宋体" w:cs="Calibri Light"/>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pPr>
              <w:widowControl/>
              <w:spacing w:line="440" w:lineRule="exact"/>
              <w:jc w:val="center"/>
              <w:rPr>
                <w:rFonts w:ascii="宋体" w:hAnsi="宋体" w:cs="Calibri Light"/>
                <w:sz w:val="24"/>
                <w:szCs w:val="24"/>
              </w:rPr>
            </w:pPr>
            <w:r>
              <w:rPr>
                <w:rFonts w:hint="eastAsia" w:ascii="宋体" w:hAnsi="宋体" w:cs="Calibri Light"/>
                <w:sz w:val="24"/>
                <w:szCs w:val="24"/>
              </w:rPr>
              <w:t>2</w:t>
            </w:r>
          </w:p>
        </w:tc>
        <w:tc>
          <w:tcPr>
            <w:tcW w:w="1698" w:type="dxa"/>
            <w:vAlign w:val="center"/>
          </w:tcPr>
          <w:p>
            <w:pPr>
              <w:widowControl/>
              <w:spacing w:line="440" w:lineRule="exact"/>
              <w:rPr>
                <w:rFonts w:ascii="宋体" w:hAnsi="宋体" w:cs="Calibri Light"/>
                <w:sz w:val="24"/>
                <w:szCs w:val="24"/>
              </w:rPr>
            </w:pPr>
          </w:p>
        </w:tc>
        <w:tc>
          <w:tcPr>
            <w:tcW w:w="3145" w:type="dxa"/>
            <w:vAlign w:val="center"/>
          </w:tcPr>
          <w:p>
            <w:pPr>
              <w:widowControl/>
              <w:spacing w:line="440" w:lineRule="exact"/>
              <w:rPr>
                <w:rFonts w:ascii="宋体" w:hAnsi="宋体" w:cs="Calibri Light"/>
                <w:sz w:val="24"/>
                <w:szCs w:val="24"/>
              </w:rPr>
            </w:pPr>
          </w:p>
        </w:tc>
        <w:tc>
          <w:tcPr>
            <w:tcW w:w="1134" w:type="dxa"/>
            <w:vAlign w:val="center"/>
          </w:tcPr>
          <w:p>
            <w:pPr>
              <w:widowControl/>
              <w:spacing w:line="440" w:lineRule="exact"/>
              <w:rPr>
                <w:rFonts w:ascii="宋体" w:hAnsi="宋体" w:cs="Calibri Light"/>
                <w:sz w:val="24"/>
                <w:szCs w:val="24"/>
              </w:rPr>
            </w:pPr>
          </w:p>
        </w:tc>
        <w:tc>
          <w:tcPr>
            <w:tcW w:w="2449" w:type="dxa"/>
            <w:vAlign w:val="center"/>
          </w:tcPr>
          <w:p>
            <w:pPr>
              <w:widowControl/>
              <w:spacing w:line="440" w:lineRule="exact"/>
              <w:rPr>
                <w:rFonts w:ascii="宋体" w:hAnsi="宋体" w:cs="Calibri Light"/>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pPr>
              <w:widowControl/>
              <w:spacing w:line="440" w:lineRule="exact"/>
              <w:jc w:val="center"/>
              <w:rPr>
                <w:rFonts w:ascii="宋体" w:hAnsi="宋体" w:cs="Calibri Light"/>
                <w:sz w:val="24"/>
                <w:szCs w:val="24"/>
              </w:rPr>
            </w:pPr>
            <w:r>
              <w:rPr>
                <w:rFonts w:hint="eastAsia" w:ascii="宋体" w:hAnsi="宋体" w:cs="Calibri Light"/>
                <w:sz w:val="24"/>
                <w:szCs w:val="24"/>
              </w:rPr>
              <w:t>3</w:t>
            </w:r>
          </w:p>
        </w:tc>
        <w:tc>
          <w:tcPr>
            <w:tcW w:w="1698" w:type="dxa"/>
            <w:vAlign w:val="center"/>
          </w:tcPr>
          <w:p>
            <w:pPr>
              <w:widowControl/>
              <w:spacing w:line="440" w:lineRule="exact"/>
              <w:rPr>
                <w:rFonts w:ascii="宋体" w:hAnsi="宋体" w:cs="Calibri Light"/>
                <w:sz w:val="24"/>
                <w:szCs w:val="24"/>
              </w:rPr>
            </w:pPr>
          </w:p>
        </w:tc>
        <w:tc>
          <w:tcPr>
            <w:tcW w:w="3145" w:type="dxa"/>
            <w:vAlign w:val="center"/>
          </w:tcPr>
          <w:p>
            <w:pPr>
              <w:widowControl/>
              <w:spacing w:line="440" w:lineRule="exact"/>
              <w:rPr>
                <w:rFonts w:ascii="宋体" w:hAnsi="宋体" w:cs="Calibri Light"/>
                <w:sz w:val="24"/>
                <w:szCs w:val="24"/>
              </w:rPr>
            </w:pPr>
          </w:p>
        </w:tc>
        <w:tc>
          <w:tcPr>
            <w:tcW w:w="1134" w:type="dxa"/>
            <w:vAlign w:val="center"/>
          </w:tcPr>
          <w:p>
            <w:pPr>
              <w:widowControl/>
              <w:spacing w:line="440" w:lineRule="exact"/>
              <w:rPr>
                <w:rFonts w:ascii="宋体" w:hAnsi="宋体" w:cs="Calibri Light"/>
                <w:sz w:val="24"/>
                <w:szCs w:val="24"/>
              </w:rPr>
            </w:pPr>
          </w:p>
        </w:tc>
        <w:tc>
          <w:tcPr>
            <w:tcW w:w="2449" w:type="dxa"/>
            <w:vAlign w:val="center"/>
          </w:tcPr>
          <w:p>
            <w:pPr>
              <w:widowControl/>
              <w:spacing w:line="440" w:lineRule="exact"/>
              <w:rPr>
                <w:rFonts w:ascii="宋体" w:hAnsi="宋体" w:cs="Calibri Light"/>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pPr>
              <w:widowControl/>
              <w:spacing w:line="440" w:lineRule="exact"/>
              <w:jc w:val="center"/>
              <w:rPr>
                <w:rFonts w:ascii="宋体" w:hAnsi="宋体" w:cs="Calibri Light"/>
                <w:sz w:val="24"/>
                <w:szCs w:val="24"/>
              </w:rPr>
            </w:pPr>
          </w:p>
        </w:tc>
        <w:tc>
          <w:tcPr>
            <w:tcW w:w="1698" w:type="dxa"/>
            <w:vAlign w:val="center"/>
          </w:tcPr>
          <w:p>
            <w:pPr>
              <w:widowControl/>
              <w:spacing w:line="440" w:lineRule="exact"/>
              <w:rPr>
                <w:rFonts w:ascii="宋体" w:hAnsi="宋体" w:cs="Calibri Light"/>
                <w:sz w:val="24"/>
                <w:szCs w:val="24"/>
              </w:rPr>
            </w:pPr>
          </w:p>
        </w:tc>
        <w:tc>
          <w:tcPr>
            <w:tcW w:w="3145" w:type="dxa"/>
            <w:vAlign w:val="center"/>
          </w:tcPr>
          <w:p>
            <w:pPr>
              <w:widowControl/>
              <w:spacing w:line="440" w:lineRule="exact"/>
              <w:rPr>
                <w:rFonts w:ascii="宋体" w:hAnsi="宋体" w:cs="Calibri Light"/>
                <w:sz w:val="24"/>
                <w:szCs w:val="24"/>
              </w:rPr>
            </w:pPr>
          </w:p>
        </w:tc>
        <w:tc>
          <w:tcPr>
            <w:tcW w:w="1134" w:type="dxa"/>
            <w:vAlign w:val="center"/>
          </w:tcPr>
          <w:p>
            <w:pPr>
              <w:widowControl/>
              <w:spacing w:line="440" w:lineRule="exact"/>
              <w:rPr>
                <w:rFonts w:ascii="宋体" w:hAnsi="宋体" w:cs="Calibri Light"/>
                <w:sz w:val="24"/>
                <w:szCs w:val="24"/>
              </w:rPr>
            </w:pPr>
          </w:p>
        </w:tc>
        <w:tc>
          <w:tcPr>
            <w:tcW w:w="2449" w:type="dxa"/>
            <w:vAlign w:val="center"/>
          </w:tcPr>
          <w:p>
            <w:pPr>
              <w:widowControl/>
              <w:spacing w:line="440" w:lineRule="exact"/>
              <w:rPr>
                <w:rFonts w:ascii="宋体" w:hAnsi="宋体" w:cs="Calibri Light"/>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pPr>
              <w:widowControl/>
              <w:spacing w:line="440" w:lineRule="exact"/>
              <w:jc w:val="center"/>
              <w:rPr>
                <w:rFonts w:ascii="宋体" w:hAnsi="宋体" w:cs="Calibri Light"/>
                <w:sz w:val="24"/>
                <w:szCs w:val="24"/>
              </w:rPr>
            </w:pPr>
          </w:p>
        </w:tc>
        <w:tc>
          <w:tcPr>
            <w:tcW w:w="1698" w:type="dxa"/>
            <w:vAlign w:val="center"/>
          </w:tcPr>
          <w:p>
            <w:pPr>
              <w:widowControl/>
              <w:spacing w:line="440" w:lineRule="exact"/>
              <w:rPr>
                <w:rFonts w:ascii="宋体" w:hAnsi="宋体" w:cs="Calibri Light"/>
                <w:sz w:val="24"/>
                <w:szCs w:val="24"/>
              </w:rPr>
            </w:pPr>
          </w:p>
        </w:tc>
        <w:tc>
          <w:tcPr>
            <w:tcW w:w="3145" w:type="dxa"/>
            <w:vAlign w:val="center"/>
          </w:tcPr>
          <w:p>
            <w:pPr>
              <w:widowControl/>
              <w:spacing w:line="440" w:lineRule="exact"/>
              <w:rPr>
                <w:rFonts w:ascii="宋体" w:hAnsi="宋体" w:cs="Calibri Light"/>
                <w:sz w:val="24"/>
                <w:szCs w:val="24"/>
              </w:rPr>
            </w:pPr>
          </w:p>
        </w:tc>
        <w:tc>
          <w:tcPr>
            <w:tcW w:w="1134" w:type="dxa"/>
            <w:vAlign w:val="center"/>
          </w:tcPr>
          <w:p>
            <w:pPr>
              <w:widowControl/>
              <w:spacing w:line="440" w:lineRule="exact"/>
              <w:rPr>
                <w:rFonts w:ascii="宋体" w:hAnsi="宋体" w:cs="Calibri Light"/>
                <w:sz w:val="24"/>
                <w:szCs w:val="24"/>
              </w:rPr>
            </w:pPr>
          </w:p>
        </w:tc>
        <w:tc>
          <w:tcPr>
            <w:tcW w:w="2449" w:type="dxa"/>
            <w:vAlign w:val="center"/>
          </w:tcPr>
          <w:p>
            <w:pPr>
              <w:widowControl/>
              <w:spacing w:line="440" w:lineRule="exact"/>
              <w:rPr>
                <w:rFonts w:ascii="宋体" w:hAnsi="宋体" w:cs="Calibri Light"/>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pPr>
              <w:widowControl/>
              <w:spacing w:line="440" w:lineRule="exact"/>
              <w:jc w:val="center"/>
              <w:rPr>
                <w:rFonts w:ascii="宋体" w:hAnsi="宋体" w:cs="Calibri Light"/>
                <w:sz w:val="24"/>
                <w:szCs w:val="24"/>
              </w:rPr>
            </w:pPr>
          </w:p>
        </w:tc>
        <w:tc>
          <w:tcPr>
            <w:tcW w:w="1698" w:type="dxa"/>
            <w:vAlign w:val="center"/>
          </w:tcPr>
          <w:p>
            <w:pPr>
              <w:widowControl/>
              <w:spacing w:line="440" w:lineRule="exact"/>
              <w:rPr>
                <w:rFonts w:ascii="宋体" w:hAnsi="宋体" w:cs="Calibri Light"/>
                <w:sz w:val="24"/>
                <w:szCs w:val="24"/>
              </w:rPr>
            </w:pPr>
          </w:p>
        </w:tc>
        <w:tc>
          <w:tcPr>
            <w:tcW w:w="3145" w:type="dxa"/>
            <w:vAlign w:val="center"/>
          </w:tcPr>
          <w:p>
            <w:pPr>
              <w:widowControl/>
              <w:spacing w:line="440" w:lineRule="exact"/>
              <w:rPr>
                <w:rFonts w:ascii="宋体" w:hAnsi="宋体" w:cs="Calibri Light"/>
                <w:sz w:val="24"/>
                <w:szCs w:val="24"/>
              </w:rPr>
            </w:pPr>
          </w:p>
        </w:tc>
        <w:tc>
          <w:tcPr>
            <w:tcW w:w="1134" w:type="dxa"/>
            <w:vAlign w:val="center"/>
          </w:tcPr>
          <w:p>
            <w:pPr>
              <w:widowControl/>
              <w:spacing w:line="440" w:lineRule="exact"/>
              <w:rPr>
                <w:rFonts w:ascii="宋体" w:hAnsi="宋体" w:cs="Calibri Light"/>
                <w:sz w:val="24"/>
                <w:szCs w:val="24"/>
              </w:rPr>
            </w:pPr>
          </w:p>
        </w:tc>
        <w:tc>
          <w:tcPr>
            <w:tcW w:w="2449" w:type="dxa"/>
            <w:vAlign w:val="center"/>
          </w:tcPr>
          <w:p>
            <w:pPr>
              <w:widowControl/>
              <w:spacing w:line="440" w:lineRule="exact"/>
              <w:rPr>
                <w:rFonts w:ascii="宋体" w:hAnsi="宋体" w:cs="Calibri Light"/>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pPr>
              <w:widowControl/>
              <w:spacing w:line="440" w:lineRule="exact"/>
              <w:jc w:val="center"/>
              <w:rPr>
                <w:rFonts w:ascii="宋体" w:hAnsi="宋体" w:cs="Calibri Light"/>
                <w:sz w:val="24"/>
                <w:szCs w:val="24"/>
              </w:rPr>
            </w:pPr>
            <w:r>
              <w:rPr>
                <w:rFonts w:hint="eastAsia" w:ascii="宋体" w:hAnsi="宋体" w:cs="Calibri Light"/>
                <w:sz w:val="24"/>
                <w:szCs w:val="24"/>
              </w:rPr>
              <w:t>……</w:t>
            </w:r>
          </w:p>
        </w:tc>
        <w:tc>
          <w:tcPr>
            <w:tcW w:w="1698" w:type="dxa"/>
            <w:vAlign w:val="center"/>
          </w:tcPr>
          <w:p>
            <w:pPr>
              <w:widowControl/>
              <w:spacing w:line="440" w:lineRule="exact"/>
              <w:rPr>
                <w:rFonts w:ascii="宋体" w:hAnsi="宋体" w:cs="Calibri Light"/>
                <w:sz w:val="24"/>
                <w:szCs w:val="24"/>
              </w:rPr>
            </w:pPr>
          </w:p>
        </w:tc>
        <w:tc>
          <w:tcPr>
            <w:tcW w:w="3145" w:type="dxa"/>
            <w:vAlign w:val="center"/>
          </w:tcPr>
          <w:p>
            <w:pPr>
              <w:widowControl/>
              <w:spacing w:line="440" w:lineRule="exact"/>
              <w:rPr>
                <w:rFonts w:ascii="宋体" w:hAnsi="宋体" w:cs="Calibri Light"/>
                <w:sz w:val="24"/>
                <w:szCs w:val="24"/>
              </w:rPr>
            </w:pPr>
          </w:p>
        </w:tc>
        <w:tc>
          <w:tcPr>
            <w:tcW w:w="1134" w:type="dxa"/>
            <w:vAlign w:val="center"/>
          </w:tcPr>
          <w:p>
            <w:pPr>
              <w:widowControl/>
              <w:spacing w:line="440" w:lineRule="exact"/>
              <w:rPr>
                <w:rFonts w:ascii="宋体" w:hAnsi="宋体" w:cs="Calibri Light"/>
                <w:sz w:val="24"/>
                <w:szCs w:val="24"/>
              </w:rPr>
            </w:pPr>
          </w:p>
        </w:tc>
        <w:tc>
          <w:tcPr>
            <w:tcW w:w="2449" w:type="dxa"/>
            <w:vAlign w:val="center"/>
          </w:tcPr>
          <w:p>
            <w:pPr>
              <w:widowControl/>
              <w:spacing w:line="440" w:lineRule="exact"/>
              <w:rPr>
                <w:rFonts w:ascii="宋体" w:hAnsi="宋体" w:cs="Calibri Light"/>
                <w:sz w:val="24"/>
                <w:szCs w:val="24"/>
              </w:rPr>
            </w:pPr>
          </w:p>
        </w:tc>
      </w:tr>
    </w:tbl>
    <w:p>
      <w:pPr>
        <w:spacing w:line="360" w:lineRule="auto"/>
        <w:ind w:firstLine="480" w:firstLineChars="200"/>
        <w:rPr>
          <w:rFonts w:ascii="宋体" w:hAnsi="宋体" w:cs="宋体"/>
          <w:sz w:val="24"/>
        </w:rPr>
      </w:pPr>
      <w:r>
        <w:rPr>
          <w:rFonts w:hint="eastAsia" w:ascii="宋体" w:hAnsi="宋体" w:cs="宋体"/>
          <w:sz w:val="24"/>
        </w:rPr>
        <w:t>备注：</w:t>
      </w:r>
    </w:p>
    <w:p>
      <w:pPr>
        <w:spacing w:line="360" w:lineRule="auto"/>
        <w:ind w:firstLine="480" w:firstLineChars="200"/>
        <w:rPr>
          <w:rFonts w:ascii="宋体" w:hAnsi="宋体" w:cs="宋体"/>
          <w:sz w:val="24"/>
        </w:rPr>
      </w:pPr>
      <w:r>
        <w:rPr>
          <w:rFonts w:hint="eastAsia" w:ascii="宋体" w:hAnsi="宋体" w:cs="宋体"/>
          <w:sz w:val="24"/>
        </w:rPr>
        <w:t>1.本表只填写</w:t>
      </w:r>
      <w:r>
        <w:rPr>
          <w:rFonts w:hint="eastAsia" w:ascii="宋体" w:hAnsi="宋体" w:cs="Calibri Light"/>
          <w:sz w:val="24"/>
          <w:szCs w:val="24"/>
        </w:rPr>
        <w:t>磋商响应</w:t>
      </w:r>
      <w:r>
        <w:rPr>
          <w:rFonts w:ascii="宋体" w:hAnsi="宋体" w:cs="Calibri Light"/>
          <w:sz w:val="24"/>
          <w:szCs w:val="24"/>
        </w:rPr>
        <w:t>文件</w:t>
      </w:r>
      <w:r>
        <w:rPr>
          <w:rFonts w:hint="eastAsia" w:ascii="宋体" w:hAnsi="宋体" w:cs="宋体"/>
          <w:sz w:val="24"/>
        </w:rPr>
        <w:t>中与</w:t>
      </w:r>
      <w:r>
        <w:rPr>
          <w:rFonts w:hint="eastAsia" w:ascii="宋体" w:hAnsi="宋体" w:cs="Calibri Light"/>
          <w:sz w:val="24"/>
          <w:szCs w:val="24"/>
        </w:rPr>
        <w:t>磋商</w:t>
      </w:r>
      <w:r>
        <w:rPr>
          <w:rFonts w:ascii="宋体" w:hAnsi="宋体" w:cs="Calibri Light"/>
          <w:sz w:val="24"/>
          <w:szCs w:val="24"/>
        </w:rPr>
        <w:t>文件</w:t>
      </w:r>
      <w:r>
        <w:rPr>
          <w:rFonts w:hint="eastAsia" w:ascii="宋体" w:hAnsi="宋体" w:cs="宋体"/>
          <w:sz w:val="24"/>
        </w:rPr>
        <w:t>有偏离（包括正偏离和负偏离）的内容，必须一一对应填写，</w:t>
      </w:r>
      <w:r>
        <w:rPr>
          <w:rFonts w:hint="eastAsia" w:ascii="宋体" w:hAnsi="宋体" w:cs="宋体"/>
          <w:b/>
          <w:sz w:val="24"/>
        </w:rPr>
        <w:t>若无偏离则附此空表加盖单位印章</w:t>
      </w:r>
      <w:r>
        <w:rPr>
          <w:rFonts w:hint="eastAsia" w:ascii="宋体" w:hAnsi="宋体" w:cs="宋体"/>
          <w:sz w:val="24"/>
        </w:rPr>
        <w:t>。</w:t>
      </w:r>
    </w:p>
    <w:p>
      <w:pPr>
        <w:spacing w:line="360" w:lineRule="auto"/>
        <w:ind w:firstLine="480" w:firstLineChars="200"/>
        <w:rPr>
          <w:rFonts w:ascii="宋体" w:hAnsi="宋体" w:cs="宋体"/>
          <w:sz w:val="24"/>
        </w:rPr>
      </w:pPr>
      <w:r>
        <w:rPr>
          <w:rFonts w:hint="eastAsia" w:ascii="宋体" w:hAnsi="宋体" w:cs="宋体"/>
          <w:sz w:val="24"/>
        </w:rPr>
        <w:t>2.供应商必须据实填写，不得虚假响应，否则将取消其磋商或成交资格，并按有关规定进处罚。</w:t>
      </w:r>
    </w:p>
    <w:p>
      <w:pPr>
        <w:widowControl/>
        <w:tabs>
          <w:tab w:val="right" w:pos="9070"/>
        </w:tabs>
        <w:rPr>
          <w:rFonts w:ascii="宋体" w:hAnsi="宋体" w:cs="宋体"/>
          <w:sz w:val="24"/>
        </w:rPr>
      </w:pPr>
    </w:p>
    <w:p>
      <w:pPr>
        <w:widowControl/>
        <w:tabs>
          <w:tab w:val="right" w:pos="9070"/>
        </w:tabs>
        <w:spacing w:line="500" w:lineRule="exact"/>
        <w:ind w:firstLine="480" w:firstLineChars="200"/>
        <w:rPr>
          <w:rFonts w:ascii="宋体" w:hAnsi="宋体" w:cs="Calibri Light"/>
          <w:bCs/>
          <w:sz w:val="24"/>
        </w:rPr>
      </w:pPr>
    </w:p>
    <w:p>
      <w:pPr>
        <w:widowControl/>
        <w:tabs>
          <w:tab w:val="right" w:pos="9070"/>
        </w:tabs>
        <w:spacing w:line="500" w:lineRule="exact"/>
        <w:ind w:firstLine="480" w:firstLineChars="200"/>
        <w:rPr>
          <w:rFonts w:ascii="宋体" w:hAnsi="宋体" w:cs="Calibri Light"/>
          <w:bCs/>
          <w:sz w:val="24"/>
        </w:rPr>
      </w:pPr>
    </w:p>
    <w:p>
      <w:pPr>
        <w:pStyle w:val="9"/>
        <w:wordWrap w:val="0"/>
        <w:adjustRightInd w:val="0"/>
        <w:snapToGrid w:val="0"/>
        <w:spacing w:line="360" w:lineRule="auto"/>
        <w:ind w:firstLine="3528"/>
      </w:pPr>
      <w:r>
        <w:rPr>
          <w:rFonts w:hint="eastAsia" w:cs="Tahoma"/>
        </w:rPr>
        <w:t>供应商：</w:t>
      </w:r>
      <w:r>
        <w:rPr>
          <w:rFonts w:hint="eastAsia"/>
        </w:rPr>
        <w:t>（印章）</w:t>
      </w:r>
    </w:p>
    <w:p>
      <w:pPr>
        <w:pStyle w:val="9"/>
        <w:wordWrap w:val="0"/>
        <w:adjustRightInd w:val="0"/>
        <w:snapToGrid w:val="0"/>
        <w:spacing w:line="360" w:lineRule="auto"/>
        <w:ind w:firstLine="3528"/>
      </w:pPr>
      <w:r>
        <w:rPr>
          <w:rFonts w:hint="eastAsia"/>
        </w:rPr>
        <w:t>法定代表人／授权代表签字或盖章：</w:t>
      </w:r>
    </w:p>
    <w:p>
      <w:pPr>
        <w:pStyle w:val="9"/>
        <w:wordWrap w:val="0"/>
        <w:adjustRightInd w:val="0"/>
        <w:snapToGrid w:val="0"/>
        <w:spacing w:line="360" w:lineRule="auto"/>
        <w:ind w:firstLine="3528"/>
      </w:pPr>
      <w:r>
        <w:rPr>
          <w:rFonts w:hint="eastAsia" w:cs="Tahoma"/>
        </w:rPr>
        <w:t xml:space="preserve">日 期： </w:t>
      </w:r>
    </w:p>
    <w:p>
      <w:pPr>
        <w:spacing w:line="360" w:lineRule="auto"/>
        <w:ind w:firstLine="482" w:firstLineChars="200"/>
        <w:rPr>
          <w:rFonts w:ascii="宋体" w:hAnsi="宋体"/>
          <w:b/>
          <w:sz w:val="24"/>
          <w:szCs w:val="24"/>
        </w:rPr>
      </w:pPr>
    </w:p>
    <w:p>
      <w:pPr>
        <w:rPr>
          <w:rFonts w:ascii="宋体" w:hAnsi="宋体"/>
          <w:b/>
          <w:sz w:val="24"/>
          <w:szCs w:val="24"/>
        </w:rPr>
      </w:pPr>
      <w:r>
        <w:rPr>
          <w:rFonts w:hint="eastAsia" w:ascii="宋体" w:hAnsi="宋体"/>
          <w:b/>
          <w:sz w:val="24"/>
          <w:szCs w:val="24"/>
        </w:rPr>
        <w:br w:type="page"/>
      </w:r>
    </w:p>
    <w:p>
      <w:pPr>
        <w:spacing w:line="360" w:lineRule="auto"/>
        <w:ind w:firstLine="482" w:firstLineChars="200"/>
        <w:rPr>
          <w:rFonts w:ascii="宋体" w:hAnsi="宋体"/>
          <w:sz w:val="24"/>
        </w:rPr>
      </w:pPr>
      <w:r>
        <w:rPr>
          <w:rFonts w:hint="eastAsia" w:ascii="宋体" w:hAnsi="宋体"/>
          <w:b/>
          <w:sz w:val="24"/>
          <w:szCs w:val="24"/>
        </w:rPr>
        <w:t>附表：</w:t>
      </w:r>
    </w:p>
    <w:p>
      <w:pPr>
        <w:spacing w:line="360" w:lineRule="auto"/>
        <w:ind w:firstLine="562" w:firstLineChars="200"/>
        <w:jc w:val="center"/>
        <w:rPr>
          <w:rFonts w:ascii="宋体" w:hAnsi="宋体"/>
          <w:b/>
          <w:sz w:val="28"/>
          <w:szCs w:val="28"/>
        </w:rPr>
      </w:pPr>
      <w:r>
        <w:rPr>
          <w:rFonts w:hint="eastAsia" w:ascii="宋体" w:hAnsi="宋体"/>
          <w:b/>
          <w:sz w:val="28"/>
          <w:szCs w:val="28"/>
        </w:rPr>
        <w:t>供应商基本情况表</w:t>
      </w:r>
    </w:p>
    <w:p>
      <w:pPr>
        <w:jc w:val="center"/>
        <w:rPr>
          <w:rFonts w:ascii="宋体" w:hAnsi="宋体"/>
          <w:b/>
          <w:sz w:val="18"/>
          <w:szCs w:val="18"/>
        </w:rPr>
      </w:pPr>
    </w:p>
    <w:tbl>
      <w:tblPr>
        <w:tblStyle w:val="10"/>
        <w:tblW w:w="9755"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2013"/>
        <w:gridCol w:w="1050"/>
        <w:gridCol w:w="1007"/>
        <w:gridCol w:w="1433"/>
        <w:gridCol w:w="353"/>
        <w:gridCol w:w="1228"/>
        <w:gridCol w:w="562"/>
        <w:gridCol w:w="977"/>
        <w:gridCol w:w="1132"/>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r>
              <w:rPr>
                <w:rFonts w:hint="eastAsia" w:ascii="宋体" w:hAnsi="宋体" w:cs="MingLiU"/>
                <w:kern w:val="0"/>
                <w:sz w:val="24"/>
              </w:rPr>
              <w:t>申请人名称</w:t>
            </w:r>
          </w:p>
        </w:tc>
        <w:tc>
          <w:tcPr>
            <w:tcW w:w="7742" w:type="dxa"/>
            <w:gridSpan w:val="8"/>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r>
              <w:rPr>
                <w:rFonts w:hint="eastAsia" w:ascii="宋体" w:hAnsi="宋体" w:cs="MingLiU"/>
                <w:kern w:val="0"/>
                <w:sz w:val="24"/>
              </w:rPr>
              <w:t>注册地址</w:t>
            </w:r>
          </w:p>
        </w:tc>
        <w:tc>
          <w:tcPr>
            <w:tcW w:w="3843"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p>
        </w:tc>
        <w:tc>
          <w:tcPr>
            <w:tcW w:w="122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r>
              <w:rPr>
                <w:rFonts w:hint="eastAsia" w:ascii="宋体" w:hAnsi="宋体" w:cs="MingLiU"/>
                <w:kern w:val="0"/>
                <w:sz w:val="24"/>
              </w:rPr>
              <w:t>邮政编码</w:t>
            </w:r>
          </w:p>
        </w:tc>
        <w:tc>
          <w:tcPr>
            <w:tcW w:w="2671"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vMerge w:val="restar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r>
              <w:rPr>
                <w:rFonts w:hint="eastAsia" w:ascii="宋体" w:hAnsi="宋体" w:cs="MingLiU"/>
                <w:kern w:val="0"/>
                <w:sz w:val="24"/>
              </w:rPr>
              <w:t>联系方式</w:t>
            </w:r>
          </w:p>
        </w:tc>
        <w:tc>
          <w:tcPr>
            <w:tcW w:w="105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r>
              <w:rPr>
                <w:rFonts w:hint="eastAsia" w:ascii="宋体" w:hAnsi="宋体" w:cs="MingLiU"/>
                <w:kern w:val="0"/>
                <w:sz w:val="24"/>
              </w:rPr>
              <w:t>联系人</w:t>
            </w:r>
          </w:p>
        </w:tc>
        <w:tc>
          <w:tcPr>
            <w:tcW w:w="279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p>
        </w:tc>
        <w:tc>
          <w:tcPr>
            <w:tcW w:w="122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r>
              <w:rPr>
                <w:rFonts w:hint="eastAsia" w:ascii="宋体" w:hAnsi="宋体" w:cs="MingLiU"/>
                <w:kern w:val="0"/>
                <w:sz w:val="24"/>
              </w:rPr>
              <w:t>电话</w:t>
            </w:r>
          </w:p>
        </w:tc>
        <w:tc>
          <w:tcPr>
            <w:tcW w:w="2671"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p>
        </w:tc>
        <w:tc>
          <w:tcPr>
            <w:tcW w:w="1050" w:type="dxa"/>
            <w:tcBorders>
              <w:top w:val="single" w:color="auto" w:sz="4" w:space="0"/>
              <w:left w:val="single" w:color="auto" w:sz="4" w:space="0"/>
              <w:bottom w:val="single" w:color="auto" w:sz="4" w:space="0"/>
              <w:right w:val="single" w:color="auto" w:sz="4" w:space="0"/>
            </w:tcBorders>
            <w:vAlign w:val="center"/>
          </w:tcPr>
          <w:p>
            <w:pPr>
              <w:tabs>
                <w:tab w:val="left" w:pos="540"/>
              </w:tabs>
              <w:autoSpaceDE w:val="0"/>
              <w:autoSpaceDN w:val="0"/>
              <w:adjustRightInd w:val="0"/>
              <w:jc w:val="center"/>
              <w:rPr>
                <w:rFonts w:ascii="宋体" w:hAnsi="宋体"/>
                <w:kern w:val="0"/>
                <w:sz w:val="24"/>
              </w:rPr>
            </w:pPr>
            <w:r>
              <w:rPr>
                <w:rFonts w:hint="eastAsia" w:ascii="宋体" w:hAnsi="宋体" w:cs="MingLiU"/>
                <w:kern w:val="0"/>
                <w:sz w:val="24"/>
              </w:rPr>
              <w:t>传真</w:t>
            </w:r>
          </w:p>
        </w:tc>
        <w:tc>
          <w:tcPr>
            <w:tcW w:w="279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p>
        </w:tc>
        <w:tc>
          <w:tcPr>
            <w:tcW w:w="122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r>
              <w:rPr>
                <w:rFonts w:hint="eastAsia" w:ascii="宋体" w:hAnsi="宋体" w:cs="MingLiU"/>
                <w:kern w:val="0"/>
                <w:sz w:val="24"/>
              </w:rPr>
              <w:t>电子邮件</w:t>
            </w:r>
          </w:p>
        </w:tc>
        <w:tc>
          <w:tcPr>
            <w:tcW w:w="2671"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r>
              <w:rPr>
                <w:rFonts w:hint="eastAsia" w:ascii="宋体" w:hAnsi="宋体" w:cs="MingLiU"/>
                <w:kern w:val="0"/>
                <w:sz w:val="24"/>
              </w:rPr>
              <w:t>法定代表人（或负责人）</w:t>
            </w:r>
          </w:p>
        </w:tc>
        <w:tc>
          <w:tcPr>
            <w:tcW w:w="105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r>
              <w:rPr>
                <w:rFonts w:hint="eastAsia" w:ascii="宋体" w:hAnsi="宋体" w:cs="MingLiU"/>
                <w:kern w:val="0"/>
                <w:sz w:val="24"/>
              </w:rPr>
              <w:t>姓名</w:t>
            </w:r>
          </w:p>
        </w:tc>
        <w:tc>
          <w:tcPr>
            <w:tcW w:w="100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p>
        </w:tc>
        <w:tc>
          <w:tcPr>
            <w:tcW w:w="143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r>
              <w:rPr>
                <w:rFonts w:hint="eastAsia" w:ascii="宋体" w:hAnsi="宋体" w:cs="MingLiU"/>
                <w:kern w:val="0"/>
                <w:sz w:val="24"/>
              </w:rPr>
              <w:t>技术职称</w:t>
            </w:r>
          </w:p>
        </w:tc>
        <w:tc>
          <w:tcPr>
            <w:tcW w:w="214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p>
        </w:tc>
        <w:tc>
          <w:tcPr>
            <w:tcW w:w="97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r>
              <w:rPr>
                <w:rFonts w:hint="eastAsia" w:ascii="宋体" w:hAnsi="宋体" w:cs="MingLiU"/>
                <w:kern w:val="0"/>
                <w:sz w:val="24"/>
              </w:rPr>
              <w:t>电话</w:t>
            </w:r>
          </w:p>
        </w:tc>
        <w:tc>
          <w:tcPr>
            <w:tcW w:w="113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r>
              <w:rPr>
                <w:rFonts w:hint="eastAsia" w:ascii="宋体" w:hAnsi="宋体" w:cs="MingLiU"/>
                <w:kern w:val="0"/>
                <w:sz w:val="24"/>
              </w:rPr>
              <w:t>技术负责人</w:t>
            </w:r>
          </w:p>
        </w:tc>
        <w:tc>
          <w:tcPr>
            <w:tcW w:w="105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r>
              <w:rPr>
                <w:rFonts w:hint="eastAsia" w:ascii="宋体" w:hAnsi="宋体" w:cs="MingLiU"/>
                <w:kern w:val="0"/>
                <w:sz w:val="24"/>
              </w:rPr>
              <w:t>姓名</w:t>
            </w:r>
          </w:p>
        </w:tc>
        <w:tc>
          <w:tcPr>
            <w:tcW w:w="100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p>
        </w:tc>
        <w:tc>
          <w:tcPr>
            <w:tcW w:w="143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r>
              <w:rPr>
                <w:rFonts w:hint="eastAsia" w:ascii="宋体" w:hAnsi="宋体" w:cs="MingLiU"/>
                <w:kern w:val="0"/>
                <w:sz w:val="24"/>
              </w:rPr>
              <w:t>技术职称</w:t>
            </w:r>
          </w:p>
        </w:tc>
        <w:tc>
          <w:tcPr>
            <w:tcW w:w="214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p>
        </w:tc>
        <w:tc>
          <w:tcPr>
            <w:tcW w:w="97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r>
              <w:rPr>
                <w:rFonts w:hint="eastAsia" w:ascii="宋体" w:hAnsi="宋体" w:cs="MingLiU"/>
                <w:kern w:val="0"/>
                <w:sz w:val="24"/>
              </w:rPr>
              <w:t>电话</w:t>
            </w:r>
          </w:p>
        </w:tc>
        <w:tc>
          <w:tcPr>
            <w:tcW w:w="113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r>
              <w:rPr>
                <w:rFonts w:hint="eastAsia" w:ascii="宋体" w:hAnsi="宋体" w:cs="MingLiU"/>
                <w:kern w:val="0"/>
                <w:sz w:val="24"/>
              </w:rPr>
              <w:t>成立时间</w:t>
            </w:r>
          </w:p>
        </w:tc>
        <w:tc>
          <w:tcPr>
            <w:tcW w:w="7742" w:type="dxa"/>
            <w:gridSpan w:val="8"/>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left="105" w:leftChars="50"/>
              <w:jc w:val="center"/>
              <w:rPr>
                <w:rFonts w:ascii="宋体" w:hAnsi="宋体"/>
                <w:kern w:val="0"/>
                <w:sz w:val="24"/>
                <w:u w:val="singl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r>
              <w:rPr>
                <w:rFonts w:hint="eastAsia" w:ascii="宋体" w:hAnsi="宋体" w:cs="MingLiU"/>
                <w:kern w:val="0"/>
                <w:sz w:val="24"/>
              </w:rPr>
              <w:t xml:space="preserve">企业资质 </w:t>
            </w:r>
          </w:p>
        </w:tc>
        <w:tc>
          <w:tcPr>
            <w:tcW w:w="2057"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p>
        </w:tc>
        <w:tc>
          <w:tcPr>
            <w:tcW w:w="1433" w:type="dxa"/>
            <w:vMerge w:val="restar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r>
              <w:rPr>
                <w:rFonts w:hint="eastAsia" w:ascii="宋体" w:hAnsi="宋体" w:cs="MingLiU"/>
                <w:kern w:val="0"/>
                <w:sz w:val="24"/>
              </w:rPr>
              <w:t>其中</w:t>
            </w:r>
          </w:p>
        </w:tc>
        <w:tc>
          <w:tcPr>
            <w:tcW w:w="214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r>
              <w:rPr>
                <w:rFonts w:hint="eastAsia" w:ascii="宋体" w:hAnsi="宋体" w:cs="MingLiU"/>
                <w:kern w:val="0"/>
                <w:sz w:val="24"/>
              </w:rPr>
              <w:t>员工总人数</w:t>
            </w:r>
          </w:p>
        </w:tc>
        <w:tc>
          <w:tcPr>
            <w:tcW w:w="210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r>
              <w:rPr>
                <w:rFonts w:hint="eastAsia" w:ascii="宋体" w:hAnsi="宋体" w:cs="MingLiU"/>
                <w:kern w:val="0"/>
                <w:sz w:val="24"/>
              </w:rPr>
              <w:t>营业执照号</w:t>
            </w:r>
          </w:p>
        </w:tc>
        <w:tc>
          <w:tcPr>
            <w:tcW w:w="2057"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p>
        </w:tc>
        <w:tc>
          <w:tcPr>
            <w:tcW w:w="1433" w:type="dxa"/>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p>
        </w:tc>
        <w:tc>
          <w:tcPr>
            <w:tcW w:w="214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r>
              <w:rPr>
                <w:rFonts w:hint="eastAsia" w:ascii="宋体" w:hAnsi="宋体" w:cs="MingLiU"/>
                <w:kern w:val="0"/>
                <w:sz w:val="24"/>
              </w:rPr>
              <w:t>高级职称人员</w:t>
            </w:r>
          </w:p>
        </w:tc>
        <w:tc>
          <w:tcPr>
            <w:tcW w:w="210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r>
              <w:rPr>
                <w:rFonts w:hint="eastAsia" w:ascii="宋体" w:hAnsi="宋体" w:cs="MingLiU"/>
                <w:kern w:val="0"/>
                <w:sz w:val="24"/>
              </w:rPr>
              <w:t>注册资金</w:t>
            </w:r>
          </w:p>
        </w:tc>
        <w:tc>
          <w:tcPr>
            <w:tcW w:w="2057"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p>
        </w:tc>
        <w:tc>
          <w:tcPr>
            <w:tcW w:w="1433" w:type="dxa"/>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p>
        </w:tc>
        <w:tc>
          <w:tcPr>
            <w:tcW w:w="214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r>
              <w:rPr>
                <w:rFonts w:hint="eastAsia" w:ascii="宋体" w:hAnsi="宋体" w:cs="MingLiU"/>
                <w:kern w:val="0"/>
                <w:sz w:val="24"/>
              </w:rPr>
              <w:t>中级职称人员</w:t>
            </w:r>
          </w:p>
        </w:tc>
        <w:tc>
          <w:tcPr>
            <w:tcW w:w="210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r>
              <w:rPr>
                <w:rFonts w:hint="eastAsia" w:ascii="宋体" w:hAnsi="宋体" w:cs="MingLiU"/>
                <w:kern w:val="0"/>
                <w:sz w:val="24"/>
              </w:rPr>
              <w:t>基本账户开户银行</w:t>
            </w:r>
          </w:p>
        </w:tc>
        <w:tc>
          <w:tcPr>
            <w:tcW w:w="2057"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p>
        </w:tc>
        <w:tc>
          <w:tcPr>
            <w:tcW w:w="1433" w:type="dxa"/>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p>
        </w:tc>
        <w:tc>
          <w:tcPr>
            <w:tcW w:w="214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r>
              <w:rPr>
                <w:rFonts w:hint="eastAsia" w:ascii="宋体" w:hAnsi="宋体" w:cs="MingLiU"/>
                <w:kern w:val="0"/>
                <w:sz w:val="24"/>
              </w:rPr>
              <w:t>初级职称人员</w:t>
            </w:r>
          </w:p>
        </w:tc>
        <w:tc>
          <w:tcPr>
            <w:tcW w:w="210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r>
              <w:rPr>
                <w:rFonts w:hint="eastAsia" w:ascii="宋体" w:hAnsi="宋体" w:cs="MingLiU"/>
                <w:kern w:val="0"/>
                <w:sz w:val="24"/>
              </w:rPr>
              <w:t>基本账户账号</w:t>
            </w:r>
          </w:p>
        </w:tc>
        <w:tc>
          <w:tcPr>
            <w:tcW w:w="2057"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p>
        </w:tc>
        <w:tc>
          <w:tcPr>
            <w:tcW w:w="1433" w:type="dxa"/>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p>
        </w:tc>
        <w:tc>
          <w:tcPr>
            <w:tcW w:w="2143" w:type="dxa"/>
            <w:gridSpan w:val="3"/>
            <w:tcBorders>
              <w:top w:val="single" w:color="auto" w:sz="4" w:space="0"/>
              <w:left w:val="single" w:color="auto" w:sz="4" w:space="0"/>
              <w:bottom w:val="single" w:color="auto" w:sz="4" w:space="0"/>
              <w:right w:val="single" w:color="auto" w:sz="4" w:space="0"/>
            </w:tcBorders>
            <w:vAlign w:val="center"/>
          </w:tcPr>
          <w:p>
            <w:pPr>
              <w:tabs>
                <w:tab w:val="left" w:pos="1240"/>
              </w:tabs>
              <w:autoSpaceDE w:val="0"/>
              <w:autoSpaceDN w:val="0"/>
              <w:adjustRightInd w:val="0"/>
              <w:spacing w:before="98"/>
              <w:jc w:val="center"/>
              <w:rPr>
                <w:rFonts w:ascii="宋体" w:hAnsi="宋体"/>
                <w:kern w:val="0"/>
                <w:sz w:val="24"/>
              </w:rPr>
            </w:pPr>
            <w:r>
              <w:rPr>
                <w:rFonts w:hint="eastAsia" w:ascii="宋体" w:hAnsi="宋体" w:cs="MingLiU"/>
                <w:kern w:val="0"/>
                <w:sz w:val="24"/>
              </w:rPr>
              <w:t>技工</w:t>
            </w:r>
          </w:p>
        </w:tc>
        <w:tc>
          <w:tcPr>
            <w:tcW w:w="210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690"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r>
              <w:rPr>
                <w:rFonts w:hint="eastAsia" w:ascii="宋体" w:hAnsi="宋体" w:cs="MingLiU"/>
                <w:kern w:val="0"/>
                <w:sz w:val="24"/>
              </w:rPr>
              <w:t>经营范围</w:t>
            </w:r>
          </w:p>
        </w:tc>
        <w:tc>
          <w:tcPr>
            <w:tcW w:w="7742" w:type="dxa"/>
            <w:gridSpan w:val="8"/>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161"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r>
              <w:rPr>
                <w:rFonts w:hint="eastAsia" w:ascii="宋体" w:hAnsi="宋体" w:cs="MingLiU"/>
                <w:kern w:val="0"/>
                <w:sz w:val="24"/>
              </w:rPr>
              <w:t>备    注</w:t>
            </w:r>
          </w:p>
        </w:tc>
        <w:tc>
          <w:tcPr>
            <w:tcW w:w="7742" w:type="dxa"/>
            <w:gridSpan w:val="8"/>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kern w:val="0"/>
                <w:sz w:val="24"/>
              </w:rPr>
            </w:pPr>
          </w:p>
        </w:tc>
      </w:tr>
    </w:tbl>
    <w:p>
      <w:pPr>
        <w:spacing w:line="360" w:lineRule="auto"/>
        <w:rPr>
          <w:rFonts w:ascii="宋体" w:hAnsi="宋体" w:cs="宋体"/>
          <w:b/>
          <w:sz w:val="24"/>
          <w:szCs w:val="24"/>
        </w:rPr>
      </w:pPr>
    </w:p>
    <w:p>
      <w:pPr>
        <w:widowControl/>
        <w:spacing w:before="156" w:beforeLines="50" w:line="500" w:lineRule="exact"/>
        <w:jc w:val="center"/>
        <w:rPr>
          <w:rFonts w:ascii="宋体" w:hAnsi="宋体"/>
          <w:b/>
          <w:sz w:val="28"/>
          <w:szCs w:val="28"/>
        </w:rPr>
        <w:sectPr>
          <w:pgSz w:w="11906" w:h="16838"/>
          <w:pgMar w:top="1417" w:right="991" w:bottom="1417" w:left="1701" w:header="851" w:footer="992" w:gutter="0"/>
          <w:cols w:space="0" w:num="1"/>
          <w:docGrid w:type="lines" w:linePitch="312" w:charSpace="0"/>
        </w:sectPr>
      </w:pPr>
      <w:r>
        <w:rPr>
          <w:rFonts w:hint="eastAsia" w:ascii="宋体" w:hAnsi="宋体"/>
          <w:b/>
          <w:sz w:val="28"/>
          <w:szCs w:val="28"/>
        </w:rPr>
        <w:br w:type="page"/>
      </w:r>
    </w:p>
    <w:p>
      <w:pPr>
        <w:widowControl/>
        <w:jc w:val="center"/>
        <w:rPr>
          <w:rFonts w:ascii="宋体" w:hAnsi="宋体"/>
          <w:b/>
          <w:sz w:val="32"/>
          <w:szCs w:val="32"/>
        </w:rPr>
      </w:pPr>
      <w:r>
        <w:rPr>
          <w:rFonts w:hint="eastAsia" w:ascii="宋体" w:hAnsi="宋体"/>
          <w:b/>
          <w:sz w:val="32"/>
          <w:szCs w:val="32"/>
        </w:rPr>
        <w:t>六、其它承诺书</w:t>
      </w:r>
    </w:p>
    <w:p>
      <w:pPr>
        <w:jc w:val="center"/>
        <w:rPr>
          <w:rFonts w:ascii="宋体"/>
          <w:b/>
          <w:sz w:val="32"/>
          <w:szCs w:val="32"/>
        </w:rPr>
      </w:pPr>
      <w:r>
        <w:rPr>
          <w:rFonts w:hint="eastAsia" w:ascii="宋体" w:hAnsi="宋体"/>
          <w:b/>
          <w:sz w:val="32"/>
          <w:szCs w:val="32"/>
        </w:rPr>
        <w:t>政府采购供应商拒绝政府采购领域商业贿赂承诺书</w:t>
      </w:r>
    </w:p>
    <w:p>
      <w:pPr>
        <w:ind w:left="420" w:leftChars="200"/>
        <w:rPr>
          <w:rFonts w:ascii="宋体"/>
          <w:b/>
          <w:sz w:val="24"/>
        </w:rPr>
      </w:pPr>
    </w:p>
    <w:p>
      <w:pPr>
        <w:spacing w:line="360" w:lineRule="auto"/>
        <w:ind w:firstLine="480" w:firstLineChars="200"/>
        <w:jc w:val="left"/>
        <w:rPr>
          <w:rFonts w:ascii="宋体"/>
          <w:sz w:val="24"/>
          <w:szCs w:val="24"/>
        </w:rPr>
      </w:pPr>
      <w:r>
        <w:rPr>
          <w:rFonts w:hint="eastAsia" w:ascii="宋体" w:hAnsi="宋体"/>
          <w:sz w:val="24"/>
          <w:szCs w:val="24"/>
        </w:rPr>
        <w:t>为响应党中央、国务院关于治理政府采购领域商业贿赂行为的号召，我公司在此承诺：</w:t>
      </w:r>
    </w:p>
    <w:p>
      <w:pPr>
        <w:pStyle w:val="15"/>
        <w:numPr>
          <w:ilvl w:val="0"/>
          <w:numId w:val="5"/>
        </w:numPr>
        <w:spacing w:line="360" w:lineRule="auto"/>
        <w:ind w:left="0" w:firstLine="200" w:firstLineChars="0"/>
        <w:jc w:val="left"/>
        <w:rPr>
          <w:rFonts w:ascii="宋体"/>
          <w:sz w:val="24"/>
          <w:szCs w:val="24"/>
        </w:rPr>
      </w:pPr>
      <w:r>
        <w:rPr>
          <w:rFonts w:hint="eastAsia" w:ascii="宋体" w:hAnsi="宋体"/>
          <w:sz w:val="24"/>
          <w:szCs w:val="24"/>
        </w:rPr>
        <w:t>在参与政府采购活动中遵纪守法、诚信经营、公平竞标。</w:t>
      </w:r>
    </w:p>
    <w:p>
      <w:pPr>
        <w:pStyle w:val="15"/>
        <w:numPr>
          <w:ilvl w:val="0"/>
          <w:numId w:val="5"/>
        </w:numPr>
        <w:spacing w:line="360" w:lineRule="auto"/>
        <w:ind w:left="0" w:firstLine="200" w:firstLineChars="0"/>
        <w:jc w:val="left"/>
        <w:rPr>
          <w:rFonts w:ascii="宋体"/>
          <w:sz w:val="24"/>
          <w:szCs w:val="24"/>
        </w:rPr>
      </w:pPr>
      <w:r>
        <w:rPr>
          <w:rFonts w:hint="eastAsia" w:ascii="宋体" w:hAnsi="宋体"/>
          <w:sz w:val="24"/>
          <w:szCs w:val="24"/>
        </w:rPr>
        <w:t>不向政府采购人、采购代理机构和政府采购评审专家进行任何形式的商业贿赂以谋取交易机会。</w:t>
      </w:r>
    </w:p>
    <w:p>
      <w:pPr>
        <w:pStyle w:val="15"/>
        <w:numPr>
          <w:ilvl w:val="0"/>
          <w:numId w:val="5"/>
        </w:numPr>
        <w:spacing w:line="360" w:lineRule="auto"/>
        <w:ind w:left="0" w:firstLine="200" w:firstLineChars="0"/>
        <w:jc w:val="left"/>
        <w:rPr>
          <w:rFonts w:ascii="宋体"/>
          <w:sz w:val="24"/>
          <w:szCs w:val="24"/>
        </w:rPr>
      </w:pPr>
      <w:r>
        <w:rPr>
          <w:rFonts w:hint="eastAsia" w:ascii="宋体" w:hAnsi="宋体"/>
          <w:sz w:val="24"/>
          <w:szCs w:val="24"/>
        </w:rPr>
        <w:t>不向政府采购代理机构和采购人提供虚假资质文件或采用虚假应标方式参与政府采购市场竞争并谋取中标、成交。</w:t>
      </w:r>
    </w:p>
    <w:p>
      <w:pPr>
        <w:pStyle w:val="15"/>
        <w:numPr>
          <w:ilvl w:val="0"/>
          <w:numId w:val="5"/>
        </w:numPr>
        <w:spacing w:line="360" w:lineRule="auto"/>
        <w:ind w:left="0" w:firstLine="200" w:firstLineChars="0"/>
        <w:jc w:val="left"/>
        <w:rPr>
          <w:rFonts w:ascii="宋体"/>
          <w:sz w:val="24"/>
          <w:szCs w:val="24"/>
        </w:rPr>
      </w:pPr>
      <w:r>
        <w:rPr>
          <w:rFonts w:hint="eastAsia" w:ascii="宋体" w:hAnsi="宋体"/>
          <w:sz w:val="24"/>
          <w:szCs w:val="24"/>
        </w:rPr>
        <w:t>不采取“围标、陪标”等商业欺诈手段获得政府采购定单。</w:t>
      </w:r>
    </w:p>
    <w:p>
      <w:pPr>
        <w:pStyle w:val="15"/>
        <w:numPr>
          <w:ilvl w:val="0"/>
          <w:numId w:val="5"/>
        </w:numPr>
        <w:spacing w:line="360" w:lineRule="auto"/>
        <w:ind w:left="0" w:firstLine="200" w:firstLineChars="0"/>
        <w:jc w:val="left"/>
        <w:rPr>
          <w:rFonts w:ascii="宋体"/>
          <w:sz w:val="24"/>
          <w:szCs w:val="24"/>
        </w:rPr>
      </w:pPr>
      <w:r>
        <w:rPr>
          <w:rFonts w:hint="eastAsia" w:ascii="宋体" w:hAnsi="宋体"/>
          <w:sz w:val="24"/>
          <w:szCs w:val="24"/>
        </w:rPr>
        <w:t>不采取不正当手段诋毁、排挤其他供应商。</w:t>
      </w:r>
    </w:p>
    <w:p>
      <w:pPr>
        <w:pStyle w:val="15"/>
        <w:numPr>
          <w:ilvl w:val="0"/>
          <w:numId w:val="5"/>
        </w:numPr>
        <w:spacing w:line="360" w:lineRule="auto"/>
        <w:ind w:left="0" w:firstLine="200" w:firstLineChars="0"/>
        <w:jc w:val="left"/>
        <w:rPr>
          <w:rFonts w:ascii="宋体"/>
          <w:sz w:val="24"/>
          <w:szCs w:val="24"/>
        </w:rPr>
      </w:pPr>
      <w:r>
        <w:rPr>
          <w:rFonts w:hint="eastAsia" w:ascii="宋体" w:hAnsi="宋体"/>
          <w:sz w:val="24"/>
          <w:szCs w:val="24"/>
        </w:rPr>
        <w:t>不在提供商品和服务时“偷梁换柱、以次充好”损害采购人的合法权益。</w:t>
      </w:r>
    </w:p>
    <w:p>
      <w:pPr>
        <w:pStyle w:val="15"/>
        <w:numPr>
          <w:ilvl w:val="0"/>
          <w:numId w:val="5"/>
        </w:numPr>
        <w:spacing w:line="360" w:lineRule="auto"/>
        <w:ind w:left="0" w:firstLine="200" w:firstLineChars="0"/>
        <w:jc w:val="left"/>
        <w:rPr>
          <w:rFonts w:ascii="宋体"/>
          <w:sz w:val="24"/>
          <w:szCs w:val="24"/>
        </w:rPr>
      </w:pPr>
      <w:r>
        <w:rPr>
          <w:rFonts w:hint="eastAsia" w:ascii="宋体" w:hAnsi="宋体"/>
          <w:sz w:val="24"/>
          <w:szCs w:val="24"/>
        </w:rPr>
        <w:t>不与采购人、采购代理机构政府采购评审专家或其他供应商恶意串通，进行质疑和投诉，维护政府采购市场秩序。</w:t>
      </w:r>
    </w:p>
    <w:p>
      <w:pPr>
        <w:pStyle w:val="15"/>
        <w:numPr>
          <w:ilvl w:val="0"/>
          <w:numId w:val="5"/>
        </w:numPr>
        <w:spacing w:line="360" w:lineRule="auto"/>
        <w:ind w:left="0" w:firstLine="200" w:firstLineChars="0"/>
        <w:jc w:val="left"/>
        <w:rPr>
          <w:rFonts w:ascii="宋体"/>
          <w:sz w:val="24"/>
          <w:szCs w:val="24"/>
        </w:rPr>
      </w:pPr>
      <w:r>
        <w:rPr>
          <w:rFonts w:hint="eastAsia" w:ascii="宋体" w:hAnsi="宋体"/>
          <w:sz w:val="24"/>
          <w:szCs w:val="24"/>
        </w:rPr>
        <w:t>尊重和接受政府采购监督管理部门的监督和政府采购代理机构招标采购要求，承担因违约行为给采购人造成的损失。</w:t>
      </w:r>
    </w:p>
    <w:p>
      <w:pPr>
        <w:pStyle w:val="15"/>
        <w:numPr>
          <w:ilvl w:val="0"/>
          <w:numId w:val="5"/>
        </w:numPr>
        <w:spacing w:line="360" w:lineRule="auto"/>
        <w:ind w:left="0" w:firstLine="200" w:firstLineChars="0"/>
        <w:jc w:val="left"/>
        <w:rPr>
          <w:rFonts w:ascii="宋体"/>
          <w:sz w:val="24"/>
          <w:szCs w:val="24"/>
        </w:rPr>
      </w:pPr>
      <w:r>
        <w:rPr>
          <w:rFonts w:hint="eastAsia" w:ascii="宋体" w:hAnsi="宋体"/>
          <w:sz w:val="24"/>
          <w:szCs w:val="24"/>
        </w:rPr>
        <w:t>不发生其他有悖于政府采购公开、公平、公正和诚实信用原则的行为。</w:t>
      </w:r>
    </w:p>
    <w:p>
      <w:pPr>
        <w:pStyle w:val="15"/>
        <w:spacing w:line="360" w:lineRule="auto"/>
        <w:ind w:firstLine="0" w:firstLineChars="0"/>
        <w:jc w:val="left"/>
        <w:rPr>
          <w:rFonts w:ascii="宋体"/>
          <w:sz w:val="24"/>
          <w:szCs w:val="24"/>
        </w:rPr>
      </w:pPr>
    </w:p>
    <w:p>
      <w:pPr>
        <w:pStyle w:val="15"/>
        <w:spacing w:line="360" w:lineRule="auto"/>
        <w:ind w:firstLine="0" w:firstLineChars="0"/>
        <w:jc w:val="left"/>
        <w:rPr>
          <w:rFonts w:ascii="宋体"/>
          <w:sz w:val="24"/>
          <w:szCs w:val="24"/>
        </w:rPr>
      </w:pPr>
    </w:p>
    <w:p>
      <w:pPr>
        <w:pStyle w:val="15"/>
        <w:spacing w:line="360" w:lineRule="auto"/>
        <w:ind w:firstLine="0" w:firstLineChars="0"/>
        <w:jc w:val="left"/>
        <w:rPr>
          <w:rFonts w:ascii="宋体"/>
          <w:sz w:val="24"/>
          <w:szCs w:val="24"/>
        </w:rPr>
      </w:pPr>
    </w:p>
    <w:p>
      <w:pPr>
        <w:pStyle w:val="15"/>
        <w:spacing w:line="360" w:lineRule="auto"/>
        <w:ind w:firstLine="240" w:firstLineChars="100"/>
        <w:jc w:val="left"/>
        <w:rPr>
          <w:rFonts w:ascii="宋体"/>
          <w:sz w:val="24"/>
          <w:szCs w:val="24"/>
        </w:rPr>
      </w:pPr>
      <w:r>
        <w:rPr>
          <w:rFonts w:hint="eastAsia" w:ascii="宋体" w:hAnsi="宋体"/>
          <w:sz w:val="24"/>
          <w:szCs w:val="24"/>
        </w:rPr>
        <w:t>供应商：（印章）</w:t>
      </w:r>
    </w:p>
    <w:p>
      <w:pPr>
        <w:pStyle w:val="15"/>
        <w:spacing w:line="360" w:lineRule="auto"/>
        <w:ind w:firstLine="0" w:firstLineChars="0"/>
        <w:jc w:val="left"/>
        <w:rPr>
          <w:rFonts w:ascii="宋体"/>
          <w:sz w:val="24"/>
          <w:szCs w:val="24"/>
        </w:rPr>
      </w:pPr>
    </w:p>
    <w:p>
      <w:pPr>
        <w:pStyle w:val="15"/>
        <w:spacing w:line="360" w:lineRule="auto"/>
        <w:ind w:firstLine="240" w:firstLineChars="100"/>
        <w:jc w:val="left"/>
        <w:rPr>
          <w:rFonts w:ascii="宋体"/>
          <w:sz w:val="24"/>
          <w:szCs w:val="24"/>
        </w:rPr>
      </w:pPr>
      <w:r>
        <w:rPr>
          <w:rFonts w:hint="eastAsia" w:ascii="宋体" w:hAnsi="宋体"/>
          <w:sz w:val="24"/>
          <w:szCs w:val="24"/>
        </w:rPr>
        <w:t>地址：邮编：</w:t>
      </w:r>
    </w:p>
    <w:p>
      <w:pPr>
        <w:pStyle w:val="15"/>
        <w:spacing w:line="360" w:lineRule="auto"/>
        <w:ind w:firstLine="0" w:firstLineChars="0"/>
        <w:jc w:val="left"/>
        <w:rPr>
          <w:rFonts w:ascii="宋体"/>
          <w:sz w:val="24"/>
          <w:szCs w:val="24"/>
        </w:rPr>
      </w:pPr>
    </w:p>
    <w:p>
      <w:pPr>
        <w:pStyle w:val="15"/>
        <w:spacing w:line="360" w:lineRule="auto"/>
        <w:ind w:firstLine="240" w:firstLineChars="100"/>
        <w:jc w:val="left"/>
        <w:rPr>
          <w:rFonts w:ascii="宋体"/>
          <w:sz w:val="24"/>
          <w:szCs w:val="24"/>
        </w:rPr>
      </w:pPr>
      <w:r>
        <w:rPr>
          <w:rFonts w:hint="eastAsia" w:ascii="宋体" w:hAnsi="宋体"/>
          <w:sz w:val="24"/>
          <w:szCs w:val="24"/>
        </w:rPr>
        <w:t>电话：</w:t>
      </w:r>
    </w:p>
    <w:p>
      <w:pPr>
        <w:pStyle w:val="15"/>
        <w:spacing w:line="360" w:lineRule="auto"/>
        <w:ind w:firstLine="0" w:firstLineChars="0"/>
        <w:jc w:val="left"/>
        <w:rPr>
          <w:rFonts w:ascii="宋体"/>
          <w:sz w:val="24"/>
          <w:szCs w:val="24"/>
        </w:rPr>
      </w:pPr>
    </w:p>
    <w:p>
      <w:pPr>
        <w:spacing w:line="480" w:lineRule="auto"/>
        <w:jc w:val="right"/>
        <w:rPr>
          <w:sz w:val="24"/>
          <w:szCs w:val="24"/>
        </w:rPr>
      </w:pPr>
      <w:r>
        <w:rPr>
          <w:rFonts w:hint="eastAsia"/>
          <w:sz w:val="24"/>
          <w:szCs w:val="24"/>
        </w:rPr>
        <w:t>年  月  日</w:t>
      </w:r>
    </w:p>
    <w:p>
      <w:pPr>
        <w:autoSpaceDE w:val="0"/>
        <w:autoSpaceDN w:val="0"/>
        <w:adjustRightInd w:val="0"/>
        <w:snapToGrid w:val="0"/>
        <w:spacing w:line="360" w:lineRule="auto"/>
        <w:jc w:val="center"/>
        <w:rPr>
          <w:rFonts w:ascii="方正小标宋简体" w:hAnsi="方正小标宋简体" w:eastAsia="方正小标宋简体" w:cs="方正小标宋简体"/>
          <w:sz w:val="44"/>
          <w:szCs w:val="44"/>
        </w:rPr>
      </w:pPr>
      <w:r>
        <w:rPr>
          <w:sz w:val="24"/>
          <w:szCs w:val="24"/>
        </w:rPr>
        <w:br w:type="page"/>
      </w:r>
    </w:p>
    <w:p>
      <w:pPr>
        <w:autoSpaceDE w:val="0"/>
        <w:autoSpaceDN w:val="0"/>
        <w:adjustRightInd w:val="0"/>
        <w:snapToGrid w:val="0"/>
        <w:spacing w:line="360" w:lineRule="auto"/>
        <w:jc w:val="center"/>
        <w:rPr>
          <w:rFonts w:eastAsia="仿宋_GB2312"/>
          <w:b/>
          <w:sz w:val="32"/>
          <w:szCs w:val="32"/>
        </w:rPr>
      </w:pPr>
      <w:r>
        <w:rPr>
          <w:rFonts w:ascii="宋体" w:hAnsi="宋体"/>
          <w:b/>
          <w:sz w:val="32"/>
          <w:szCs w:val="32"/>
        </w:rPr>
        <w:t>供应商企业关系关联承诺书</w:t>
      </w:r>
    </w:p>
    <w:p>
      <w:pPr>
        <w:autoSpaceDE w:val="0"/>
        <w:autoSpaceDN w:val="0"/>
        <w:adjustRightInd w:val="0"/>
        <w:snapToGrid w:val="0"/>
        <w:spacing w:line="360" w:lineRule="auto"/>
        <w:rPr>
          <w:rFonts w:ascii="宋体" w:hAnsi="宋体"/>
          <w:sz w:val="24"/>
          <w:szCs w:val="24"/>
        </w:rPr>
      </w:pPr>
    </w:p>
    <w:p>
      <w:pPr>
        <w:autoSpaceDE w:val="0"/>
        <w:autoSpaceDN w:val="0"/>
        <w:adjustRightInd w:val="0"/>
        <w:snapToGrid w:val="0"/>
        <w:spacing w:line="360" w:lineRule="auto"/>
        <w:rPr>
          <w:rFonts w:ascii="宋体" w:hAnsi="宋体"/>
          <w:sz w:val="24"/>
          <w:szCs w:val="24"/>
        </w:rPr>
      </w:pPr>
      <w:r>
        <w:rPr>
          <w:rFonts w:hint="eastAsia" w:ascii="宋体" w:hAnsi="宋体"/>
          <w:sz w:val="24"/>
          <w:szCs w:val="24"/>
        </w:rPr>
        <w:t xml:space="preserve">    1、</w:t>
      </w:r>
      <w:r>
        <w:rPr>
          <w:rFonts w:ascii="宋体" w:hAnsi="宋体"/>
          <w:sz w:val="24"/>
          <w:szCs w:val="24"/>
        </w:rPr>
        <w:t>供应商股东及股权证明。</w:t>
      </w:r>
    </w:p>
    <w:p>
      <w:pPr>
        <w:autoSpaceDE w:val="0"/>
        <w:autoSpaceDN w:val="0"/>
        <w:adjustRightInd w:val="0"/>
        <w:snapToGrid w:val="0"/>
        <w:spacing w:line="360" w:lineRule="auto"/>
        <w:rPr>
          <w:rFonts w:ascii="宋体" w:hAnsi="宋体"/>
          <w:sz w:val="24"/>
          <w:szCs w:val="24"/>
        </w:rPr>
      </w:pPr>
      <w:r>
        <w:rPr>
          <w:rFonts w:hint="eastAsia" w:ascii="宋体" w:hAnsi="宋体"/>
          <w:sz w:val="24"/>
          <w:szCs w:val="24"/>
        </w:rPr>
        <w:t xml:space="preserve">    2、</w:t>
      </w:r>
      <w:r>
        <w:rPr>
          <w:rFonts w:ascii="宋体" w:hAnsi="宋体"/>
          <w:sz w:val="24"/>
          <w:szCs w:val="24"/>
        </w:rPr>
        <w:t>供应商在本磋商项目中，不存在与其它供应商负责人为同一人，有控股、管理等关联关系承诺。</w:t>
      </w:r>
    </w:p>
    <w:p>
      <w:pPr>
        <w:snapToGrid w:val="0"/>
        <w:spacing w:line="360" w:lineRule="auto"/>
        <w:ind w:firstLine="480" w:firstLineChars="200"/>
        <w:rPr>
          <w:rFonts w:ascii="宋体" w:hAnsi="宋体"/>
          <w:sz w:val="24"/>
          <w:szCs w:val="24"/>
        </w:rPr>
      </w:pPr>
      <w:r>
        <w:rPr>
          <w:rFonts w:ascii="宋体" w:hAnsi="宋体"/>
          <w:sz w:val="24"/>
          <w:szCs w:val="24"/>
        </w:rPr>
        <w:t>2-1、管理关系说明：</w:t>
      </w:r>
    </w:p>
    <w:p>
      <w:pPr>
        <w:snapToGrid w:val="0"/>
        <w:spacing w:line="360" w:lineRule="auto"/>
        <w:ind w:firstLine="480" w:firstLineChars="200"/>
        <w:rPr>
          <w:rFonts w:ascii="宋体" w:hAnsi="宋体"/>
          <w:sz w:val="24"/>
          <w:szCs w:val="24"/>
        </w:rPr>
      </w:pPr>
      <w:r>
        <w:rPr>
          <w:rFonts w:ascii="宋体" w:hAnsi="宋体"/>
          <w:sz w:val="24"/>
          <w:szCs w:val="24"/>
        </w:rPr>
        <w:t>我单位管理的具有独立法人的下属单位有：</w:t>
      </w:r>
      <w:r>
        <w:rPr>
          <w:rFonts w:hint="eastAsia" w:ascii="宋体" w:hAnsi="宋体"/>
          <w:sz w:val="24"/>
          <w:szCs w:val="24"/>
          <w:u w:val="single"/>
        </w:rPr>
        <w:t xml:space="preserve">    </w:t>
      </w:r>
      <w:r>
        <w:rPr>
          <w:rFonts w:ascii="宋体" w:hAnsi="宋体"/>
          <w:sz w:val="24"/>
          <w:szCs w:val="24"/>
        </w:rPr>
        <w:t>。</w:t>
      </w:r>
    </w:p>
    <w:p>
      <w:pPr>
        <w:snapToGrid w:val="0"/>
        <w:spacing w:line="360" w:lineRule="auto"/>
        <w:ind w:firstLine="480" w:firstLineChars="200"/>
        <w:rPr>
          <w:rFonts w:ascii="宋体" w:hAnsi="宋体"/>
          <w:sz w:val="24"/>
          <w:szCs w:val="24"/>
        </w:rPr>
      </w:pPr>
      <w:r>
        <w:rPr>
          <w:rFonts w:ascii="宋体" w:hAnsi="宋体"/>
          <w:sz w:val="24"/>
          <w:szCs w:val="24"/>
        </w:rPr>
        <w:t>我单位的上级管理单位有</w:t>
      </w:r>
      <w:r>
        <w:rPr>
          <w:rFonts w:hint="eastAsia" w:ascii="宋体" w:hAnsi="宋体"/>
          <w:sz w:val="24"/>
          <w:szCs w:val="24"/>
        </w:rPr>
        <w:t>：</w:t>
      </w:r>
      <w:r>
        <w:rPr>
          <w:rFonts w:hint="eastAsia" w:ascii="宋体" w:hAnsi="宋体"/>
          <w:sz w:val="24"/>
          <w:szCs w:val="24"/>
          <w:u w:val="single"/>
        </w:rPr>
        <w:t xml:space="preserve">     </w:t>
      </w:r>
      <w:r>
        <w:rPr>
          <w:rFonts w:ascii="宋体" w:hAnsi="宋体"/>
          <w:sz w:val="24"/>
          <w:szCs w:val="24"/>
        </w:rPr>
        <w:t>。</w:t>
      </w:r>
    </w:p>
    <w:p>
      <w:pPr>
        <w:snapToGrid w:val="0"/>
        <w:spacing w:line="360" w:lineRule="auto"/>
        <w:ind w:firstLine="480" w:firstLineChars="200"/>
        <w:rPr>
          <w:rFonts w:ascii="宋体" w:hAnsi="宋体"/>
          <w:sz w:val="24"/>
          <w:szCs w:val="24"/>
        </w:rPr>
      </w:pPr>
      <w:r>
        <w:rPr>
          <w:rFonts w:ascii="宋体" w:hAnsi="宋体"/>
          <w:sz w:val="24"/>
          <w:szCs w:val="24"/>
        </w:rPr>
        <w:t>2-2、股权关系说明：</w:t>
      </w:r>
    </w:p>
    <w:p>
      <w:pPr>
        <w:snapToGrid w:val="0"/>
        <w:spacing w:line="360" w:lineRule="auto"/>
        <w:ind w:firstLine="480" w:firstLineChars="200"/>
        <w:rPr>
          <w:rFonts w:ascii="宋体" w:hAnsi="宋体"/>
          <w:sz w:val="24"/>
          <w:szCs w:val="24"/>
        </w:rPr>
      </w:pPr>
      <w:r>
        <w:rPr>
          <w:rFonts w:ascii="宋体" w:hAnsi="宋体"/>
          <w:sz w:val="24"/>
          <w:szCs w:val="24"/>
        </w:rPr>
        <w:t>我单位控股的单位有</w:t>
      </w:r>
      <w:r>
        <w:rPr>
          <w:rFonts w:hint="eastAsia" w:ascii="宋体" w:hAnsi="宋体"/>
          <w:sz w:val="24"/>
          <w:szCs w:val="24"/>
        </w:rPr>
        <w:t>：</w:t>
      </w:r>
      <w:r>
        <w:rPr>
          <w:rFonts w:hint="eastAsia" w:ascii="宋体" w:hAnsi="宋体"/>
          <w:sz w:val="24"/>
          <w:szCs w:val="24"/>
          <w:u w:val="single"/>
        </w:rPr>
        <w:t xml:space="preserve">     </w:t>
      </w:r>
      <w:r>
        <w:rPr>
          <w:rFonts w:ascii="宋体" w:hAnsi="宋体"/>
          <w:sz w:val="24"/>
          <w:szCs w:val="24"/>
        </w:rPr>
        <w:t>。</w:t>
      </w:r>
    </w:p>
    <w:p>
      <w:pPr>
        <w:snapToGrid w:val="0"/>
        <w:spacing w:line="360" w:lineRule="auto"/>
        <w:ind w:firstLine="480" w:firstLineChars="200"/>
        <w:rPr>
          <w:rFonts w:ascii="宋体" w:hAnsi="宋体"/>
          <w:sz w:val="24"/>
          <w:szCs w:val="24"/>
        </w:rPr>
      </w:pPr>
      <w:r>
        <w:rPr>
          <w:rFonts w:ascii="宋体" w:hAnsi="宋体"/>
          <w:sz w:val="24"/>
          <w:szCs w:val="24"/>
        </w:rPr>
        <w:t>我单位被单位控股</w:t>
      </w:r>
      <w:r>
        <w:rPr>
          <w:rFonts w:hint="eastAsia" w:ascii="宋体" w:hAnsi="宋体"/>
          <w:sz w:val="24"/>
          <w:szCs w:val="24"/>
        </w:rPr>
        <w:t>：</w:t>
      </w:r>
      <w:r>
        <w:rPr>
          <w:rFonts w:hint="eastAsia" w:ascii="宋体" w:hAnsi="宋体"/>
          <w:sz w:val="24"/>
          <w:szCs w:val="24"/>
          <w:u w:val="single"/>
        </w:rPr>
        <w:t xml:space="preserve">     </w:t>
      </w:r>
      <w:r>
        <w:rPr>
          <w:rFonts w:ascii="宋体" w:hAnsi="宋体"/>
          <w:sz w:val="24"/>
          <w:szCs w:val="24"/>
        </w:rPr>
        <w:t>。</w:t>
      </w:r>
    </w:p>
    <w:p>
      <w:pPr>
        <w:autoSpaceDE w:val="0"/>
        <w:autoSpaceDN w:val="0"/>
        <w:adjustRightInd w:val="0"/>
        <w:snapToGrid w:val="0"/>
        <w:spacing w:line="360" w:lineRule="auto"/>
        <w:ind w:firstLine="480" w:firstLineChars="200"/>
        <w:rPr>
          <w:rFonts w:ascii="宋体" w:hAnsi="宋体"/>
          <w:sz w:val="24"/>
          <w:szCs w:val="24"/>
        </w:rPr>
      </w:pPr>
      <w:r>
        <w:rPr>
          <w:rFonts w:ascii="宋体" w:hAnsi="宋体"/>
          <w:sz w:val="24"/>
          <w:szCs w:val="24"/>
        </w:rPr>
        <w:t>2-3、单位负责人</w:t>
      </w:r>
      <w:r>
        <w:rPr>
          <w:rFonts w:hint="eastAsia" w:ascii="宋体" w:hAnsi="宋体"/>
          <w:sz w:val="24"/>
          <w:szCs w:val="24"/>
        </w:rPr>
        <w:t>：</w:t>
      </w:r>
      <w:r>
        <w:rPr>
          <w:rFonts w:hint="eastAsia" w:ascii="宋体" w:hAnsi="宋体"/>
          <w:sz w:val="24"/>
          <w:szCs w:val="24"/>
          <w:u w:val="single"/>
        </w:rPr>
        <w:t xml:space="preserve">     </w:t>
      </w:r>
      <w:r>
        <w:rPr>
          <w:rFonts w:hint="eastAsia" w:ascii="宋体" w:hAnsi="宋体"/>
          <w:sz w:val="24"/>
          <w:szCs w:val="24"/>
        </w:rPr>
        <w:t>。</w:t>
      </w:r>
    </w:p>
    <w:p>
      <w:pPr>
        <w:autoSpaceDE w:val="0"/>
        <w:autoSpaceDN w:val="0"/>
        <w:adjustRightInd w:val="0"/>
        <w:snapToGrid w:val="0"/>
        <w:spacing w:line="360" w:lineRule="auto"/>
        <w:ind w:firstLine="480" w:firstLineChars="200"/>
        <w:rPr>
          <w:rFonts w:ascii="宋体" w:hAnsi="宋体"/>
          <w:sz w:val="24"/>
          <w:szCs w:val="24"/>
        </w:rPr>
      </w:pPr>
      <w:r>
        <w:rPr>
          <w:rFonts w:ascii="宋体" w:hAnsi="宋体"/>
          <w:sz w:val="24"/>
          <w:szCs w:val="24"/>
        </w:rPr>
        <w:t>3、其他与本项目有关的利害关系说明</w:t>
      </w:r>
      <w:r>
        <w:rPr>
          <w:rFonts w:hint="eastAsia" w:ascii="宋体" w:hAnsi="宋体"/>
          <w:sz w:val="24"/>
          <w:szCs w:val="24"/>
        </w:rPr>
        <w:t>：</w:t>
      </w:r>
      <w:r>
        <w:rPr>
          <w:rFonts w:hint="eastAsia" w:ascii="宋体" w:hAnsi="宋体"/>
          <w:sz w:val="24"/>
          <w:szCs w:val="24"/>
          <w:u w:val="single"/>
        </w:rPr>
        <w:t xml:space="preserve">     </w:t>
      </w:r>
      <w:r>
        <w:rPr>
          <w:rFonts w:hint="eastAsia" w:ascii="宋体" w:hAnsi="宋体"/>
          <w:sz w:val="24"/>
          <w:szCs w:val="24"/>
        </w:rPr>
        <w:t>。</w:t>
      </w:r>
    </w:p>
    <w:p>
      <w:pPr>
        <w:autoSpaceDE w:val="0"/>
        <w:autoSpaceDN w:val="0"/>
        <w:adjustRightInd w:val="0"/>
        <w:snapToGrid w:val="0"/>
        <w:spacing w:line="360" w:lineRule="auto"/>
        <w:rPr>
          <w:rFonts w:ascii="宋体" w:hAnsi="宋体"/>
          <w:sz w:val="24"/>
          <w:szCs w:val="24"/>
        </w:rPr>
      </w:pPr>
    </w:p>
    <w:p>
      <w:pPr>
        <w:autoSpaceDE w:val="0"/>
        <w:autoSpaceDN w:val="0"/>
        <w:adjustRightInd w:val="0"/>
        <w:snapToGrid w:val="0"/>
        <w:spacing w:line="360" w:lineRule="auto"/>
        <w:ind w:firstLine="480" w:firstLineChars="200"/>
        <w:rPr>
          <w:rFonts w:ascii="宋体" w:hAnsi="宋体"/>
          <w:sz w:val="24"/>
          <w:szCs w:val="24"/>
        </w:rPr>
      </w:pPr>
      <w:r>
        <w:rPr>
          <w:rFonts w:ascii="宋体" w:hAnsi="宋体"/>
          <w:sz w:val="24"/>
          <w:szCs w:val="24"/>
        </w:rPr>
        <w:t>我单位承诺以上说明真实有效，无虚假内容或隐瞒。</w:t>
      </w:r>
    </w:p>
    <w:p>
      <w:pPr>
        <w:autoSpaceDE w:val="0"/>
        <w:autoSpaceDN w:val="0"/>
        <w:adjustRightInd w:val="0"/>
        <w:snapToGrid w:val="0"/>
        <w:spacing w:line="360" w:lineRule="auto"/>
        <w:rPr>
          <w:rFonts w:ascii="宋体" w:hAnsi="宋体"/>
          <w:sz w:val="24"/>
          <w:szCs w:val="24"/>
        </w:rPr>
      </w:pPr>
    </w:p>
    <w:p>
      <w:pPr>
        <w:autoSpaceDE w:val="0"/>
        <w:autoSpaceDN w:val="0"/>
        <w:adjustRightInd w:val="0"/>
        <w:snapToGrid w:val="0"/>
        <w:spacing w:line="360" w:lineRule="auto"/>
        <w:jc w:val="center"/>
        <w:rPr>
          <w:rFonts w:ascii="宋体" w:hAnsi="宋体"/>
          <w:b/>
          <w:sz w:val="24"/>
          <w:szCs w:val="24"/>
        </w:rPr>
      </w:pPr>
    </w:p>
    <w:p>
      <w:pPr>
        <w:spacing w:line="360" w:lineRule="auto"/>
        <w:rPr>
          <w:rFonts w:ascii="宋体" w:hAnsi="宋体"/>
          <w:sz w:val="24"/>
          <w:szCs w:val="24"/>
        </w:rPr>
      </w:pPr>
      <w:r>
        <w:rPr>
          <w:rFonts w:hint="eastAsia" w:ascii="宋体" w:hAnsi="宋体" w:cs="Arial"/>
          <w:sz w:val="24"/>
        </w:rPr>
        <w:t>供应商</w:t>
      </w:r>
      <w:r>
        <w:rPr>
          <w:rFonts w:hint="eastAsia" w:ascii="宋体" w:hAnsi="宋体"/>
          <w:sz w:val="24"/>
          <w:szCs w:val="24"/>
        </w:rPr>
        <w:t>：（印章）</w:t>
      </w:r>
    </w:p>
    <w:p>
      <w:pPr>
        <w:spacing w:line="360" w:lineRule="auto"/>
        <w:rPr>
          <w:rFonts w:ascii="宋体" w:hAnsi="宋体"/>
          <w:sz w:val="24"/>
          <w:szCs w:val="24"/>
        </w:rPr>
      </w:pPr>
      <w:r>
        <w:rPr>
          <w:rFonts w:hint="eastAsia" w:ascii="宋体" w:hAnsi="宋体"/>
          <w:sz w:val="24"/>
          <w:szCs w:val="24"/>
        </w:rPr>
        <w:t>法定代表人／授权代表签字或盖章：</w:t>
      </w:r>
    </w:p>
    <w:p>
      <w:pPr>
        <w:spacing w:line="360" w:lineRule="auto"/>
        <w:rPr>
          <w:rFonts w:ascii="宋体" w:hAnsi="宋体"/>
          <w:sz w:val="24"/>
          <w:szCs w:val="24"/>
        </w:rPr>
      </w:pPr>
      <w:r>
        <w:rPr>
          <w:rFonts w:hint="eastAsia" w:ascii="宋体" w:hAnsi="宋体"/>
          <w:sz w:val="24"/>
          <w:szCs w:val="24"/>
        </w:rPr>
        <w:t>日  期：</w:t>
      </w:r>
    </w:p>
    <w:p>
      <w:pPr>
        <w:jc w:val="center"/>
        <w:rPr>
          <w:rFonts w:ascii="仿宋" w:hAnsi="仿宋" w:eastAsia="仿宋"/>
          <w:b/>
          <w:bCs/>
          <w:sz w:val="36"/>
          <w:szCs w:val="36"/>
        </w:rPr>
      </w:pPr>
      <w:r>
        <w:rPr>
          <w:rFonts w:hint="eastAsia" w:ascii="宋体" w:hAnsi="宋体"/>
          <w:sz w:val="24"/>
          <w:szCs w:val="24"/>
        </w:rPr>
        <w:br w:type="page"/>
      </w:r>
      <w:r>
        <w:rPr>
          <w:rFonts w:hint="eastAsia" w:ascii="宋体" w:hAnsi="宋体"/>
          <w:b/>
          <w:sz w:val="32"/>
          <w:szCs w:val="32"/>
        </w:rPr>
        <w:t>其它供应商认为需要补充的承诺。</w:t>
      </w:r>
    </w:p>
    <w:p>
      <w:pPr>
        <w:spacing w:line="360" w:lineRule="auto"/>
        <w:rPr>
          <w:rFonts w:ascii="宋体" w:hAnsi="宋体"/>
          <w:sz w:val="24"/>
          <w:szCs w:val="24"/>
        </w:rPr>
      </w:pPr>
    </w:p>
    <w:p>
      <w:pPr>
        <w:spacing w:line="440" w:lineRule="exact"/>
        <w:jc w:val="left"/>
        <w:rPr>
          <w:rFonts w:ascii="仿宋" w:hAnsi="仿宋" w:eastAsia="仿宋" w:cs="宋体"/>
          <w:b/>
          <w:sz w:val="24"/>
        </w:rPr>
      </w:pPr>
    </w:p>
    <w:p>
      <w:pPr>
        <w:spacing w:line="360" w:lineRule="auto"/>
        <w:jc w:val="center"/>
        <w:rPr>
          <w:rFonts w:ascii="宋体"/>
          <w:sz w:val="24"/>
          <w:szCs w:val="24"/>
        </w:rPr>
      </w:pPr>
      <w:r>
        <w:rPr>
          <w:rFonts w:ascii="仿宋" w:hAnsi="仿宋" w:eastAsia="仿宋"/>
          <w:b/>
          <w:sz w:val="24"/>
          <w:szCs w:val="24"/>
        </w:rPr>
        <w:br w:type="page"/>
      </w:r>
      <w:r>
        <w:rPr>
          <w:rFonts w:hint="eastAsia" w:ascii="宋体" w:hAnsi="宋体" w:eastAsia="仿宋"/>
          <w:b/>
          <w:sz w:val="32"/>
          <w:szCs w:val="32"/>
        </w:rPr>
        <w:t>七</w:t>
      </w:r>
      <w:r>
        <w:rPr>
          <w:rFonts w:hint="eastAsia" w:ascii="宋体" w:hAnsi="宋体"/>
          <w:b/>
          <w:sz w:val="32"/>
          <w:szCs w:val="32"/>
        </w:rPr>
        <w:t>、磋商响应人认为需要补充的内容</w:t>
      </w:r>
    </w:p>
    <w:p>
      <w:pPr>
        <w:jc w:val="left"/>
      </w:pPr>
      <w:r>
        <w:rPr>
          <w:rFonts w:hint="eastAsia" w:ascii="宋体" w:hAnsi="宋体"/>
          <w:sz w:val="24"/>
          <w:szCs w:val="24"/>
        </w:rPr>
        <w:t>其它磋商响应人认为需要补充的内容。（如有）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
    <w:altName w:val="宋体"/>
    <w:panose1 w:val="00000000000000000000"/>
    <w:charset w:val="86"/>
    <w:family w:val="swiss"/>
    <w:pitch w:val="default"/>
    <w:sig w:usb0="00000000" w:usb1="00000000" w:usb2="00000010" w:usb3="00000000" w:csb0="00040000" w:csb1="00000000"/>
  </w:font>
  <w:font w:name="CG Times (W1)">
    <w:altName w:val="Times New Roman"/>
    <w:panose1 w:val="00000000000000000000"/>
    <w:charset w:val="00"/>
    <w:family w:val="roman"/>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ingLiU">
    <w:altName w:val="PMingLiU-ExtB"/>
    <w:panose1 w:val="02010609000101010101"/>
    <w:charset w:val="88"/>
    <w:family w:val="modern"/>
    <w:pitch w:val="default"/>
    <w:sig w:usb0="00000000" w:usb1="00000000" w:usb2="00000010" w:usb3="00000000" w:csb0="00100000" w:csb1="00000000"/>
  </w:font>
  <w:font w:name="方正小标宋简体">
    <w:altName w:val="黑体"/>
    <w:panose1 w:val="02000000000000000000"/>
    <w:charset w:val="86"/>
    <w:family w:val="script"/>
    <w:pitch w:val="default"/>
    <w:sig w:usb0="00000000" w:usb1="00000000" w:usb2="00000000" w:usb3="00000000" w:csb0="00040000" w:csb1="00000000"/>
  </w:font>
  <w:font w:name="PMingLiU-ExtB">
    <w:panose1 w:val="02020500000000000000"/>
    <w:charset w:val="88"/>
    <w:family w:val="auto"/>
    <w:pitch w:val="default"/>
    <w:sig w:usb0="8000002F" w:usb1="02000008" w:usb2="00000000"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335650"/>
    <w:multiLevelType w:val="multilevel"/>
    <w:tmpl w:val="00335650"/>
    <w:lvl w:ilvl="0" w:tentative="0">
      <w:start w:val="1"/>
      <w:numFmt w:val="japaneseCounting"/>
      <w:lvlText w:val="%1、"/>
      <w:lvlJc w:val="left"/>
      <w:pPr>
        <w:tabs>
          <w:tab w:val="left" w:pos="2340"/>
        </w:tabs>
        <w:ind w:left="2340" w:hanging="720"/>
      </w:pPr>
      <w:rPr>
        <w:rFonts w:hint="eastAsia"/>
      </w:rPr>
    </w:lvl>
    <w:lvl w:ilvl="1" w:tentative="0">
      <w:start w:val="1"/>
      <w:numFmt w:val="lowerLetter"/>
      <w:lvlText w:val="%2)"/>
      <w:lvlJc w:val="left"/>
      <w:pPr>
        <w:tabs>
          <w:tab w:val="left" w:pos="2460"/>
        </w:tabs>
        <w:ind w:left="2460" w:hanging="420"/>
      </w:pPr>
    </w:lvl>
    <w:lvl w:ilvl="2" w:tentative="0">
      <w:start w:val="1"/>
      <w:numFmt w:val="lowerRoman"/>
      <w:lvlText w:val="%3."/>
      <w:lvlJc w:val="right"/>
      <w:pPr>
        <w:tabs>
          <w:tab w:val="left" w:pos="2880"/>
        </w:tabs>
        <w:ind w:left="2880" w:hanging="420"/>
      </w:pPr>
    </w:lvl>
    <w:lvl w:ilvl="3" w:tentative="0">
      <w:start w:val="1"/>
      <w:numFmt w:val="decimal"/>
      <w:lvlText w:val="%4."/>
      <w:lvlJc w:val="left"/>
      <w:pPr>
        <w:tabs>
          <w:tab w:val="left" w:pos="3300"/>
        </w:tabs>
        <w:ind w:left="3300" w:hanging="420"/>
      </w:pPr>
    </w:lvl>
    <w:lvl w:ilvl="4" w:tentative="0">
      <w:start w:val="1"/>
      <w:numFmt w:val="lowerLetter"/>
      <w:lvlText w:val="%5)"/>
      <w:lvlJc w:val="left"/>
      <w:pPr>
        <w:tabs>
          <w:tab w:val="left" w:pos="3720"/>
        </w:tabs>
        <w:ind w:left="3720" w:hanging="420"/>
      </w:pPr>
    </w:lvl>
    <w:lvl w:ilvl="5" w:tentative="0">
      <w:start w:val="1"/>
      <w:numFmt w:val="lowerRoman"/>
      <w:lvlText w:val="%6."/>
      <w:lvlJc w:val="right"/>
      <w:pPr>
        <w:tabs>
          <w:tab w:val="left" w:pos="4140"/>
        </w:tabs>
        <w:ind w:left="4140" w:hanging="420"/>
      </w:pPr>
    </w:lvl>
    <w:lvl w:ilvl="6" w:tentative="0">
      <w:start w:val="1"/>
      <w:numFmt w:val="decimal"/>
      <w:lvlText w:val="%7."/>
      <w:lvlJc w:val="left"/>
      <w:pPr>
        <w:tabs>
          <w:tab w:val="left" w:pos="4560"/>
        </w:tabs>
        <w:ind w:left="4560" w:hanging="420"/>
      </w:pPr>
    </w:lvl>
    <w:lvl w:ilvl="7" w:tentative="0">
      <w:start w:val="1"/>
      <w:numFmt w:val="lowerLetter"/>
      <w:lvlText w:val="%8)"/>
      <w:lvlJc w:val="left"/>
      <w:pPr>
        <w:tabs>
          <w:tab w:val="left" w:pos="4980"/>
        </w:tabs>
        <w:ind w:left="4980" w:hanging="420"/>
      </w:pPr>
    </w:lvl>
    <w:lvl w:ilvl="8" w:tentative="0">
      <w:start w:val="1"/>
      <w:numFmt w:val="lowerRoman"/>
      <w:lvlText w:val="%9."/>
      <w:lvlJc w:val="right"/>
      <w:pPr>
        <w:tabs>
          <w:tab w:val="left" w:pos="5400"/>
        </w:tabs>
        <w:ind w:left="5400" w:hanging="420"/>
      </w:pPr>
    </w:lvl>
  </w:abstractNum>
  <w:abstractNum w:abstractNumId="1">
    <w:nsid w:val="113A208F"/>
    <w:multiLevelType w:val="multilevel"/>
    <w:tmpl w:val="113A208F"/>
    <w:lvl w:ilvl="0" w:tentative="0">
      <w:start w:val="1"/>
      <w:numFmt w:val="japaneseCounting"/>
      <w:suff w:val="space"/>
      <w:lvlText w:val="%1、"/>
      <w:lvlJc w:val="left"/>
      <w:pPr>
        <w:ind w:left="0" w:firstLine="0"/>
      </w:pPr>
      <w:rPr>
        <w:rFonts w:ascii="Times New Roman" w:hAnsi="Times New Roman" w:eastAsia="黑体" w:cs="Times New Roman"/>
        <w:sz w:val="44"/>
        <w:lang w:val="en-US"/>
      </w:rPr>
    </w:lvl>
    <w:lvl w:ilvl="1" w:tentative="0">
      <w:start w:val="1"/>
      <w:numFmt w:val="decimal"/>
      <w:isLgl/>
      <w:suff w:val="space"/>
      <w:lvlText w:val="%1.%2"/>
      <w:lvlJc w:val="left"/>
      <w:pPr>
        <w:ind w:left="0" w:firstLine="0"/>
      </w:pPr>
      <w:rPr>
        <w:rFonts w:hint="default" w:ascii="Arial" w:hAnsi="Arial"/>
        <w:b/>
      </w:rPr>
    </w:lvl>
    <w:lvl w:ilvl="2" w:tentative="0">
      <w:start w:val="1"/>
      <w:numFmt w:val="decimal"/>
      <w:isLgl/>
      <w:suff w:val="space"/>
      <w:lvlText w:val="%1.%2.%3"/>
      <w:lvlJc w:val="left"/>
      <w:pPr>
        <w:ind w:left="0" w:firstLine="0"/>
      </w:pPr>
      <w:rPr>
        <w:rFonts w:hint="default" w:ascii="Arial" w:hAnsi="Arial"/>
        <w:b/>
      </w:rPr>
    </w:lvl>
    <w:lvl w:ilvl="3" w:tentative="0">
      <w:start w:val="1"/>
      <w:numFmt w:val="decimal"/>
      <w:pStyle w:val="6"/>
      <w:isLgl/>
      <w:suff w:val="space"/>
      <w:lvlText w:val="%1.%2.%3.%4"/>
      <w:lvlJc w:val="left"/>
      <w:pPr>
        <w:ind w:left="0" w:firstLine="0"/>
      </w:pPr>
      <w:rPr>
        <w:rFonts w:hint="eastAsia"/>
      </w:rPr>
    </w:lvl>
    <w:lvl w:ilvl="4" w:tentative="0">
      <w:start w:val="1"/>
      <w:numFmt w:val="decimal"/>
      <w:isLgl/>
      <w:suff w:val="space"/>
      <w:lvlText w:val="%1.%2.%3.%4.%5"/>
      <w:lvlJc w:val="left"/>
      <w:pPr>
        <w:ind w:left="0" w:firstLine="0"/>
      </w:pPr>
      <w:rPr>
        <w:rFonts w:hint="default" w:ascii="Arial" w:hAnsi="Arial"/>
      </w:rPr>
    </w:lvl>
    <w:lvl w:ilvl="5" w:tentative="0">
      <w:start w:val="1"/>
      <w:numFmt w:val="decimal"/>
      <w:isLgl/>
      <w:suff w:val="space"/>
      <w:lvlText w:val="%1.%2.%3.%4.%5.%6"/>
      <w:lvlJc w:val="left"/>
      <w:pPr>
        <w:ind w:left="0" w:firstLine="0"/>
      </w:pPr>
      <w:rPr>
        <w:rFonts w:hint="eastAsia"/>
      </w:rPr>
    </w:lvl>
    <w:lvl w:ilvl="6" w:tentative="0">
      <w:start w:val="1"/>
      <w:numFmt w:val="decimal"/>
      <w:isLgl/>
      <w:suff w:val="nothing"/>
      <w:lvlText w:val="%1.%2.%3.%4.%5.%6.%7"/>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
    <w:nsid w:val="5EF102C5"/>
    <w:multiLevelType w:val="multilevel"/>
    <w:tmpl w:val="5EF102C5"/>
    <w:lvl w:ilvl="0" w:tentative="0">
      <w:start w:val="1"/>
      <w:numFmt w:val="decimal"/>
      <w:lvlText w:val="%1、"/>
      <w:lvlJc w:val="left"/>
      <w:pPr>
        <w:ind w:left="1700" w:hanging="720"/>
      </w:pPr>
      <w:rPr>
        <w:rFonts w:hint="default" w:cs="Times New Roman"/>
      </w:rPr>
    </w:lvl>
    <w:lvl w:ilvl="1" w:tentative="0">
      <w:start w:val="1"/>
      <w:numFmt w:val="lowerLetter"/>
      <w:lvlText w:val="%2)"/>
      <w:lvlJc w:val="left"/>
      <w:pPr>
        <w:ind w:left="1820" w:hanging="420"/>
      </w:pPr>
      <w:rPr>
        <w:rFonts w:cs="Times New Roman"/>
      </w:rPr>
    </w:lvl>
    <w:lvl w:ilvl="2" w:tentative="0">
      <w:start w:val="1"/>
      <w:numFmt w:val="lowerRoman"/>
      <w:lvlText w:val="%3."/>
      <w:lvlJc w:val="right"/>
      <w:pPr>
        <w:ind w:left="2240" w:hanging="420"/>
      </w:pPr>
      <w:rPr>
        <w:rFonts w:cs="Times New Roman"/>
      </w:rPr>
    </w:lvl>
    <w:lvl w:ilvl="3" w:tentative="0">
      <w:start w:val="1"/>
      <w:numFmt w:val="decimal"/>
      <w:lvlText w:val="%4."/>
      <w:lvlJc w:val="left"/>
      <w:pPr>
        <w:ind w:left="2660" w:hanging="420"/>
      </w:pPr>
      <w:rPr>
        <w:rFonts w:cs="Times New Roman"/>
      </w:rPr>
    </w:lvl>
    <w:lvl w:ilvl="4" w:tentative="0">
      <w:start w:val="1"/>
      <w:numFmt w:val="lowerLetter"/>
      <w:lvlText w:val="%5)"/>
      <w:lvlJc w:val="left"/>
      <w:pPr>
        <w:ind w:left="3080" w:hanging="420"/>
      </w:pPr>
      <w:rPr>
        <w:rFonts w:cs="Times New Roman"/>
      </w:rPr>
    </w:lvl>
    <w:lvl w:ilvl="5" w:tentative="0">
      <w:start w:val="1"/>
      <w:numFmt w:val="lowerRoman"/>
      <w:lvlText w:val="%6."/>
      <w:lvlJc w:val="right"/>
      <w:pPr>
        <w:ind w:left="3500" w:hanging="420"/>
      </w:pPr>
      <w:rPr>
        <w:rFonts w:cs="Times New Roman"/>
      </w:rPr>
    </w:lvl>
    <w:lvl w:ilvl="6" w:tentative="0">
      <w:start w:val="1"/>
      <w:numFmt w:val="decimal"/>
      <w:lvlText w:val="%7."/>
      <w:lvlJc w:val="left"/>
      <w:pPr>
        <w:ind w:left="3920" w:hanging="420"/>
      </w:pPr>
      <w:rPr>
        <w:rFonts w:cs="Times New Roman"/>
      </w:rPr>
    </w:lvl>
    <w:lvl w:ilvl="7" w:tentative="0">
      <w:start w:val="1"/>
      <w:numFmt w:val="lowerLetter"/>
      <w:lvlText w:val="%8)"/>
      <w:lvlJc w:val="left"/>
      <w:pPr>
        <w:ind w:left="4340" w:hanging="420"/>
      </w:pPr>
      <w:rPr>
        <w:rFonts w:cs="Times New Roman"/>
      </w:rPr>
    </w:lvl>
    <w:lvl w:ilvl="8" w:tentative="0">
      <w:start w:val="1"/>
      <w:numFmt w:val="lowerRoman"/>
      <w:lvlText w:val="%9."/>
      <w:lvlJc w:val="right"/>
      <w:pPr>
        <w:ind w:left="4760" w:hanging="420"/>
      </w:pPr>
      <w:rPr>
        <w:rFonts w:cs="Times New Roman"/>
      </w:rPr>
    </w:lvl>
  </w:abstractNum>
  <w:abstractNum w:abstractNumId="3">
    <w:nsid w:val="6037158D"/>
    <w:multiLevelType w:val="singleLevel"/>
    <w:tmpl w:val="6037158D"/>
    <w:lvl w:ilvl="0" w:tentative="0">
      <w:start w:val="1"/>
      <w:numFmt w:val="decimal"/>
      <w:suff w:val="nothing"/>
      <w:lvlText w:val="%1、"/>
      <w:lvlJc w:val="left"/>
    </w:lvl>
  </w:abstractNum>
  <w:abstractNum w:abstractNumId="4">
    <w:nsid w:val="60374F3E"/>
    <w:multiLevelType w:val="singleLevel"/>
    <w:tmpl w:val="60374F3E"/>
    <w:lvl w:ilvl="0" w:tentative="0">
      <w:start w:val="2"/>
      <w:numFmt w:val="chineseCounting"/>
      <w:suff w:val="nothing"/>
      <w:lvlText w:val="%1、"/>
      <w:lvlJc w:val="left"/>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FmYmQxMTQ4MjhmNDU4Yzg2YWNmNDc0ZjIxMWUxYTkifQ=="/>
  </w:docVars>
  <w:rsids>
    <w:rsidRoot w:val="00000000"/>
    <w:rsid w:val="01FC75BC"/>
    <w:rsid w:val="074670C8"/>
    <w:rsid w:val="0926253C"/>
    <w:rsid w:val="1DEC7CCB"/>
    <w:rsid w:val="3C7A4A3A"/>
    <w:rsid w:val="3DA274BC"/>
    <w:rsid w:val="3EC34E6B"/>
    <w:rsid w:val="3F4A7E6C"/>
    <w:rsid w:val="4D76423B"/>
    <w:rsid w:val="52FB2C10"/>
    <w:rsid w:val="57683DBE"/>
    <w:rsid w:val="57DE5C36"/>
    <w:rsid w:val="63974766"/>
    <w:rsid w:val="69244F13"/>
    <w:rsid w:val="6BCA7B87"/>
    <w:rsid w:val="78D046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2"/>
    <w:basedOn w:val="1"/>
    <w:next w:val="5"/>
    <w:autoRedefine/>
    <w:qFormat/>
    <w:uiPriority w:val="0"/>
    <w:pPr>
      <w:keepNext/>
      <w:keepLines/>
      <w:spacing w:before="260" w:after="260" w:line="413" w:lineRule="auto"/>
      <w:outlineLvl w:val="1"/>
    </w:pPr>
    <w:rPr>
      <w:rFonts w:ascii="Arial" w:hAnsi="Arial" w:eastAsia="黑体"/>
      <w:b/>
      <w:kern w:val="0"/>
      <w:sz w:val="32"/>
    </w:rPr>
  </w:style>
  <w:style w:type="paragraph" w:styleId="6">
    <w:name w:val="heading 4"/>
    <w:basedOn w:val="1"/>
    <w:next w:val="1"/>
    <w:autoRedefine/>
    <w:qFormat/>
    <w:uiPriority w:val="9"/>
    <w:pPr>
      <w:keepNext/>
      <w:keepLines/>
      <w:numPr>
        <w:ilvl w:val="3"/>
        <w:numId w:val="1"/>
      </w:numPr>
      <w:adjustRightInd w:val="0"/>
      <w:snapToGrid w:val="0"/>
      <w:spacing w:before="120" w:after="120"/>
      <w:outlineLvl w:val="3"/>
    </w:pPr>
    <w:rPr>
      <w:rFonts w:ascii="Arial" w:hAnsi="Arial"/>
      <w:b/>
      <w:bCs/>
      <w:sz w:val="28"/>
      <w:szCs w:val="28"/>
    </w:rPr>
  </w:style>
  <w:style w:type="character" w:default="1" w:styleId="12">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Body Text 3"/>
    <w:basedOn w:val="1"/>
    <w:next w:val="3"/>
    <w:autoRedefine/>
    <w:qFormat/>
    <w:uiPriority w:val="0"/>
    <w:pPr>
      <w:widowControl w:val="0"/>
      <w:jc w:val="both"/>
    </w:pPr>
    <w:rPr>
      <w:rFonts w:ascii="Calibri" w:hAnsi="Calibri" w:eastAsia="仿宋_GB2312" w:cs="Times New Roman"/>
      <w:kern w:val="2"/>
      <w:sz w:val="32"/>
      <w:szCs w:val="16"/>
      <w:lang w:val="en-US" w:eastAsia="zh-CN" w:bidi="ar-SA"/>
    </w:rPr>
  </w:style>
  <w:style w:type="paragraph" w:styleId="3">
    <w:name w:val="Body Text"/>
    <w:basedOn w:val="1"/>
    <w:next w:val="1"/>
    <w:autoRedefine/>
    <w:qFormat/>
    <w:uiPriority w:val="0"/>
    <w:pPr>
      <w:spacing w:after="120"/>
    </w:pPr>
  </w:style>
  <w:style w:type="paragraph" w:styleId="5">
    <w:name w:val="Normal Indent"/>
    <w:basedOn w:val="1"/>
    <w:autoRedefine/>
    <w:unhideWhenUsed/>
    <w:qFormat/>
    <w:uiPriority w:val="99"/>
    <w:pPr>
      <w:widowControl/>
      <w:ind w:firstLine="420"/>
      <w:jc w:val="left"/>
    </w:pPr>
    <w:rPr>
      <w:kern w:val="0"/>
      <w:sz w:val="20"/>
    </w:rPr>
  </w:style>
  <w:style w:type="paragraph" w:styleId="7">
    <w:name w:val="Plain Text"/>
    <w:basedOn w:val="1"/>
    <w:autoRedefine/>
    <w:qFormat/>
    <w:uiPriority w:val="0"/>
    <w:rPr>
      <w:rFonts w:ascii="宋体" w:hAnsi="Courier New"/>
    </w:rPr>
  </w:style>
  <w:style w:type="paragraph" w:styleId="8">
    <w:name w:val="footer"/>
    <w:basedOn w:val="1"/>
    <w:autoRedefine/>
    <w:unhideWhenUsed/>
    <w:qFormat/>
    <w:uiPriority w:val="0"/>
    <w:pPr>
      <w:tabs>
        <w:tab w:val="center" w:pos="4153"/>
        <w:tab w:val="right" w:pos="8306"/>
      </w:tabs>
      <w:snapToGrid w:val="0"/>
      <w:jc w:val="left"/>
    </w:pPr>
    <w:rPr>
      <w:sz w:val="18"/>
      <w:szCs w:val="18"/>
    </w:rPr>
  </w:style>
  <w:style w:type="paragraph" w:styleId="9">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table" w:styleId="11">
    <w:name w:val="Table Grid"/>
    <w:basedOn w:val="10"/>
    <w:autoRedefine/>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3">
    <w:name w:val="正文文本 31"/>
    <w:basedOn w:val="1"/>
    <w:autoRedefine/>
    <w:qFormat/>
    <w:uiPriority w:val="0"/>
    <w:rPr>
      <w:sz w:val="16"/>
      <w:szCs w:val="16"/>
    </w:rPr>
  </w:style>
  <w:style w:type="paragraph" w:customStyle="1" w:styleId="14">
    <w:name w:val="Default"/>
    <w:autoRedefine/>
    <w:qFormat/>
    <w:uiPriority w:val="0"/>
    <w:pPr>
      <w:autoSpaceDE w:val="0"/>
      <w:autoSpaceDN w:val="0"/>
      <w:adjustRightInd w:val="0"/>
    </w:pPr>
    <w:rPr>
      <w:rFonts w:ascii="...." w:hAnsi="CG Times (W1)" w:eastAsia="...." w:cs="...."/>
      <w:color w:val="000000"/>
      <w:sz w:val="24"/>
      <w:szCs w:val="24"/>
      <w:lang w:val="en-GB" w:eastAsia="zh-CN" w:bidi="ar-SA"/>
    </w:rPr>
  </w:style>
  <w:style w:type="paragraph" w:styleId="15">
    <w:name w:val="List Paragraph"/>
    <w:basedOn w:val="1"/>
    <w:autoRedefine/>
    <w:qFormat/>
    <w:uiPriority w:val="34"/>
    <w:pPr>
      <w:ind w:firstLine="420" w:firstLineChars="200"/>
    </w:pPr>
    <w:rPr>
      <w:rFonts w:ascii="Calibri" w:hAnsi="Calibri"/>
      <w:szCs w:val="22"/>
    </w:rPr>
  </w:style>
  <w:style w:type="paragraph" w:customStyle="1" w:styleId="16">
    <w:name w:val="null3"/>
    <w:autoRedefine/>
    <w:hidden/>
    <w:qFormat/>
    <w:uiPriority w:val="0"/>
    <w:rPr>
      <w:rFonts w:hint="eastAsia" w:asciiTheme="minorHAnsi" w:hAnsiTheme="minorHAnsi" w:eastAsiaTheme="minorEastAsia" w:cstheme="minorBidi"/>
      <w:lang w:val="en-US" w:eastAsia="zh-Hans"/>
    </w:rPr>
  </w:style>
  <w:style w:type="paragraph" w:customStyle="1" w:styleId="17">
    <w:name w:val="Table Text"/>
    <w:basedOn w:val="1"/>
    <w:autoRedefine/>
    <w:semiHidden/>
    <w:qFormat/>
    <w:uiPriority w:val="0"/>
    <w:rPr>
      <w:rFonts w:ascii="宋体" w:hAnsi="宋体" w:eastAsia="宋体" w:cs="宋体"/>
      <w:sz w:val="17"/>
      <w:szCs w:val="17"/>
      <w:lang w:val="en-US" w:eastAsia="en-US" w:bidi="ar-SA"/>
    </w:rPr>
  </w:style>
  <w:style w:type="paragraph" w:customStyle="1" w:styleId="18">
    <w:name w:val="Normal Indent1"/>
    <w:basedOn w:val="1"/>
    <w:autoRedefine/>
    <w:qFormat/>
    <w:uiPriority w:val="99"/>
    <w:pPr>
      <w:ind w:firstLine="88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5693</Words>
  <Characters>5826</Characters>
  <Lines>0</Lines>
  <Paragraphs>0</Paragraphs>
  <TotalTime>11</TotalTime>
  <ScaleCrop>false</ScaleCrop>
  <LinksUpToDate>false</LinksUpToDate>
  <CharactersWithSpaces>6414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2024-07-10T10:40:00Z</dcterms:created>
  <dc:creator>Administrator</dc:creator>
  <cp:lastModifiedBy>大十三哥</cp:lastModifiedBy>
  <dcterms:modified xsi:type="dcterms:W3CDTF">2024-09-02T01:19:28Z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5B04F353E35D4D4381A31DEE3F26E8A9_12</vt:lpwstr>
  </property>
</Properties>
</file>