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10" w:after="210"/>
        <w:ind w:leftChars="0"/>
        <w:jc w:val="center"/>
        <w:rPr>
          <w:rFonts w:ascii="仿宋" w:hAnsi="仿宋" w:eastAsia="仿宋"/>
        </w:rPr>
      </w:pPr>
      <w:r>
        <w:rPr>
          <w:rFonts w:hint="eastAsia" w:ascii="仿宋" w:hAnsi="仿宋" w:eastAsia="仿宋"/>
        </w:rPr>
        <w:t>合同文本</w:t>
      </w:r>
    </w:p>
    <w:p>
      <w:pPr>
        <w:ind w:firstLine="480" w:firstLineChars="200"/>
        <w:jc w:val="center"/>
        <w:rPr>
          <w:rFonts w:ascii="仿宋" w:hAnsi="仿宋" w:eastAsia="仿宋"/>
        </w:rPr>
      </w:pPr>
      <w:r>
        <w:rPr>
          <w:rFonts w:hint="eastAsia" w:ascii="仿宋" w:hAnsi="仿宋" w:eastAsia="仿宋"/>
        </w:rPr>
        <w:t>（本合同为样稿，采购人可根据各标段具体内容拟定最终合同）</w:t>
      </w:r>
    </w:p>
    <w:p>
      <w:pPr>
        <w:snapToGrid w:val="0"/>
        <w:spacing w:line="360" w:lineRule="auto"/>
        <w:rPr>
          <w:rStyle w:val="6"/>
          <w:rFonts w:ascii="仿宋" w:hAnsi="仿宋" w:eastAsia="仿宋"/>
          <w:sz w:val="28"/>
        </w:rPr>
      </w:pPr>
    </w:p>
    <w:p>
      <w:pPr>
        <w:snapToGrid w:val="0"/>
        <w:spacing w:line="360" w:lineRule="auto"/>
        <w:jc w:val="center"/>
        <w:rPr>
          <w:rStyle w:val="6"/>
          <w:rFonts w:ascii="仿宋" w:hAnsi="仿宋" w:eastAsia="仿宋"/>
          <w:sz w:val="28"/>
        </w:rPr>
      </w:pPr>
    </w:p>
    <w:p>
      <w:pPr>
        <w:snapToGrid w:val="0"/>
        <w:spacing w:line="360" w:lineRule="auto"/>
        <w:ind w:firstLine="1800" w:firstLineChars="500"/>
        <w:rPr>
          <w:rStyle w:val="6"/>
          <w:rFonts w:ascii="仿宋" w:hAnsi="仿宋" w:eastAsia="仿宋"/>
          <w:sz w:val="36"/>
          <w:szCs w:val="36"/>
        </w:rPr>
      </w:pPr>
      <w:r>
        <w:rPr>
          <w:rStyle w:val="6"/>
          <w:rFonts w:ascii="仿宋" w:hAnsi="仿宋" w:eastAsia="仿宋"/>
          <w:sz w:val="36"/>
          <w:szCs w:val="36"/>
          <w:u w:val="single" w:color="000000"/>
        </w:rPr>
        <w:t xml:space="preserve">                             </w:t>
      </w:r>
      <w:r>
        <w:rPr>
          <w:rStyle w:val="6"/>
          <w:rFonts w:ascii="仿宋" w:hAnsi="仿宋" w:eastAsia="仿宋"/>
          <w:sz w:val="36"/>
          <w:szCs w:val="36"/>
        </w:rPr>
        <w:t>项目</w:t>
      </w:r>
    </w:p>
    <w:p>
      <w:pPr>
        <w:pStyle w:val="7"/>
        <w:snapToGrid w:val="0"/>
        <w:spacing w:line="360" w:lineRule="auto"/>
        <w:ind w:left="840" w:right="600" w:firstLine="560" w:firstLineChars="200"/>
        <w:jc w:val="center"/>
        <w:rPr>
          <w:rStyle w:val="6"/>
          <w:rFonts w:ascii="仿宋" w:hAnsi="仿宋" w:eastAsia="仿宋"/>
          <w:sz w:val="28"/>
          <w:szCs w:val="44"/>
        </w:rPr>
      </w:pPr>
    </w:p>
    <w:p>
      <w:pPr>
        <w:snapToGrid w:val="0"/>
        <w:spacing w:line="360" w:lineRule="auto"/>
        <w:jc w:val="center"/>
        <w:rPr>
          <w:rStyle w:val="6"/>
          <w:rFonts w:ascii="仿宋" w:hAnsi="仿宋" w:eastAsia="仿宋"/>
          <w:b/>
          <w:sz w:val="48"/>
          <w:szCs w:val="48"/>
        </w:rPr>
      </w:pPr>
      <w:r>
        <w:rPr>
          <w:rStyle w:val="6"/>
          <w:rFonts w:ascii="仿宋" w:hAnsi="仿宋" w:eastAsia="仿宋"/>
          <w:b/>
          <w:sz w:val="48"/>
          <w:szCs w:val="48"/>
        </w:rPr>
        <w:t>合　　同</w:t>
      </w:r>
    </w:p>
    <w:p>
      <w:pPr>
        <w:pStyle w:val="7"/>
        <w:snapToGrid w:val="0"/>
        <w:spacing w:line="360" w:lineRule="auto"/>
        <w:ind w:left="840" w:right="600" w:firstLine="560" w:firstLineChars="200"/>
        <w:rPr>
          <w:rStyle w:val="6"/>
          <w:rFonts w:ascii="仿宋" w:hAnsi="仿宋" w:eastAsia="仿宋"/>
          <w:sz w:val="28"/>
          <w:szCs w:val="44"/>
        </w:rPr>
      </w:pPr>
    </w:p>
    <w:p>
      <w:pPr>
        <w:pStyle w:val="7"/>
        <w:snapToGrid w:val="0"/>
        <w:spacing w:line="360" w:lineRule="auto"/>
        <w:ind w:left="840" w:right="600" w:firstLine="560" w:firstLineChars="200"/>
        <w:rPr>
          <w:rStyle w:val="6"/>
          <w:rFonts w:ascii="仿宋" w:hAnsi="仿宋" w:eastAsia="仿宋"/>
          <w:sz w:val="28"/>
          <w:szCs w:val="44"/>
        </w:rPr>
      </w:pPr>
    </w:p>
    <w:p>
      <w:pPr>
        <w:snapToGrid w:val="0"/>
        <w:spacing w:line="360" w:lineRule="auto"/>
        <w:rPr>
          <w:rStyle w:val="6"/>
          <w:rFonts w:ascii="仿宋" w:hAnsi="仿宋" w:eastAsia="仿宋"/>
          <w:sz w:val="28"/>
        </w:rPr>
      </w:pPr>
    </w:p>
    <w:p>
      <w:pPr>
        <w:snapToGrid w:val="0"/>
        <w:spacing w:line="360" w:lineRule="auto"/>
        <w:ind w:firstLine="2520" w:firstLineChars="900"/>
        <w:rPr>
          <w:rStyle w:val="6"/>
          <w:rFonts w:ascii="仿宋" w:hAnsi="仿宋" w:eastAsia="仿宋"/>
          <w:sz w:val="28"/>
        </w:rPr>
      </w:pPr>
    </w:p>
    <w:p>
      <w:pPr>
        <w:snapToGrid w:val="0"/>
        <w:spacing w:line="360" w:lineRule="auto"/>
        <w:ind w:firstLine="1680" w:firstLineChars="600"/>
        <w:rPr>
          <w:rStyle w:val="6"/>
          <w:rFonts w:ascii="仿宋" w:hAnsi="仿宋" w:eastAsia="仿宋"/>
          <w:sz w:val="28"/>
        </w:rPr>
      </w:pPr>
      <w:r>
        <w:rPr>
          <w:rStyle w:val="6"/>
          <w:rFonts w:ascii="仿宋" w:hAnsi="仿宋" w:eastAsia="仿宋"/>
          <w:sz w:val="28"/>
        </w:rPr>
        <w:t>合同编号：____________________</w:t>
      </w:r>
    </w:p>
    <w:p>
      <w:pPr>
        <w:snapToGrid w:val="0"/>
        <w:spacing w:line="360" w:lineRule="auto"/>
        <w:jc w:val="center"/>
        <w:rPr>
          <w:rStyle w:val="6"/>
          <w:rFonts w:ascii="仿宋" w:hAnsi="仿宋" w:eastAsia="仿宋"/>
          <w:sz w:val="28"/>
        </w:rPr>
      </w:pPr>
    </w:p>
    <w:p>
      <w:pPr>
        <w:snapToGrid w:val="0"/>
        <w:spacing w:line="360" w:lineRule="auto"/>
        <w:jc w:val="center"/>
        <w:rPr>
          <w:rStyle w:val="6"/>
          <w:rFonts w:ascii="仿宋" w:hAnsi="仿宋" w:eastAsia="仿宋"/>
          <w:sz w:val="28"/>
        </w:rPr>
      </w:pPr>
      <w:r>
        <w:rPr>
          <w:rStyle w:val="6"/>
          <w:rFonts w:ascii="仿宋" w:hAnsi="仿宋" w:eastAsia="仿宋"/>
          <w:sz w:val="28"/>
        </w:rPr>
        <w:t>甲　　方：____________________(采购人名称)</w:t>
      </w:r>
    </w:p>
    <w:p>
      <w:pPr>
        <w:snapToGrid w:val="0"/>
        <w:spacing w:line="360" w:lineRule="auto"/>
        <w:jc w:val="center"/>
        <w:rPr>
          <w:rStyle w:val="6"/>
          <w:rFonts w:ascii="仿宋" w:hAnsi="仿宋" w:eastAsia="仿宋"/>
          <w:sz w:val="28"/>
        </w:rPr>
      </w:pPr>
    </w:p>
    <w:p>
      <w:pPr>
        <w:snapToGrid w:val="0"/>
        <w:spacing w:line="360" w:lineRule="auto"/>
        <w:jc w:val="center"/>
        <w:rPr>
          <w:rStyle w:val="6"/>
          <w:rFonts w:ascii="仿宋" w:hAnsi="仿宋" w:eastAsia="仿宋"/>
          <w:sz w:val="28"/>
        </w:rPr>
      </w:pPr>
      <w:r>
        <w:rPr>
          <w:rStyle w:val="6"/>
          <w:rFonts w:ascii="仿宋" w:hAnsi="仿宋" w:eastAsia="仿宋"/>
          <w:sz w:val="28"/>
        </w:rPr>
        <w:t>乙　 方：____________________(中标人名称)</w:t>
      </w:r>
    </w:p>
    <w:p>
      <w:pPr>
        <w:snapToGrid w:val="0"/>
        <w:spacing w:line="360" w:lineRule="auto"/>
        <w:jc w:val="center"/>
        <w:rPr>
          <w:rStyle w:val="6"/>
          <w:rFonts w:ascii="仿宋" w:hAnsi="仿宋" w:eastAsia="仿宋"/>
          <w:sz w:val="28"/>
        </w:rPr>
      </w:pPr>
    </w:p>
    <w:p>
      <w:pPr>
        <w:snapToGrid w:val="0"/>
        <w:spacing w:line="360" w:lineRule="auto"/>
        <w:ind w:firstLine="1680" w:firstLineChars="600"/>
        <w:rPr>
          <w:rStyle w:val="6"/>
          <w:rFonts w:ascii="仿宋" w:hAnsi="仿宋" w:eastAsia="仿宋"/>
          <w:sz w:val="28"/>
        </w:rPr>
      </w:pPr>
      <w:r>
        <w:rPr>
          <w:rStyle w:val="6"/>
          <w:rFonts w:hint="eastAsia" w:ascii="仿宋" w:hAnsi="仿宋" w:eastAsia="仿宋"/>
          <w:sz w:val="28"/>
        </w:rPr>
        <w:t>见证方：</w:t>
      </w:r>
      <w:r>
        <w:rPr>
          <w:rStyle w:val="6"/>
          <w:rFonts w:ascii="仿宋" w:hAnsi="仿宋" w:eastAsia="仿宋"/>
          <w:sz w:val="28"/>
        </w:rPr>
        <w:t>____________________(</w:t>
      </w:r>
      <w:r>
        <w:rPr>
          <w:rStyle w:val="6"/>
          <w:rFonts w:hint="eastAsia" w:ascii="仿宋" w:hAnsi="仿宋" w:eastAsia="仿宋"/>
          <w:sz w:val="28"/>
        </w:rPr>
        <w:t>代理机构</w:t>
      </w:r>
      <w:r>
        <w:rPr>
          <w:rStyle w:val="6"/>
          <w:rFonts w:ascii="仿宋" w:hAnsi="仿宋" w:eastAsia="仿宋"/>
          <w:sz w:val="28"/>
        </w:rPr>
        <w:t>)</w:t>
      </w:r>
    </w:p>
    <w:p>
      <w:pPr>
        <w:snapToGrid w:val="0"/>
        <w:spacing w:line="360" w:lineRule="auto"/>
        <w:ind w:firstLine="560" w:firstLineChars="200"/>
        <w:rPr>
          <w:rStyle w:val="6"/>
          <w:rFonts w:ascii="仿宋" w:hAnsi="仿宋" w:eastAsia="仿宋"/>
          <w:sz w:val="28"/>
        </w:rPr>
      </w:pPr>
      <w:r>
        <w:rPr>
          <w:rStyle w:val="6"/>
          <w:rFonts w:ascii="仿宋" w:hAnsi="仿宋" w:eastAsia="仿宋"/>
          <w:sz w:val="28"/>
        </w:rPr>
        <w:br w:type="page"/>
      </w:r>
    </w:p>
    <w:p>
      <w:pPr>
        <w:snapToGrid w:val="0"/>
        <w:spacing w:line="360" w:lineRule="auto"/>
        <w:ind w:firstLine="480" w:firstLineChars="200"/>
        <w:rPr>
          <w:rStyle w:val="6"/>
          <w:rFonts w:ascii="仿宋" w:hAnsi="仿宋" w:eastAsia="仿宋"/>
        </w:rPr>
      </w:pPr>
      <w:r>
        <w:rPr>
          <w:rStyle w:val="6"/>
          <w:rFonts w:ascii="仿宋" w:hAnsi="仿宋" w:eastAsia="仿宋"/>
        </w:rPr>
        <w:t>根据《中华人民共和国政府采购法》、《中华人民共和国民法典》等有关法律法规规定，____________(采购人名称)(以下简称：“甲方”)通过______采购(采购方式)确定______(中标人名称)(以下简称：“乙方”)为</w:t>
      </w:r>
      <w:r>
        <w:rPr>
          <w:rStyle w:val="6"/>
          <w:rFonts w:ascii="仿宋" w:hAnsi="仿宋" w:eastAsia="仿宋"/>
          <w:u w:val="single"/>
        </w:rPr>
        <w:t xml:space="preserve">                  </w:t>
      </w:r>
      <w:r>
        <w:rPr>
          <w:rStyle w:val="6"/>
          <w:rFonts w:ascii="仿宋" w:hAnsi="仿宋" w:eastAsia="仿宋"/>
        </w:rPr>
        <w:t>项目</w:t>
      </w:r>
      <w:r>
        <w:rPr>
          <w:rStyle w:val="6"/>
          <w:rFonts w:hint="eastAsia" w:ascii="仿宋" w:hAnsi="仿宋" w:eastAsia="仿宋"/>
        </w:rPr>
        <w:t>第</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标段</w:t>
      </w:r>
      <w:r>
        <w:rPr>
          <w:rStyle w:val="6"/>
          <w:rFonts w:ascii="仿宋" w:hAnsi="仿宋" w:eastAsia="仿宋"/>
        </w:rPr>
        <w:t>的</w:t>
      </w:r>
      <w:r>
        <w:rPr>
          <w:rStyle w:val="6"/>
          <w:rFonts w:hint="eastAsia" w:ascii="仿宋" w:hAnsi="仿宋" w:eastAsia="仿宋"/>
        </w:rPr>
        <w:t>中标</w:t>
      </w:r>
      <w:r>
        <w:rPr>
          <w:rStyle w:val="6"/>
          <w:rFonts w:ascii="仿宋" w:hAnsi="仿宋" w:eastAsia="仿宋"/>
        </w:rPr>
        <w:t>人。甲乙双方同意签署《______项目</w:t>
      </w:r>
      <w:r>
        <w:rPr>
          <w:rStyle w:val="6"/>
          <w:rFonts w:hint="eastAsia" w:ascii="仿宋" w:hAnsi="仿宋" w:eastAsia="仿宋"/>
        </w:rPr>
        <w:t>第</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标段</w:t>
      </w:r>
      <w:r>
        <w:rPr>
          <w:rStyle w:val="6"/>
          <w:rFonts w:ascii="仿宋" w:hAnsi="仿宋" w:eastAsia="仿宋"/>
        </w:rPr>
        <w:t>合同》(合同编号：______，以下简称：“合同”)。</w:t>
      </w:r>
    </w:p>
    <w:p>
      <w:pPr>
        <w:snapToGrid w:val="0"/>
        <w:spacing w:line="360" w:lineRule="auto"/>
        <w:ind w:firstLine="482" w:firstLineChars="200"/>
        <w:rPr>
          <w:rStyle w:val="6"/>
          <w:rFonts w:ascii="仿宋" w:hAnsi="仿宋" w:eastAsia="仿宋" w:cs="宋体"/>
          <w:b/>
          <w:bCs/>
        </w:rPr>
      </w:pPr>
      <w:r>
        <w:rPr>
          <w:rStyle w:val="6"/>
          <w:rFonts w:ascii="仿宋" w:hAnsi="仿宋" w:eastAsia="仿宋" w:cs="宋体"/>
          <w:b/>
          <w:bCs/>
        </w:rPr>
        <w:t>1.合同</w:t>
      </w:r>
      <w:r>
        <w:rPr>
          <w:rStyle w:val="6"/>
          <w:rFonts w:hint="eastAsia" w:ascii="仿宋" w:hAnsi="仿宋" w:eastAsia="仿宋" w:cs="宋体"/>
          <w:b/>
          <w:bCs/>
        </w:rPr>
        <w:t>名词术语定义</w:t>
      </w:r>
    </w:p>
    <w:p>
      <w:pPr>
        <w:snapToGrid w:val="0"/>
        <w:spacing w:line="360" w:lineRule="auto"/>
        <w:ind w:firstLine="480" w:firstLineChars="200"/>
        <w:rPr>
          <w:rStyle w:val="6"/>
          <w:rFonts w:ascii="仿宋" w:hAnsi="仿宋" w:eastAsia="仿宋"/>
        </w:rPr>
      </w:pPr>
      <w:r>
        <w:rPr>
          <w:rStyle w:val="6"/>
          <w:rFonts w:hint="eastAsia" w:ascii="仿宋" w:hAnsi="仿宋" w:eastAsia="仿宋"/>
        </w:rPr>
        <w:t>（1）“合同”：系指甲乙双方就本项目建设达成并签署的协议，包括以下构成合同的文件。双方同意下列文件作为本合同履行的内容：本合同正文及附件、在合同实施过程中双方共同签署的补充与修正文件。</w:t>
      </w:r>
    </w:p>
    <w:p>
      <w:pPr>
        <w:snapToGrid w:val="0"/>
        <w:spacing w:line="360" w:lineRule="auto"/>
        <w:ind w:firstLine="480" w:firstLineChars="200"/>
        <w:rPr>
          <w:rStyle w:val="6"/>
          <w:rFonts w:ascii="仿宋" w:hAnsi="仿宋" w:eastAsia="仿宋"/>
        </w:rPr>
      </w:pPr>
      <w:r>
        <w:rPr>
          <w:rStyle w:val="6"/>
          <w:rFonts w:hint="eastAsia" w:ascii="仿宋" w:hAnsi="仿宋" w:eastAsia="仿宋"/>
        </w:rPr>
        <w:t>甲乙双方同意在出现合同理解上的歧义时，按照本合同及书面承诺的次序优先执行。</w:t>
      </w:r>
    </w:p>
    <w:p>
      <w:pPr>
        <w:snapToGrid w:val="0"/>
        <w:spacing w:line="360" w:lineRule="auto"/>
        <w:ind w:firstLine="480" w:firstLineChars="200"/>
        <w:rPr>
          <w:rStyle w:val="6"/>
          <w:rFonts w:ascii="仿宋" w:hAnsi="仿宋" w:eastAsia="仿宋"/>
        </w:rPr>
      </w:pPr>
      <w:r>
        <w:rPr>
          <w:rStyle w:val="6"/>
          <w:rFonts w:hint="eastAsia" w:ascii="仿宋" w:hAnsi="仿宋" w:eastAsia="仿宋"/>
        </w:rPr>
        <w:t>（2）“合同价款”：系指根据本合同规定乙方在正确、全面地履行合同义务后，甲方应支付给乙方的价格。</w:t>
      </w:r>
    </w:p>
    <w:p>
      <w:pPr>
        <w:snapToGrid w:val="0"/>
        <w:spacing w:line="360" w:lineRule="auto"/>
        <w:ind w:firstLine="480" w:firstLineChars="200"/>
        <w:rPr>
          <w:rStyle w:val="6"/>
          <w:rFonts w:ascii="仿宋" w:hAnsi="仿宋" w:eastAsia="仿宋"/>
        </w:rPr>
      </w:pPr>
      <w:r>
        <w:rPr>
          <w:rStyle w:val="6"/>
          <w:rFonts w:hint="eastAsia" w:ascii="仿宋" w:hAnsi="仿宋" w:eastAsia="仿宋"/>
        </w:rPr>
        <w:t>（3）“产品”：系指乙方在合同项下负责提供并安装的所有软件、硬件设备，包括合同项下要求乙方提供的全部备品备件和耗材，以及安装系统所需要的全部安装材料。</w:t>
      </w:r>
    </w:p>
    <w:p>
      <w:pPr>
        <w:snapToGrid w:val="0"/>
        <w:spacing w:line="360" w:lineRule="auto"/>
        <w:ind w:firstLine="480" w:firstLineChars="200"/>
        <w:rPr>
          <w:rStyle w:val="6"/>
          <w:rFonts w:ascii="仿宋" w:hAnsi="仿宋" w:eastAsia="仿宋"/>
        </w:rPr>
      </w:pPr>
      <w:r>
        <w:rPr>
          <w:rStyle w:val="6"/>
          <w:rFonts w:hint="eastAsia" w:ascii="仿宋" w:hAnsi="仿宋" w:eastAsia="仿宋"/>
        </w:rPr>
        <w:t>（4）“服务”：系指任何由乙方按合同项下的要求进行的软件开发、系统集成、试运行、测试、培训、维护、修理和其他为正常安装和运行本系统提供的必要服务，这些服务可以包括但不限于安装、调试、培训、数据转移、维护和技术支持。</w:t>
      </w:r>
    </w:p>
    <w:p>
      <w:pPr>
        <w:snapToGrid w:val="0"/>
        <w:spacing w:line="360" w:lineRule="auto"/>
        <w:ind w:firstLine="480" w:firstLineChars="200"/>
        <w:rPr>
          <w:rStyle w:val="6"/>
          <w:rFonts w:ascii="仿宋" w:hAnsi="仿宋" w:eastAsia="仿宋"/>
        </w:rPr>
      </w:pPr>
      <w:r>
        <w:rPr>
          <w:rStyle w:val="6"/>
          <w:rFonts w:hint="eastAsia" w:ascii="仿宋" w:hAnsi="仿宋" w:eastAsia="仿宋"/>
        </w:rPr>
        <w:t>（5）“质量保证期”:系指软件系统在通过甲方最终验收后的</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年。</w:t>
      </w:r>
    </w:p>
    <w:p>
      <w:pPr>
        <w:snapToGrid w:val="0"/>
        <w:spacing w:line="360" w:lineRule="auto"/>
        <w:ind w:firstLine="482" w:firstLineChars="200"/>
        <w:rPr>
          <w:rStyle w:val="6"/>
          <w:rFonts w:ascii="仿宋" w:hAnsi="仿宋" w:eastAsia="仿宋"/>
          <w:b/>
          <w:bCs/>
        </w:rPr>
      </w:pPr>
      <w:r>
        <w:rPr>
          <w:rStyle w:val="6"/>
          <w:rFonts w:hint="eastAsia" w:ascii="仿宋" w:hAnsi="仿宋" w:eastAsia="仿宋"/>
          <w:b/>
          <w:bCs/>
        </w:rPr>
        <w:t>2</w:t>
      </w:r>
      <w:r>
        <w:rPr>
          <w:rStyle w:val="6"/>
          <w:rFonts w:ascii="仿宋" w:hAnsi="仿宋" w:eastAsia="仿宋"/>
          <w:b/>
          <w:bCs/>
        </w:rPr>
        <w:t>.</w:t>
      </w:r>
      <w:r>
        <w:rPr>
          <w:rStyle w:val="6"/>
          <w:rFonts w:hint="eastAsia" w:ascii="仿宋" w:hAnsi="仿宋" w:eastAsia="仿宋"/>
          <w:b/>
          <w:bCs/>
        </w:rPr>
        <w:t>建设内容、要求及范围：</w:t>
      </w:r>
    </w:p>
    <w:p>
      <w:pPr>
        <w:snapToGrid w:val="0"/>
        <w:spacing w:line="360" w:lineRule="auto"/>
        <w:ind w:firstLine="480" w:firstLineChars="200"/>
        <w:rPr>
          <w:rStyle w:val="6"/>
          <w:rFonts w:ascii="仿宋" w:hAnsi="仿宋" w:eastAsia="仿宋"/>
        </w:rPr>
      </w:pPr>
      <w:r>
        <w:rPr>
          <w:rStyle w:val="6"/>
          <w:rFonts w:hint="eastAsia" w:ascii="仿宋" w:hAnsi="仿宋" w:eastAsia="仿宋"/>
        </w:rPr>
        <w:t>（1）合同内容及要求，见附件：采购人需求。</w:t>
      </w:r>
    </w:p>
    <w:p>
      <w:pPr>
        <w:snapToGrid w:val="0"/>
        <w:spacing w:line="360" w:lineRule="auto"/>
        <w:ind w:firstLine="480" w:firstLineChars="200"/>
        <w:rPr>
          <w:rStyle w:val="6"/>
          <w:rFonts w:ascii="仿宋" w:hAnsi="仿宋" w:eastAsia="仿宋"/>
        </w:rPr>
      </w:pPr>
      <w:r>
        <w:rPr>
          <w:rStyle w:val="6"/>
          <w:rFonts w:hint="eastAsia" w:ascii="仿宋" w:hAnsi="仿宋" w:eastAsia="仿宋"/>
        </w:rPr>
        <w:t>（2）技术使用范围：甲方承诺对乙方提供的应用系统仅在有限范围内部署和使用，该有限范围限于：</w:t>
      </w:r>
      <w:r>
        <w:rPr>
          <w:rStyle w:val="6"/>
          <w:rFonts w:hint="eastAsia" w:ascii="仿宋" w:hAnsi="仿宋" w:eastAsia="仿宋"/>
          <w:u w:val="single"/>
        </w:rPr>
        <w:t xml:space="preserve">  以甲方要求为准  </w:t>
      </w:r>
      <w:r>
        <w:rPr>
          <w:rStyle w:val="6"/>
          <w:rFonts w:hint="eastAsia" w:ascii="仿宋" w:hAnsi="仿宋" w:eastAsia="仿宋"/>
        </w:rPr>
        <w:t>。</w:t>
      </w:r>
    </w:p>
    <w:p>
      <w:pPr>
        <w:snapToGrid w:val="0"/>
        <w:spacing w:line="360" w:lineRule="auto"/>
        <w:ind w:firstLine="480" w:firstLineChars="200"/>
        <w:rPr>
          <w:rStyle w:val="6"/>
          <w:rFonts w:ascii="仿宋" w:hAnsi="仿宋" w:eastAsia="仿宋"/>
        </w:rPr>
      </w:pPr>
      <w:r>
        <w:rPr>
          <w:rStyle w:val="6"/>
          <w:rFonts w:hint="eastAsia" w:ascii="仿宋" w:hAnsi="仿宋" w:eastAsia="仿宋"/>
        </w:rPr>
        <w:t>（3）交付地点：</w:t>
      </w:r>
      <w:r>
        <w:rPr>
          <w:rStyle w:val="6"/>
          <w:rFonts w:hint="eastAsia" w:ascii="仿宋" w:hAnsi="仿宋" w:eastAsia="仿宋"/>
          <w:u w:val="single"/>
        </w:rPr>
        <w:t xml:space="preserve"> 甲方指定地点 </w:t>
      </w:r>
      <w:r>
        <w:rPr>
          <w:rStyle w:val="6"/>
          <w:rFonts w:hint="eastAsia" w:ascii="仿宋" w:hAnsi="仿宋" w:eastAsia="仿宋"/>
        </w:rPr>
        <w:t>。</w:t>
      </w:r>
    </w:p>
    <w:p>
      <w:pPr>
        <w:snapToGrid w:val="0"/>
        <w:spacing w:line="360" w:lineRule="auto"/>
        <w:ind w:firstLine="482" w:firstLineChars="200"/>
        <w:rPr>
          <w:rStyle w:val="6"/>
          <w:rFonts w:ascii="仿宋" w:hAnsi="仿宋" w:eastAsia="仿宋" w:cs="宋体"/>
          <w:b/>
          <w:bCs/>
        </w:rPr>
      </w:pPr>
      <w:r>
        <w:rPr>
          <w:rStyle w:val="6"/>
          <w:rFonts w:ascii="仿宋" w:hAnsi="仿宋" w:eastAsia="仿宋" w:cs="宋体"/>
          <w:b/>
          <w:bCs/>
        </w:rPr>
        <w:t>3.合同主要标的及数量</w:t>
      </w:r>
    </w:p>
    <w:p>
      <w:pPr>
        <w:snapToGrid w:val="0"/>
        <w:spacing w:line="360" w:lineRule="auto"/>
        <w:ind w:firstLine="480" w:firstLineChars="200"/>
        <w:rPr>
          <w:rStyle w:val="6"/>
          <w:rFonts w:ascii="仿宋" w:hAnsi="仿宋" w:eastAsia="仿宋"/>
        </w:rPr>
      </w:pPr>
      <w:r>
        <w:rPr>
          <w:rStyle w:val="6"/>
          <w:rFonts w:ascii="仿宋" w:hAnsi="仿宋" w:eastAsia="仿宋"/>
        </w:rPr>
        <w:t>乙方应按照合同的规定，提供本项目《招标(采购)文件》中有关要求的产品及服务，包括但不限于以下内容：</w:t>
      </w:r>
    </w:p>
    <w:tbl>
      <w:tblPr>
        <w:tblStyle w:val="4"/>
        <w:tblW w:w="9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7"/>
        <w:gridCol w:w="4185"/>
        <w:gridCol w:w="967"/>
        <w:gridCol w:w="967"/>
        <w:gridCol w:w="966"/>
        <w:gridCol w:w="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jc w:val="center"/>
        </w:trPr>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序号</w:t>
            </w:r>
          </w:p>
        </w:tc>
        <w:tc>
          <w:tcPr>
            <w:tcW w:w="418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名称</w:t>
            </w: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单价</w:t>
            </w: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数量</w:t>
            </w: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小计</w:t>
            </w: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jc w:val="center"/>
        </w:trPr>
        <w:tc>
          <w:tcPr>
            <w:tcW w:w="967" w:type="dxa"/>
            <w:tcBorders>
              <w:top w:val="single" w:color="000000" w:sz="4" w:space="0"/>
              <w:left w:val="single" w:color="000000" w:sz="4" w:space="0"/>
              <w:bottom w:val="single" w:color="000000" w:sz="4" w:space="0"/>
              <w:right w:val="single" w:color="000000" w:sz="4" w:space="0"/>
            </w:tcBorders>
            <w:vAlign w:val="center"/>
          </w:tcPr>
          <w:p>
            <w:pPr>
              <w:pStyle w:val="8"/>
              <w:snapToGrid w:val="0"/>
              <w:spacing w:line="240" w:lineRule="auto"/>
              <w:ind w:left="1530" w:right="720" w:hanging="1050"/>
              <w:jc w:val="center"/>
              <w:rPr>
                <w:rStyle w:val="6"/>
                <w:rFonts w:ascii="仿宋" w:hAnsi="仿宋" w:eastAsia="仿宋"/>
                <w:sz w:val="24"/>
                <w:szCs w:val="24"/>
              </w:rPr>
            </w:pPr>
          </w:p>
        </w:tc>
        <w:tc>
          <w:tcPr>
            <w:tcW w:w="418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jc w:val="center"/>
        </w:trPr>
        <w:tc>
          <w:tcPr>
            <w:tcW w:w="515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r>
              <w:rPr>
                <w:rStyle w:val="6"/>
                <w:rFonts w:ascii="仿宋" w:hAnsi="仿宋" w:eastAsia="仿宋"/>
              </w:rPr>
              <w:t>合计</w:t>
            </w: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c>
          <w:tcPr>
            <w:tcW w:w="9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6"/>
                <w:rFonts w:ascii="仿宋" w:hAnsi="仿宋" w:eastAsia="仿宋"/>
              </w:rPr>
            </w:pPr>
          </w:p>
        </w:tc>
      </w:tr>
    </w:tbl>
    <w:p>
      <w:pPr>
        <w:snapToGrid w:val="0"/>
        <w:spacing w:before="120" w:line="360" w:lineRule="auto"/>
        <w:ind w:firstLine="241" w:firstLineChars="100"/>
        <w:rPr>
          <w:rStyle w:val="6"/>
          <w:rFonts w:ascii="仿宋" w:hAnsi="仿宋" w:eastAsia="仿宋" w:cs="宋体"/>
          <w:b/>
          <w:bCs/>
        </w:rPr>
      </w:pPr>
      <w:r>
        <w:rPr>
          <w:rStyle w:val="6"/>
          <w:rFonts w:ascii="仿宋" w:hAnsi="仿宋" w:eastAsia="仿宋" w:cs="宋体"/>
          <w:b/>
          <w:bCs/>
        </w:rPr>
        <w:t>4.合同总金额及付款方式</w:t>
      </w:r>
    </w:p>
    <w:p>
      <w:pPr>
        <w:snapToGrid w:val="0"/>
        <w:spacing w:line="360" w:lineRule="auto"/>
        <w:ind w:firstLine="240" w:firstLineChars="100"/>
        <w:rPr>
          <w:rStyle w:val="6"/>
          <w:rFonts w:ascii="仿宋" w:hAnsi="仿宋" w:eastAsia="仿宋"/>
        </w:rPr>
      </w:pPr>
      <w:r>
        <w:rPr>
          <w:rStyle w:val="6"/>
          <w:rFonts w:ascii="仿宋" w:hAnsi="仿宋" w:eastAsia="仿宋"/>
        </w:rPr>
        <w:t>4.1合同总金额</w:t>
      </w:r>
    </w:p>
    <w:p>
      <w:pPr>
        <w:snapToGrid w:val="0"/>
        <w:spacing w:line="360" w:lineRule="auto"/>
        <w:ind w:firstLine="480" w:firstLineChars="200"/>
        <w:rPr>
          <w:rStyle w:val="6"/>
          <w:rFonts w:ascii="仿宋" w:hAnsi="仿宋" w:eastAsia="仿宋"/>
        </w:rPr>
      </w:pPr>
      <w:r>
        <w:rPr>
          <w:rStyle w:val="6"/>
          <w:rFonts w:ascii="仿宋" w:hAnsi="仿宋" w:eastAsia="仿宋"/>
        </w:rPr>
        <w:t>本合同总金额为人民币______元(￥______)。本项目包括但不限于税费、运输、保险、安装、调试、技术支持、质量保障、售后服务、培训和合同中规定乙方应承担的其他义务的费用。</w:t>
      </w:r>
    </w:p>
    <w:p>
      <w:pPr>
        <w:snapToGrid w:val="0"/>
        <w:spacing w:line="360" w:lineRule="auto"/>
        <w:ind w:firstLine="240" w:firstLineChars="100"/>
        <w:rPr>
          <w:rStyle w:val="6"/>
          <w:rFonts w:ascii="仿宋" w:hAnsi="仿宋" w:eastAsia="仿宋"/>
        </w:rPr>
      </w:pPr>
      <w:r>
        <w:rPr>
          <w:rStyle w:val="6"/>
          <w:rFonts w:ascii="仿宋" w:hAnsi="仿宋" w:eastAsia="仿宋"/>
        </w:rPr>
        <w:t>4.2付款方式：</w:t>
      </w:r>
    </w:p>
    <w:p>
      <w:pPr>
        <w:snapToGrid w:val="0"/>
        <w:spacing w:line="360" w:lineRule="auto"/>
        <w:ind w:firstLine="480" w:firstLineChars="200"/>
        <w:rPr>
          <w:rStyle w:val="6"/>
          <w:rFonts w:ascii="仿宋" w:hAnsi="仿宋" w:eastAsia="仿宋"/>
        </w:rPr>
      </w:pPr>
      <w:r>
        <w:rPr>
          <w:rStyle w:val="6"/>
          <w:rFonts w:hint="eastAsia" w:ascii="仿宋" w:hAnsi="仿宋" w:eastAsia="仿宋"/>
        </w:rPr>
        <w:t>（1）</w:t>
      </w:r>
      <w:r>
        <w:rPr>
          <w:rStyle w:val="6"/>
          <w:rFonts w:ascii="仿宋" w:hAnsi="仿宋" w:eastAsia="仿宋"/>
        </w:rPr>
        <w:t>合同总价即中标价，中标人应在投标报价中标明完成本次投标所要求的服务且验收合格的所有费用。</w:t>
      </w:r>
    </w:p>
    <w:p>
      <w:pPr>
        <w:snapToGrid w:val="0"/>
        <w:spacing w:line="360" w:lineRule="auto"/>
        <w:ind w:firstLine="480" w:firstLineChars="200"/>
        <w:rPr>
          <w:rStyle w:val="6"/>
          <w:rFonts w:ascii="仿宋" w:hAnsi="仿宋" w:eastAsia="仿宋"/>
        </w:rPr>
      </w:pPr>
      <w:r>
        <w:rPr>
          <w:rStyle w:val="6"/>
          <w:rFonts w:hint="eastAsia" w:ascii="仿宋" w:hAnsi="仿宋" w:eastAsia="仿宋"/>
        </w:rPr>
        <w:t>（2）</w:t>
      </w:r>
      <w:r>
        <w:rPr>
          <w:rStyle w:val="6"/>
          <w:rFonts w:ascii="仿宋" w:hAnsi="仿宋" w:eastAsia="仿宋"/>
        </w:rPr>
        <w:t>合同总价一次包死，不受市场价变化或实际工作量变化的影响。</w:t>
      </w:r>
    </w:p>
    <w:p>
      <w:pPr>
        <w:snapToGrid w:val="0"/>
        <w:spacing w:line="360" w:lineRule="auto"/>
        <w:ind w:firstLine="480" w:firstLineChars="200"/>
        <w:rPr>
          <w:rStyle w:val="6"/>
          <w:rFonts w:ascii="仿宋" w:hAnsi="仿宋" w:eastAsia="仿宋"/>
        </w:rPr>
      </w:pPr>
      <w:r>
        <w:rPr>
          <w:rStyle w:val="6"/>
          <w:rFonts w:hint="eastAsia" w:ascii="仿宋" w:hAnsi="仿宋" w:eastAsia="仿宋"/>
        </w:rPr>
        <w:t>（3）</w:t>
      </w:r>
      <w:r>
        <w:rPr>
          <w:rStyle w:val="6"/>
          <w:rFonts w:ascii="仿宋" w:hAnsi="仿宋" w:eastAsia="仿宋"/>
        </w:rPr>
        <w:t>付款方式和程序：</w:t>
      </w:r>
    </w:p>
    <w:p>
      <w:pPr>
        <w:snapToGrid w:val="0"/>
        <w:spacing w:line="360" w:lineRule="auto"/>
        <w:ind w:left="480" w:leftChars="200"/>
        <w:rPr>
          <w:rStyle w:val="6"/>
          <w:rFonts w:ascii="仿宋" w:hAnsi="仿宋" w:eastAsia="仿宋"/>
        </w:rPr>
      </w:pPr>
      <w:r>
        <w:rPr>
          <w:rStyle w:val="6"/>
          <w:rFonts w:ascii="仿宋" w:hAnsi="仿宋" w:eastAsia="仿宋"/>
        </w:rPr>
        <w:t>由采购人负责结算，在付款前，中标人必须开具应付发票给采购人。</w:t>
      </w:r>
    </w:p>
    <w:p>
      <w:pPr>
        <w:snapToGrid w:val="0"/>
        <w:spacing w:line="360" w:lineRule="auto"/>
        <w:ind w:firstLine="480" w:firstLineChars="200"/>
        <w:rPr>
          <w:rStyle w:val="6"/>
          <w:rFonts w:ascii="仿宋" w:hAnsi="仿宋" w:eastAsia="仿宋"/>
        </w:rPr>
      </w:pPr>
      <w:r>
        <w:rPr>
          <w:rStyle w:val="6"/>
          <w:rFonts w:ascii="仿宋" w:hAnsi="仿宋" w:eastAsia="仿宋"/>
        </w:rPr>
        <w:t>付款方式：</w:t>
      </w:r>
      <w:r>
        <w:rPr>
          <w:rStyle w:val="6"/>
          <w:rFonts w:hint="eastAsia" w:ascii="仿宋" w:hAnsi="仿宋" w:eastAsia="仿宋"/>
          <w:u w:val="single"/>
        </w:rPr>
        <w:t xml:space="preserve"> （见各标段采购需求）   </w:t>
      </w:r>
      <w:r>
        <w:rPr>
          <w:rStyle w:val="6"/>
          <w:rFonts w:hint="eastAsia" w:ascii="仿宋" w:hAnsi="仿宋" w:eastAsia="仿宋"/>
        </w:rPr>
        <w:t>。</w:t>
      </w:r>
    </w:p>
    <w:p>
      <w:pPr>
        <w:snapToGrid w:val="0"/>
        <w:spacing w:line="360" w:lineRule="auto"/>
        <w:ind w:firstLine="480" w:firstLineChars="200"/>
        <w:rPr>
          <w:rStyle w:val="6"/>
          <w:rFonts w:ascii="仿宋" w:hAnsi="仿宋" w:eastAsia="仿宋"/>
        </w:rPr>
      </w:pPr>
      <w:r>
        <w:rPr>
          <w:rStyle w:val="6"/>
          <w:rFonts w:ascii="仿宋" w:hAnsi="仿宋" w:eastAsia="仿宋"/>
        </w:rPr>
        <w:t>注：</w:t>
      </w:r>
      <w:r>
        <w:rPr>
          <w:rStyle w:val="6"/>
          <w:rFonts w:hint="eastAsia" w:ascii="仿宋" w:hAnsi="仿宋" w:eastAsia="仿宋"/>
        </w:rPr>
        <w:t>（1）供应商规模：（大型企业、中型企业、小微企业、其他）；（2）供应商特殊性质：（监狱企业、残疾人福利性单位、其他）（3）供应商应于采购人每次付款前向采购人开具等额发票。因供应商迟延开票，采购人有权拒不付款且不承担任何责任。</w:t>
      </w:r>
    </w:p>
    <w:p>
      <w:pPr>
        <w:snapToGrid w:val="0"/>
        <w:spacing w:line="360" w:lineRule="auto"/>
        <w:ind w:firstLine="482" w:firstLineChars="200"/>
        <w:rPr>
          <w:rStyle w:val="6"/>
          <w:rFonts w:ascii="仿宋" w:hAnsi="仿宋" w:eastAsia="仿宋"/>
          <w:b/>
          <w:bCs/>
        </w:rPr>
      </w:pPr>
      <w:r>
        <w:rPr>
          <w:rStyle w:val="6"/>
          <w:rFonts w:hint="eastAsia" w:ascii="仿宋" w:hAnsi="仿宋" w:eastAsia="仿宋"/>
          <w:b/>
          <w:bCs/>
        </w:rPr>
        <w:t>5</w:t>
      </w:r>
      <w:r>
        <w:rPr>
          <w:rStyle w:val="6"/>
          <w:rFonts w:ascii="仿宋" w:hAnsi="仿宋" w:eastAsia="仿宋"/>
          <w:b/>
          <w:bCs/>
        </w:rPr>
        <w:t>.</w:t>
      </w:r>
      <w:r>
        <w:rPr>
          <w:rStyle w:val="6"/>
          <w:rFonts w:hint="eastAsia" w:ascii="仿宋" w:hAnsi="仿宋" w:eastAsia="仿宋"/>
          <w:b/>
          <w:bCs/>
        </w:rPr>
        <w:t>履行的期限、地点和方式</w:t>
      </w:r>
    </w:p>
    <w:p>
      <w:pPr>
        <w:snapToGrid w:val="0"/>
        <w:spacing w:line="360" w:lineRule="auto"/>
        <w:ind w:firstLine="480" w:firstLineChars="200"/>
        <w:rPr>
          <w:rStyle w:val="6"/>
          <w:rFonts w:ascii="仿宋" w:hAnsi="仿宋" w:eastAsia="仿宋"/>
        </w:rPr>
      </w:pPr>
      <w:r>
        <w:rPr>
          <w:rStyle w:val="6"/>
          <w:rFonts w:hint="eastAsia" w:ascii="仿宋" w:hAnsi="仿宋" w:eastAsia="仿宋"/>
        </w:rPr>
        <w:t>（1）本合同自</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年</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月</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日至</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年</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月</w:t>
      </w:r>
      <w:r>
        <w:rPr>
          <w:rStyle w:val="6"/>
          <w:rFonts w:hint="eastAsia" w:ascii="仿宋" w:hAnsi="仿宋" w:eastAsia="仿宋"/>
          <w:u w:val="single"/>
        </w:rPr>
        <w:t xml:space="preserve"> </w:t>
      </w:r>
      <w:r>
        <w:rPr>
          <w:rStyle w:val="6"/>
          <w:rFonts w:ascii="仿宋" w:hAnsi="仿宋" w:eastAsia="仿宋"/>
          <w:u w:val="single"/>
        </w:rPr>
        <w:t xml:space="preserve">  </w:t>
      </w:r>
      <w:r>
        <w:rPr>
          <w:rStyle w:val="6"/>
          <w:rFonts w:hint="eastAsia" w:ascii="仿宋" w:hAnsi="仿宋" w:eastAsia="仿宋"/>
        </w:rPr>
        <w:t>日止在甲方指定地点完成。</w:t>
      </w:r>
    </w:p>
    <w:p>
      <w:pPr>
        <w:snapToGrid w:val="0"/>
        <w:spacing w:line="360" w:lineRule="auto"/>
        <w:ind w:firstLine="480" w:firstLineChars="200"/>
        <w:rPr>
          <w:rStyle w:val="6"/>
          <w:rFonts w:ascii="仿宋" w:hAnsi="仿宋" w:eastAsia="仿宋"/>
        </w:rPr>
      </w:pPr>
      <w:r>
        <w:rPr>
          <w:rStyle w:val="6"/>
          <w:rFonts w:hint="eastAsia" w:ascii="仿宋" w:hAnsi="仿宋" w:eastAsia="仿宋"/>
        </w:rPr>
        <w:t>（2）本合同的履行方式:</w:t>
      </w:r>
    </w:p>
    <w:p>
      <w:pPr>
        <w:snapToGrid w:val="0"/>
        <w:spacing w:line="360" w:lineRule="auto"/>
        <w:ind w:firstLine="720" w:firstLineChars="300"/>
        <w:rPr>
          <w:rStyle w:val="6"/>
          <w:rFonts w:ascii="仿宋" w:hAnsi="仿宋" w:eastAsia="仿宋"/>
        </w:rPr>
      </w:pPr>
      <w:r>
        <w:rPr>
          <w:rStyle w:val="6"/>
          <w:rFonts w:ascii="仿宋" w:hAnsi="仿宋" w:eastAsia="仿宋"/>
        </w:rPr>
        <w:t>a</w:t>
      </w:r>
      <w:r>
        <w:rPr>
          <w:rStyle w:val="6"/>
          <w:rFonts w:hint="eastAsia" w:ascii="仿宋" w:hAnsi="仿宋" w:eastAsia="仿宋"/>
        </w:rPr>
        <w:t>、乙方向甲方提交本合同约定的、甲方认可的可执行系统及相关文档；</w:t>
      </w:r>
    </w:p>
    <w:p>
      <w:pPr>
        <w:snapToGrid w:val="0"/>
        <w:spacing w:line="360" w:lineRule="auto"/>
        <w:ind w:firstLine="720" w:firstLineChars="300"/>
        <w:rPr>
          <w:rStyle w:val="6"/>
          <w:rFonts w:ascii="仿宋" w:hAnsi="仿宋" w:eastAsia="仿宋"/>
        </w:rPr>
      </w:pPr>
      <w:r>
        <w:rPr>
          <w:rStyle w:val="6"/>
          <w:rFonts w:ascii="仿宋" w:hAnsi="仿宋" w:eastAsia="仿宋"/>
        </w:rPr>
        <w:t>b</w:t>
      </w:r>
      <w:r>
        <w:rPr>
          <w:rStyle w:val="6"/>
          <w:rFonts w:hint="eastAsia" w:ascii="仿宋" w:hAnsi="仿宋" w:eastAsia="仿宋"/>
        </w:rPr>
        <w:t>、甲方按照本合同约定的支付条件和条款向乙方付款。</w:t>
      </w:r>
    </w:p>
    <w:p>
      <w:pPr>
        <w:snapToGrid w:val="0"/>
        <w:spacing w:line="360" w:lineRule="auto"/>
        <w:ind w:firstLine="482" w:firstLineChars="200"/>
        <w:rPr>
          <w:rStyle w:val="6"/>
          <w:rFonts w:ascii="仿宋" w:hAnsi="仿宋" w:eastAsia="仿宋"/>
          <w:b/>
          <w:bCs/>
        </w:rPr>
      </w:pPr>
      <w:r>
        <w:rPr>
          <w:rStyle w:val="6"/>
          <w:rFonts w:ascii="仿宋" w:hAnsi="仿宋" w:eastAsia="仿宋"/>
          <w:b/>
          <w:bCs/>
        </w:rPr>
        <w:t>6.</w:t>
      </w:r>
      <w:r>
        <w:rPr>
          <w:rStyle w:val="6"/>
          <w:rFonts w:hint="eastAsia" w:ascii="仿宋" w:hAnsi="仿宋" w:eastAsia="仿宋"/>
          <w:b/>
          <w:bCs/>
        </w:rPr>
        <w:t>技术情报和资料的保密</w:t>
      </w:r>
    </w:p>
    <w:p>
      <w:pPr>
        <w:snapToGrid w:val="0"/>
        <w:spacing w:line="360" w:lineRule="auto"/>
        <w:ind w:firstLine="480" w:firstLineChars="200"/>
        <w:rPr>
          <w:rStyle w:val="6"/>
          <w:rFonts w:ascii="仿宋" w:hAnsi="仿宋" w:eastAsia="仿宋"/>
        </w:rPr>
      </w:pPr>
      <w:r>
        <w:rPr>
          <w:rStyle w:val="6"/>
          <w:rFonts w:hint="eastAsia" w:ascii="仿宋" w:hAnsi="仿宋" w:eastAsia="仿宋"/>
        </w:rPr>
        <w:t>（1）甲方同意对乙方向甲方透露的、包含专有资料并标明“专有”或“保密”的任何资料或数据，如乙方的图纸和软件（包括但不限于设计、报告、软件文件、手册、模型、说明书等）予以保密，但无论如何，谨慎不得低于合理程度。未经乙方书面允许，不得复制、向他人透露或者使用该等资料或数据。这些义务不适用于下述任何资料或数据：在未违反本条款的情况下属于或成为公共资料的资料或数据；甲方合法地从第三方获得的资料或数据；甲方独立开发并且未从乙方的资料或数据中获益的资料或数据。</w:t>
      </w:r>
    </w:p>
    <w:p>
      <w:pPr>
        <w:snapToGrid w:val="0"/>
        <w:spacing w:line="360" w:lineRule="auto"/>
        <w:ind w:firstLine="480" w:firstLineChars="200"/>
        <w:rPr>
          <w:rStyle w:val="6"/>
          <w:rFonts w:ascii="仿宋" w:hAnsi="仿宋" w:eastAsia="仿宋"/>
        </w:rPr>
      </w:pPr>
      <w:r>
        <w:rPr>
          <w:rStyle w:val="6"/>
          <w:rFonts w:hint="eastAsia" w:ascii="仿宋" w:hAnsi="仿宋" w:eastAsia="仿宋"/>
        </w:rPr>
        <w:t>（2）乙方同意对甲方向乙方提供的任何资料或数据予以保密；系统开发过程中的有关技术资料和应用软件调试过程中的有关信息具有同样的保密性。未经甲方书面允许，不得复制、向他人透露或者使用该等资料或数据。这些义务不适用于下述任何资料或数据：在未违反本条款的情况下属于或成为公共资料的资料或数据；乙方合法地从第三方获得的资料或数据；乙方独立开发并且未从甲方的资料或数据中获益的资料或数据。</w:t>
      </w:r>
    </w:p>
    <w:p>
      <w:pPr>
        <w:snapToGrid w:val="0"/>
        <w:spacing w:line="360" w:lineRule="auto"/>
        <w:ind w:firstLine="480" w:firstLineChars="200"/>
        <w:rPr>
          <w:rStyle w:val="6"/>
          <w:rFonts w:ascii="仿宋" w:hAnsi="仿宋" w:eastAsia="仿宋"/>
        </w:rPr>
      </w:pPr>
      <w:r>
        <w:rPr>
          <w:rStyle w:val="6"/>
          <w:rFonts w:hint="eastAsia" w:ascii="仿宋" w:hAnsi="仿宋" w:eastAsia="仿宋"/>
        </w:rPr>
        <w:t>（3）由于甲方自身的特殊保密需求，甲方有义务对因系统的开发、维护等的需要而提供给乙方的资料和数据实施合乎规定（该类规定包括但不限于相关的保密法律、法规、规定、通知等）的保密处理措施，并对此负责。</w:t>
      </w:r>
    </w:p>
    <w:p>
      <w:pPr>
        <w:snapToGrid w:val="0"/>
        <w:spacing w:line="360" w:lineRule="auto"/>
        <w:ind w:firstLine="480" w:firstLineChars="200"/>
        <w:rPr>
          <w:rStyle w:val="6"/>
          <w:rFonts w:ascii="仿宋" w:hAnsi="仿宋" w:eastAsia="仿宋"/>
        </w:rPr>
      </w:pPr>
      <w:r>
        <w:rPr>
          <w:rStyle w:val="6"/>
          <w:rFonts w:hint="eastAsia" w:ascii="仿宋" w:hAnsi="仿宋" w:eastAsia="仿宋"/>
        </w:rPr>
        <w:t>（4）乙方有义务遵守和配合执行甲方的保密管理规定与保密措施，指派专人进行资料或数据的管理工作，并在项目实施完成后，归还甲方提供的全部非公开的相关资料（包括存放文档的介质）。</w:t>
      </w:r>
    </w:p>
    <w:p>
      <w:pPr>
        <w:snapToGrid w:val="0"/>
        <w:spacing w:line="360" w:lineRule="auto"/>
        <w:ind w:firstLine="480" w:firstLineChars="200"/>
        <w:rPr>
          <w:rStyle w:val="6"/>
          <w:rFonts w:ascii="仿宋" w:hAnsi="仿宋" w:eastAsia="仿宋"/>
        </w:rPr>
      </w:pPr>
      <w:r>
        <w:rPr>
          <w:rStyle w:val="6"/>
          <w:rFonts w:hint="eastAsia" w:ascii="仿宋" w:hAnsi="仿宋" w:eastAsia="仿宋"/>
        </w:rPr>
        <w:t>（5）若发生泄密的情况，泄密者应负行政责任和法律责任，严重者视情节轻重追究有关责任人的刑事责任。</w:t>
      </w:r>
    </w:p>
    <w:p>
      <w:pPr>
        <w:snapToGrid w:val="0"/>
        <w:spacing w:line="360" w:lineRule="auto"/>
        <w:rPr>
          <w:rStyle w:val="6"/>
          <w:rFonts w:ascii="仿宋" w:hAnsi="仿宋" w:eastAsia="仿宋"/>
        </w:rPr>
      </w:pPr>
      <w:r>
        <w:rPr>
          <w:rStyle w:val="6"/>
          <w:rFonts w:hint="eastAsia" w:ascii="仿宋" w:hAnsi="仿宋" w:eastAsia="仿宋"/>
        </w:rPr>
        <w:t>无论本合同是否变更、解除、中止，本条款均有效。</w:t>
      </w:r>
    </w:p>
    <w:p>
      <w:pPr>
        <w:snapToGrid w:val="0"/>
        <w:spacing w:line="360" w:lineRule="auto"/>
        <w:ind w:firstLine="482" w:firstLineChars="200"/>
        <w:rPr>
          <w:rStyle w:val="6"/>
          <w:rFonts w:ascii="仿宋" w:hAnsi="仿宋" w:eastAsia="仿宋"/>
          <w:b/>
          <w:bCs/>
        </w:rPr>
      </w:pPr>
      <w:r>
        <w:rPr>
          <w:rStyle w:val="6"/>
          <w:rFonts w:hint="eastAsia" w:ascii="仿宋" w:hAnsi="仿宋" w:eastAsia="仿宋"/>
          <w:b/>
          <w:bCs/>
        </w:rPr>
        <w:t>7</w:t>
      </w:r>
      <w:r>
        <w:rPr>
          <w:rStyle w:val="6"/>
          <w:rFonts w:ascii="仿宋" w:hAnsi="仿宋" w:eastAsia="仿宋"/>
          <w:b/>
          <w:bCs/>
        </w:rPr>
        <w:t>.</w:t>
      </w:r>
      <w:r>
        <w:rPr>
          <w:rStyle w:val="6"/>
          <w:rFonts w:hint="eastAsia" w:ascii="仿宋" w:hAnsi="仿宋" w:eastAsia="仿宋"/>
          <w:b/>
          <w:bCs/>
        </w:rPr>
        <w:t>技术协作和技术指导内容：</w:t>
      </w:r>
    </w:p>
    <w:p>
      <w:pPr>
        <w:snapToGrid w:val="0"/>
        <w:spacing w:line="360" w:lineRule="auto"/>
        <w:ind w:firstLine="480" w:firstLineChars="200"/>
        <w:rPr>
          <w:rStyle w:val="6"/>
          <w:rFonts w:ascii="仿宋" w:hAnsi="仿宋" w:eastAsia="仿宋"/>
        </w:rPr>
      </w:pPr>
      <w:r>
        <w:rPr>
          <w:rStyle w:val="6"/>
          <w:rFonts w:hint="eastAsia" w:ascii="仿宋" w:hAnsi="仿宋" w:eastAsia="仿宋"/>
        </w:rPr>
        <w:t>（1）甲方应提供必要的环境和设备条件，以便于应用系统建成后的运行和调试等工作。</w:t>
      </w:r>
    </w:p>
    <w:p>
      <w:pPr>
        <w:snapToGrid w:val="0"/>
        <w:spacing w:line="360" w:lineRule="auto"/>
        <w:ind w:firstLine="480" w:firstLineChars="200"/>
        <w:rPr>
          <w:rStyle w:val="6"/>
          <w:rFonts w:ascii="仿宋" w:hAnsi="仿宋" w:eastAsia="仿宋"/>
        </w:rPr>
      </w:pPr>
      <w:r>
        <w:rPr>
          <w:rStyle w:val="6"/>
          <w:rFonts w:hint="eastAsia" w:ascii="仿宋" w:hAnsi="仿宋" w:eastAsia="仿宋"/>
        </w:rPr>
        <w:t>（2）本合同应用系统需安排</w:t>
      </w:r>
      <w:r>
        <w:rPr>
          <w:rStyle w:val="6"/>
          <w:rFonts w:ascii="仿宋" w:hAnsi="仿宋" w:eastAsia="仿宋"/>
        </w:rPr>
        <w:t xml:space="preserve">  </w:t>
      </w:r>
      <w:r>
        <w:rPr>
          <w:rStyle w:val="6"/>
          <w:rFonts w:hint="eastAsia" w:ascii="仿宋" w:hAnsi="仿宋" w:eastAsia="仿宋"/>
        </w:rPr>
        <w:t>名研发人员在甲方所在办公区进行驻场开发，同时，在系统全面上线试运行阶段，保证至少</w:t>
      </w:r>
      <w:r>
        <w:rPr>
          <w:rStyle w:val="6"/>
          <w:rFonts w:ascii="仿宋" w:hAnsi="仿宋" w:eastAsia="仿宋"/>
          <w:u w:val="single"/>
        </w:rPr>
        <w:t xml:space="preserve">   </w:t>
      </w:r>
      <w:r>
        <w:rPr>
          <w:rStyle w:val="6"/>
          <w:rFonts w:hint="eastAsia" w:ascii="仿宋" w:hAnsi="仿宋" w:eastAsia="仿宋"/>
        </w:rPr>
        <w:t>名业务人员和</w:t>
      </w:r>
      <w:r>
        <w:rPr>
          <w:rStyle w:val="6"/>
          <w:rFonts w:ascii="仿宋" w:hAnsi="仿宋" w:eastAsia="仿宋"/>
          <w:u w:val="single"/>
        </w:rPr>
        <w:t xml:space="preserve">   </w:t>
      </w:r>
      <w:r>
        <w:rPr>
          <w:rStyle w:val="6"/>
          <w:rFonts w:hint="eastAsia" w:ascii="仿宋" w:hAnsi="仿宋" w:eastAsia="仿宋"/>
        </w:rPr>
        <w:t>名参与项目研发的骨干工程师，如需调整人员工作，需经甲方同意后，方可更换。</w:t>
      </w:r>
    </w:p>
    <w:p>
      <w:pPr>
        <w:snapToGrid w:val="0"/>
        <w:spacing w:line="360" w:lineRule="auto"/>
        <w:ind w:firstLine="480" w:firstLineChars="200"/>
        <w:rPr>
          <w:rStyle w:val="6"/>
          <w:rFonts w:ascii="仿宋" w:hAnsi="仿宋" w:eastAsia="仿宋"/>
        </w:rPr>
      </w:pPr>
      <w:r>
        <w:rPr>
          <w:rStyle w:val="6"/>
          <w:rFonts w:hint="eastAsia" w:ascii="仿宋" w:hAnsi="仿宋" w:eastAsia="仿宋"/>
        </w:rPr>
        <w:t>（3）本合同提供应用系统自本项目终验之日起一年免费维护。免费维护期间派</w:t>
      </w:r>
      <w:r>
        <w:rPr>
          <w:rStyle w:val="6"/>
          <w:rFonts w:ascii="仿宋" w:hAnsi="仿宋" w:eastAsia="仿宋"/>
          <w:u w:val="single"/>
        </w:rPr>
        <w:t xml:space="preserve"> </w:t>
      </w:r>
      <w:r>
        <w:rPr>
          <w:rStyle w:val="6"/>
          <w:rFonts w:hint="eastAsia" w:ascii="仿宋" w:hAnsi="仿宋" w:eastAsia="仿宋"/>
        </w:rPr>
        <w:t>名人员驻场运维。</w:t>
      </w:r>
    </w:p>
    <w:p>
      <w:pPr>
        <w:snapToGrid w:val="0"/>
        <w:spacing w:line="360" w:lineRule="auto"/>
        <w:ind w:firstLine="482" w:firstLineChars="200"/>
        <w:rPr>
          <w:rStyle w:val="6"/>
          <w:rFonts w:ascii="仿宋" w:hAnsi="仿宋" w:eastAsia="仿宋"/>
          <w:b/>
          <w:bCs/>
        </w:rPr>
      </w:pPr>
      <w:r>
        <w:rPr>
          <w:rStyle w:val="6"/>
          <w:rFonts w:hint="eastAsia" w:ascii="仿宋" w:hAnsi="仿宋" w:eastAsia="仿宋"/>
          <w:b/>
          <w:bCs/>
          <w:lang w:val="en-US" w:eastAsia="zh-CN"/>
        </w:rPr>
        <w:t>8</w:t>
      </w:r>
      <w:r>
        <w:rPr>
          <w:rStyle w:val="6"/>
          <w:rFonts w:ascii="仿宋" w:hAnsi="仿宋" w:eastAsia="仿宋"/>
          <w:b/>
          <w:bCs/>
        </w:rPr>
        <w:t>.</w:t>
      </w:r>
      <w:r>
        <w:rPr>
          <w:rStyle w:val="6"/>
          <w:rFonts w:hint="eastAsia" w:ascii="仿宋" w:hAnsi="仿宋" w:eastAsia="仿宋"/>
          <w:b/>
          <w:bCs/>
        </w:rPr>
        <w:t>知识产权的归属和分享：</w:t>
      </w:r>
    </w:p>
    <w:p>
      <w:pPr>
        <w:snapToGrid w:val="0"/>
        <w:spacing w:line="360" w:lineRule="auto"/>
        <w:ind w:firstLine="480" w:firstLineChars="200"/>
        <w:rPr>
          <w:rStyle w:val="6"/>
          <w:rFonts w:ascii="仿宋" w:hAnsi="仿宋" w:eastAsia="仿宋"/>
        </w:rPr>
      </w:pPr>
      <w:r>
        <w:rPr>
          <w:rStyle w:val="6"/>
          <w:rFonts w:hint="eastAsia" w:ascii="仿宋" w:hAnsi="仿宋" w:eastAsia="仿宋"/>
        </w:rPr>
        <w:t>（1）乙方为本项目所开发的业务系统应用软件（含后续升级版本）及本项目所制订的数据库设计方案、代码表，针对本项目所开发的专用组件以及在项目实施过程中完成的各类文档等以及与甲方业务相关的知识产权（包括但不限于软件著作权）归甲、乙双方所有。</w:t>
      </w:r>
    </w:p>
    <w:p>
      <w:pPr>
        <w:snapToGrid w:val="0"/>
        <w:spacing w:line="360" w:lineRule="auto"/>
        <w:ind w:firstLine="480" w:firstLineChars="200"/>
        <w:rPr>
          <w:rStyle w:val="6"/>
          <w:rFonts w:ascii="仿宋" w:hAnsi="仿宋" w:eastAsia="仿宋"/>
        </w:rPr>
      </w:pPr>
      <w:r>
        <w:rPr>
          <w:rStyle w:val="6"/>
          <w:rFonts w:hint="eastAsia" w:ascii="仿宋" w:hAnsi="仿宋" w:eastAsia="仿宋"/>
        </w:rPr>
        <w:t>（2）乙方应保证，甲方在中华人民共和国使用该系统时，免受第三方提出的侵犯其知识产权的索赔或诉讼。</w:t>
      </w:r>
    </w:p>
    <w:p>
      <w:pPr>
        <w:snapToGrid w:val="0"/>
        <w:spacing w:line="360" w:lineRule="auto"/>
        <w:ind w:firstLine="480" w:firstLineChars="200"/>
        <w:rPr>
          <w:rStyle w:val="6"/>
          <w:rFonts w:ascii="仿宋" w:hAnsi="仿宋" w:eastAsia="仿宋"/>
        </w:rPr>
      </w:pPr>
      <w:r>
        <w:rPr>
          <w:rStyle w:val="6"/>
          <w:rFonts w:hint="eastAsia" w:ascii="仿宋" w:hAnsi="仿宋" w:eastAsia="仿宋"/>
        </w:rPr>
        <w:t>（3）如果甲方在使用该系统时被任何第三方诉称侵犯了该第三方知识产权或任何其它权利，甲方应立即通知乙方。乙方应负责处理这一指控并应以乙方的名义自负费用向起诉方提出抗辩。由此可能产生的一切法律责任和经济责任均由乙方承担。甲方将尽可能地对乙方抗辩给予协助，由此发生的费用由乙方承担。</w:t>
      </w:r>
    </w:p>
    <w:p>
      <w:pPr>
        <w:snapToGrid w:val="0"/>
        <w:spacing w:line="360" w:lineRule="auto"/>
        <w:ind w:firstLine="480" w:firstLineChars="200"/>
        <w:rPr>
          <w:rStyle w:val="6"/>
          <w:rFonts w:ascii="仿宋" w:hAnsi="仿宋" w:eastAsia="仿宋"/>
        </w:rPr>
      </w:pPr>
      <w:r>
        <w:rPr>
          <w:rStyle w:val="6"/>
          <w:rFonts w:hint="eastAsia" w:ascii="仿宋" w:hAnsi="仿宋" w:eastAsia="仿宋"/>
        </w:rPr>
        <w:t>（4）如果甲方发现任何第三方在甲方被许可的范围内非法使用甲方获得的知识产权，甲方应毫不延迟地通知乙方。乙方应在收到甲方通知后14日内采取适当行动以制止非法使用行为；否则，如果甲方要求，乙方应授权甲方根据中国法律规定对该第三方提起诉讼，并给甲方尽可能的协助。甲方应负担诉讼中发生的全部费用，并有权获得判决给付的全部赔偿。</w:t>
      </w:r>
    </w:p>
    <w:p>
      <w:pPr>
        <w:snapToGrid w:val="0"/>
        <w:spacing w:line="360" w:lineRule="auto"/>
        <w:ind w:firstLine="482" w:firstLineChars="200"/>
        <w:rPr>
          <w:rStyle w:val="6"/>
          <w:rFonts w:ascii="仿宋" w:hAnsi="仿宋" w:eastAsia="仿宋"/>
          <w:b/>
          <w:bCs/>
        </w:rPr>
      </w:pPr>
      <w:r>
        <w:rPr>
          <w:rStyle w:val="6"/>
          <w:rFonts w:hint="eastAsia" w:ascii="仿宋" w:hAnsi="仿宋" w:eastAsia="仿宋"/>
          <w:b/>
          <w:bCs/>
          <w:lang w:val="en-US" w:eastAsia="zh-CN"/>
        </w:rPr>
        <w:t>9</w:t>
      </w:r>
      <w:r>
        <w:rPr>
          <w:rStyle w:val="6"/>
          <w:rFonts w:ascii="仿宋" w:hAnsi="仿宋" w:eastAsia="仿宋"/>
          <w:b/>
          <w:bCs/>
        </w:rPr>
        <w:t>.</w:t>
      </w:r>
      <w:r>
        <w:rPr>
          <w:rStyle w:val="6"/>
          <w:rFonts w:hint="eastAsia" w:ascii="仿宋" w:hAnsi="仿宋" w:eastAsia="仿宋"/>
          <w:b/>
          <w:bCs/>
        </w:rPr>
        <w:t>验收的标准和方式：</w:t>
      </w:r>
    </w:p>
    <w:p>
      <w:pPr>
        <w:snapToGrid w:val="0"/>
        <w:spacing w:line="360" w:lineRule="auto"/>
        <w:ind w:firstLine="480" w:firstLineChars="200"/>
        <w:rPr>
          <w:rStyle w:val="6"/>
          <w:rFonts w:ascii="仿宋" w:hAnsi="仿宋" w:eastAsia="仿宋"/>
        </w:rPr>
      </w:pPr>
      <w:r>
        <w:rPr>
          <w:rStyle w:val="6"/>
          <w:rFonts w:hint="eastAsia" w:ascii="仿宋" w:hAnsi="仿宋" w:eastAsia="仿宋"/>
        </w:rPr>
        <w:t>（1）验收分为初步验收和最终验收两部分。</w:t>
      </w:r>
    </w:p>
    <w:p>
      <w:pPr>
        <w:snapToGrid w:val="0"/>
        <w:spacing w:line="360" w:lineRule="auto"/>
        <w:ind w:firstLine="480" w:firstLineChars="200"/>
        <w:rPr>
          <w:rStyle w:val="6"/>
          <w:rFonts w:ascii="仿宋" w:hAnsi="仿宋" w:eastAsia="仿宋"/>
        </w:rPr>
      </w:pPr>
      <w:r>
        <w:rPr>
          <w:rStyle w:val="6"/>
          <w:rFonts w:hint="eastAsia" w:ascii="仿宋" w:hAnsi="仿宋" w:eastAsia="仿宋"/>
        </w:rPr>
        <w:t>（1</w:t>
      </w:r>
      <w:r>
        <w:rPr>
          <w:rStyle w:val="6"/>
          <w:rFonts w:ascii="仿宋" w:hAnsi="仿宋" w:eastAsia="仿宋"/>
        </w:rPr>
        <w:t>.1</w:t>
      </w:r>
      <w:r>
        <w:rPr>
          <w:rStyle w:val="6"/>
          <w:rFonts w:hint="eastAsia" w:ascii="仿宋" w:hAnsi="仿宋" w:eastAsia="仿宋"/>
        </w:rPr>
        <w:t>）初步验收：由甲方组织相关人员对系统项目进行初步验收，验收标准以合同及采购人要求、乙方技术方案和甲方、乙方签认的系统需求确认单、项目实施、培训与服务方案为准；</w:t>
      </w:r>
    </w:p>
    <w:p>
      <w:pPr>
        <w:snapToGrid w:val="0"/>
        <w:spacing w:line="360" w:lineRule="auto"/>
        <w:ind w:firstLine="480" w:firstLineChars="200"/>
        <w:rPr>
          <w:rStyle w:val="6"/>
          <w:rFonts w:ascii="仿宋" w:hAnsi="仿宋" w:eastAsia="仿宋"/>
        </w:rPr>
      </w:pPr>
      <w:r>
        <w:rPr>
          <w:rStyle w:val="6"/>
          <w:rFonts w:hint="eastAsia" w:ascii="仿宋" w:hAnsi="仿宋" w:eastAsia="仿宋"/>
        </w:rPr>
        <w:t>（1</w:t>
      </w:r>
      <w:r>
        <w:rPr>
          <w:rStyle w:val="6"/>
          <w:rFonts w:ascii="仿宋" w:hAnsi="仿宋" w:eastAsia="仿宋"/>
        </w:rPr>
        <w:t>.2</w:t>
      </w:r>
      <w:r>
        <w:rPr>
          <w:rStyle w:val="6"/>
          <w:rFonts w:hint="eastAsia" w:ascii="仿宋" w:hAnsi="仿宋" w:eastAsia="仿宋"/>
        </w:rPr>
        <w:t>）最终验收：由甲方组织相关人员对系统项目进行全面验收，验收以采购人要求、乙方技术方案和甲方、乙方签认的需求确认单、项目实施、培训与服务方案以及试运行过程中为适应甲方用户需求而做修改生成的技术文档为准。</w:t>
      </w:r>
    </w:p>
    <w:p>
      <w:pPr>
        <w:snapToGrid w:val="0"/>
        <w:spacing w:line="360" w:lineRule="auto"/>
        <w:ind w:firstLine="480" w:firstLineChars="200"/>
        <w:rPr>
          <w:rStyle w:val="6"/>
          <w:rFonts w:ascii="仿宋" w:hAnsi="仿宋" w:eastAsia="仿宋"/>
        </w:rPr>
      </w:pPr>
      <w:r>
        <w:rPr>
          <w:rStyle w:val="6"/>
          <w:rFonts w:hint="eastAsia" w:ascii="仿宋" w:hAnsi="仿宋" w:eastAsia="仿宋"/>
        </w:rPr>
        <w:t>（2）所有验收应由甲方、乙方认真负责并在充分的时间保证下进行，如任何一方出现不适合验收的情况，由两方协商，在障碍消除后及时组织验收，验收期限相应延长。</w:t>
      </w:r>
    </w:p>
    <w:p>
      <w:pPr>
        <w:snapToGrid w:val="0"/>
        <w:spacing w:line="360" w:lineRule="auto"/>
        <w:ind w:firstLine="480" w:firstLineChars="200"/>
        <w:rPr>
          <w:rStyle w:val="6"/>
          <w:rFonts w:ascii="仿宋" w:hAnsi="仿宋" w:eastAsia="仿宋"/>
        </w:rPr>
      </w:pPr>
      <w:r>
        <w:rPr>
          <w:rStyle w:val="6"/>
          <w:rFonts w:hint="eastAsia" w:ascii="仿宋" w:hAnsi="仿宋" w:eastAsia="仿宋"/>
        </w:rPr>
        <w:t>（2.1）验收前乙方应向甲方提交书面验收申请并提交相应的技术、验收文档，甲方收到验收申请后 5 个工作日内，组织相关人员对项目进行验收。</w:t>
      </w:r>
    </w:p>
    <w:p>
      <w:pPr>
        <w:snapToGrid w:val="0"/>
        <w:spacing w:line="360" w:lineRule="auto"/>
        <w:ind w:firstLine="480" w:firstLineChars="200"/>
        <w:rPr>
          <w:rStyle w:val="6"/>
          <w:rFonts w:ascii="仿宋" w:hAnsi="仿宋" w:eastAsia="仿宋"/>
        </w:rPr>
      </w:pPr>
      <w:r>
        <w:rPr>
          <w:rStyle w:val="6"/>
          <w:rFonts w:hint="eastAsia" w:ascii="仿宋" w:hAnsi="仿宋" w:eastAsia="仿宋"/>
        </w:rPr>
        <w:t>（2</w:t>
      </w:r>
      <w:r>
        <w:rPr>
          <w:rStyle w:val="6"/>
          <w:rFonts w:ascii="仿宋" w:hAnsi="仿宋" w:eastAsia="仿宋"/>
        </w:rPr>
        <w:t>.2</w:t>
      </w:r>
      <w:r>
        <w:rPr>
          <w:rStyle w:val="6"/>
          <w:rFonts w:hint="eastAsia" w:ascii="仿宋" w:hAnsi="仿宋" w:eastAsia="仿宋"/>
        </w:rPr>
        <w:t>）在乙方向甲方提出书面验收申请后 5日内甲方未组织验收，要向乙方提出无法验收的书面理由，如 5 个工作日内未提出书面理由，则视验收通过。</w:t>
      </w:r>
    </w:p>
    <w:p>
      <w:pPr>
        <w:snapToGrid w:val="0"/>
        <w:spacing w:line="360" w:lineRule="auto"/>
        <w:ind w:firstLine="480" w:firstLineChars="200"/>
        <w:rPr>
          <w:rStyle w:val="6"/>
          <w:rFonts w:ascii="仿宋" w:hAnsi="仿宋" w:eastAsia="仿宋"/>
        </w:rPr>
      </w:pPr>
      <w:r>
        <w:rPr>
          <w:rStyle w:val="6"/>
          <w:rFonts w:hint="eastAsia" w:ascii="仿宋" w:hAnsi="仿宋" w:eastAsia="仿宋"/>
        </w:rPr>
        <w:t>（2</w:t>
      </w:r>
      <w:r>
        <w:rPr>
          <w:rStyle w:val="6"/>
          <w:rFonts w:ascii="仿宋" w:hAnsi="仿宋" w:eastAsia="仿宋"/>
        </w:rPr>
        <w:t>.3</w:t>
      </w:r>
      <w:r>
        <w:rPr>
          <w:rStyle w:val="6"/>
          <w:rFonts w:hint="eastAsia" w:ascii="仿宋" w:hAnsi="仿宋" w:eastAsia="仿宋"/>
        </w:rPr>
        <w:t>）验收以本合同及附件为依据制定验收标准。</w:t>
      </w:r>
    </w:p>
    <w:p>
      <w:pPr>
        <w:snapToGrid w:val="0"/>
        <w:spacing w:line="360" w:lineRule="auto"/>
        <w:ind w:firstLine="480" w:firstLineChars="200"/>
        <w:rPr>
          <w:rStyle w:val="6"/>
          <w:rFonts w:ascii="仿宋" w:hAnsi="仿宋" w:eastAsia="仿宋"/>
        </w:rPr>
      </w:pPr>
      <w:r>
        <w:rPr>
          <w:rStyle w:val="6"/>
          <w:rFonts w:hint="eastAsia" w:ascii="仿宋" w:hAnsi="仿宋" w:eastAsia="仿宋"/>
        </w:rPr>
        <w:t>（2</w:t>
      </w:r>
      <w:r>
        <w:rPr>
          <w:rStyle w:val="6"/>
          <w:rFonts w:ascii="仿宋" w:hAnsi="仿宋" w:eastAsia="仿宋"/>
        </w:rPr>
        <w:t>.4</w:t>
      </w:r>
      <w:r>
        <w:rPr>
          <w:rStyle w:val="6"/>
          <w:rFonts w:hint="eastAsia" w:ascii="仿宋" w:hAnsi="仿宋" w:eastAsia="仿宋"/>
        </w:rPr>
        <w:t>）对于因甲方原因而致使应用系统的局部功能在试运行期间结束之后仍未投入使用，而乙方提供给甲方的应用系统本身符合需求中技术指标的要求，甲方不能以此作为影响验收的理由。乙方有责任在验收过程中配合甲方进行确认测试。</w:t>
      </w:r>
    </w:p>
    <w:p>
      <w:pPr>
        <w:snapToGrid w:val="0"/>
        <w:spacing w:line="360" w:lineRule="auto"/>
        <w:ind w:firstLine="480" w:firstLineChars="200"/>
        <w:rPr>
          <w:rStyle w:val="6"/>
          <w:rFonts w:ascii="仿宋" w:hAnsi="仿宋" w:eastAsia="仿宋"/>
        </w:rPr>
      </w:pPr>
      <w:r>
        <w:rPr>
          <w:rStyle w:val="6"/>
          <w:rFonts w:hint="eastAsia" w:ascii="仿宋" w:hAnsi="仿宋" w:eastAsia="仿宋"/>
        </w:rPr>
        <w:t>（2</w:t>
      </w:r>
      <w:r>
        <w:rPr>
          <w:rStyle w:val="6"/>
          <w:rFonts w:ascii="仿宋" w:hAnsi="仿宋" w:eastAsia="仿宋"/>
        </w:rPr>
        <w:t>.5</w:t>
      </w:r>
      <w:r>
        <w:rPr>
          <w:rStyle w:val="6"/>
          <w:rFonts w:hint="eastAsia" w:ascii="仿宋" w:hAnsi="仿宋" w:eastAsia="仿宋"/>
        </w:rPr>
        <w:t>）验收合格后，由甲方出具技术项目验收证明，双方主要负责人签字。</w:t>
      </w:r>
    </w:p>
    <w:p>
      <w:pPr>
        <w:snapToGrid w:val="0"/>
        <w:spacing w:line="360" w:lineRule="auto"/>
        <w:ind w:left="240" w:leftChars="100" w:firstLine="241" w:firstLineChars="100"/>
        <w:rPr>
          <w:rStyle w:val="6"/>
          <w:rFonts w:ascii="仿宋" w:hAnsi="仿宋" w:eastAsia="仿宋" w:cs="宋体"/>
          <w:b/>
          <w:bCs/>
        </w:rPr>
      </w:pPr>
      <w:r>
        <w:rPr>
          <w:rStyle w:val="6"/>
          <w:rFonts w:hint="eastAsia" w:ascii="仿宋" w:hAnsi="仿宋" w:eastAsia="仿宋" w:cs="宋体"/>
          <w:b/>
          <w:bCs/>
        </w:rPr>
        <w:t>1</w:t>
      </w:r>
      <w:r>
        <w:rPr>
          <w:rStyle w:val="6"/>
          <w:rFonts w:hint="eastAsia" w:ascii="仿宋" w:hAnsi="仿宋" w:eastAsia="仿宋" w:cs="宋体"/>
          <w:b/>
          <w:bCs/>
          <w:lang w:val="en-US" w:eastAsia="zh-CN"/>
        </w:rPr>
        <w:t>0</w:t>
      </w:r>
      <w:r>
        <w:rPr>
          <w:rStyle w:val="6"/>
          <w:rFonts w:ascii="仿宋" w:hAnsi="仿宋" w:eastAsia="仿宋" w:cs="宋体"/>
          <w:b/>
          <w:bCs/>
        </w:rPr>
        <w:t>.</w:t>
      </w:r>
      <w:r>
        <w:rPr>
          <w:rStyle w:val="6"/>
          <w:rFonts w:hint="eastAsia" w:ascii="仿宋" w:hAnsi="仿宋" w:eastAsia="仿宋" w:cs="宋体"/>
          <w:b/>
          <w:bCs/>
        </w:rPr>
        <w:t>不可抗力的承担：</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本项目风险责任确认的方式：</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由于不可抗力的原因，阻止、限制、延迟或干扰双方履行本合同，则应免除双方因不可抗力所延迟或阻止的部分合同的履行责任，乙方提交相关证据后，由甲、乙双方共同签署书面工作联系单确认同意。但是，双方应采取合理的措施避免或消除该等造成不履行的原因，并且一旦该等原因被消除，则双方应继续履行原受被消除原因影响的条款。不可抗力事件系指买卖双方在缔结合同时所不能预见的、并且它的发生及其后果是无法避免和无法克服的事件，诸如战争、严重火灾、水灾、洪水、台风、地震等。</w:t>
      </w:r>
    </w:p>
    <w:p>
      <w:pPr>
        <w:snapToGrid w:val="0"/>
        <w:spacing w:line="360" w:lineRule="auto"/>
        <w:ind w:left="240" w:leftChars="100" w:firstLine="241" w:firstLineChars="100"/>
        <w:rPr>
          <w:rStyle w:val="6"/>
          <w:rFonts w:ascii="仿宋" w:hAnsi="仿宋" w:eastAsia="仿宋" w:cs="宋体"/>
          <w:b/>
          <w:bCs/>
        </w:rPr>
      </w:pPr>
      <w:r>
        <w:rPr>
          <w:rStyle w:val="6"/>
          <w:rFonts w:hint="eastAsia" w:ascii="仿宋" w:hAnsi="仿宋" w:eastAsia="仿宋" w:cs="宋体"/>
          <w:b/>
          <w:bCs/>
        </w:rPr>
        <w:t>1</w:t>
      </w:r>
      <w:r>
        <w:rPr>
          <w:rStyle w:val="6"/>
          <w:rFonts w:hint="eastAsia" w:ascii="仿宋" w:hAnsi="仿宋" w:eastAsia="仿宋" w:cs="宋体"/>
          <w:b/>
          <w:bCs/>
          <w:lang w:val="en-US" w:eastAsia="zh-CN"/>
        </w:rPr>
        <w:t>1</w:t>
      </w:r>
      <w:r>
        <w:rPr>
          <w:rStyle w:val="6"/>
          <w:rFonts w:ascii="仿宋" w:hAnsi="仿宋" w:eastAsia="仿宋" w:cs="宋体"/>
          <w:b/>
          <w:bCs/>
        </w:rPr>
        <w:t>.</w:t>
      </w:r>
      <w:r>
        <w:rPr>
          <w:rStyle w:val="6"/>
          <w:rFonts w:hint="eastAsia" w:ascii="仿宋" w:hAnsi="仿宋" w:eastAsia="仿宋" w:cs="宋体"/>
          <w:b/>
          <w:bCs/>
        </w:rPr>
        <w:t>违约金或者损失赔偿额的计算：</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（1）按《中华人民共和国民法典》中的相关条款执行。</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（2）未按合同要求实现系统功能，或系统不能满足合同技术要求，采购人会同招标组织机构有权终止合同和对供应商的违约行为进行追究。</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（3）乙方不能按期完成工作任务，乙方须按甲方已支付金额的双倍金额，返还于甲方，作为赔偿。如因甲方原因导致产品不能按计划完成，乙方不用承担赔偿责任。</w:t>
      </w:r>
    </w:p>
    <w:p>
      <w:pPr>
        <w:snapToGrid w:val="0"/>
        <w:spacing w:line="360" w:lineRule="auto"/>
        <w:ind w:left="240" w:leftChars="100" w:firstLine="241" w:firstLineChars="100"/>
        <w:rPr>
          <w:rStyle w:val="6"/>
          <w:rFonts w:ascii="仿宋" w:hAnsi="仿宋" w:eastAsia="仿宋" w:cs="宋体"/>
          <w:b/>
          <w:bCs/>
        </w:rPr>
      </w:pPr>
      <w:r>
        <w:rPr>
          <w:rStyle w:val="6"/>
          <w:rFonts w:hint="eastAsia" w:ascii="仿宋" w:hAnsi="仿宋" w:eastAsia="仿宋" w:cs="宋体"/>
          <w:b/>
          <w:bCs/>
        </w:rPr>
        <w:t>1</w:t>
      </w:r>
      <w:r>
        <w:rPr>
          <w:rStyle w:val="6"/>
          <w:rFonts w:hint="eastAsia" w:ascii="仿宋" w:hAnsi="仿宋" w:eastAsia="仿宋" w:cs="宋体"/>
          <w:b/>
          <w:bCs/>
          <w:lang w:val="en-US" w:eastAsia="zh-CN"/>
        </w:rPr>
        <w:t>2</w:t>
      </w:r>
      <w:r>
        <w:rPr>
          <w:rStyle w:val="6"/>
          <w:rFonts w:ascii="仿宋" w:hAnsi="仿宋" w:eastAsia="仿宋" w:cs="宋体"/>
          <w:b/>
          <w:bCs/>
        </w:rPr>
        <w:t>.</w:t>
      </w:r>
      <w:r>
        <w:rPr>
          <w:rStyle w:val="6"/>
          <w:rFonts w:hint="eastAsia" w:ascii="仿宋" w:hAnsi="仿宋" w:eastAsia="仿宋" w:cs="宋体"/>
          <w:b/>
          <w:bCs/>
        </w:rPr>
        <w:t>解决合同纠纷的方式：</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（1）在履行本合同的过程中发生争议，双方当事人和解或调解不成，可采取仲裁或按司法程序解决。</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（2）双方同意由</w:t>
      </w:r>
      <w:r>
        <w:rPr>
          <w:rStyle w:val="6"/>
          <w:rFonts w:hint="eastAsia" w:ascii="仿宋" w:hAnsi="仿宋" w:eastAsia="仿宋" w:cs="宋体"/>
          <w:u w:val="single"/>
        </w:rPr>
        <w:t xml:space="preserve">   西安市仲裁委员会   </w:t>
      </w:r>
      <w:r>
        <w:rPr>
          <w:rStyle w:val="6"/>
          <w:rFonts w:hint="eastAsia" w:ascii="仿宋" w:hAnsi="仿宋" w:eastAsia="仿宋" w:cs="宋体"/>
        </w:rPr>
        <w:t>仲裁。</w:t>
      </w:r>
    </w:p>
    <w:p>
      <w:pPr>
        <w:snapToGrid w:val="0"/>
        <w:spacing w:line="360" w:lineRule="auto"/>
        <w:ind w:left="240" w:leftChars="100" w:firstLine="241" w:firstLineChars="100"/>
        <w:rPr>
          <w:rStyle w:val="6"/>
          <w:rFonts w:ascii="仿宋" w:hAnsi="仿宋" w:eastAsia="仿宋" w:cs="宋体"/>
          <w:b/>
          <w:bCs/>
        </w:rPr>
      </w:pPr>
      <w:r>
        <w:rPr>
          <w:rStyle w:val="6"/>
          <w:rFonts w:hint="eastAsia" w:ascii="仿宋" w:hAnsi="仿宋" w:eastAsia="仿宋" w:cs="宋体"/>
          <w:b/>
          <w:bCs/>
        </w:rPr>
        <w:t>1</w:t>
      </w:r>
      <w:r>
        <w:rPr>
          <w:rStyle w:val="6"/>
          <w:rFonts w:hint="eastAsia" w:ascii="仿宋" w:hAnsi="仿宋" w:eastAsia="仿宋" w:cs="宋体"/>
          <w:b/>
          <w:bCs/>
          <w:lang w:val="en-US" w:eastAsia="zh-CN"/>
        </w:rPr>
        <w:t>3</w:t>
      </w:r>
      <w:r>
        <w:rPr>
          <w:rStyle w:val="6"/>
          <w:rFonts w:ascii="仿宋" w:hAnsi="仿宋" w:eastAsia="仿宋" w:cs="宋体"/>
          <w:b/>
          <w:bCs/>
        </w:rPr>
        <w:t>.</w:t>
      </w:r>
      <w:r>
        <w:rPr>
          <w:rStyle w:val="6"/>
          <w:rFonts w:hint="eastAsia" w:ascii="仿宋" w:hAnsi="仿宋" w:eastAsia="仿宋" w:cs="宋体"/>
          <w:b/>
          <w:bCs/>
        </w:rPr>
        <w:t>合同生效及其他：</w:t>
      </w:r>
    </w:p>
    <w:p>
      <w:pPr>
        <w:snapToGrid w:val="0"/>
        <w:spacing w:line="360" w:lineRule="auto"/>
        <w:ind w:left="240" w:leftChars="100" w:firstLine="240" w:firstLineChars="100"/>
        <w:rPr>
          <w:rStyle w:val="6"/>
          <w:rFonts w:ascii="仿宋" w:hAnsi="仿宋" w:eastAsia="仿宋"/>
        </w:rPr>
      </w:pPr>
      <w:r>
        <w:rPr>
          <w:rStyle w:val="6"/>
          <w:rFonts w:hint="eastAsia" w:ascii="仿宋" w:hAnsi="仿宋" w:eastAsia="仿宋" w:cs="宋体"/>
        </w:rPr>
        <w:t>（1）本合同</w:t>
      </w:r>
      <w:r>
        <w:rPr>
          <w:rStyle w:val="6"/>
          <w:rFonts w:ascii="仿宋" w:hAnsi="仿宋" w:eastAsia="仿宋"/>
        </w:rPr>
        <w:t>在甲、乙及见证方签字盖章后生效。</w:t>
      </w:r>
    </w:p>
    <w:p>
      <w:pPr>
        <w:snapToGrid w:val="0"/>
        <w:spacing w:line="360" w:lineRule="auto"/>
        <w:ind w:left="240" w:leftChars="100" w:firstLine="240" w:firstLineChars="100"/>
        <w:rPr>
          <w:rStyle w:val="6"/>
          <w:rFonts w:ascii="仿宋" w:hAnsi="仿宋" w:eastAsia="仿宋"/>
        </w:rPr>
      </w:pPr>
      <w:r>
        <w:rPr>
          <w:rStyle w:val="6"/>
          <w:rFonts w:hint="eastAsia" w:ascii="仿宋" w:hAnsi="仿宋" w:eastAsia="仿宋"/>
        </w:rPr>
        <w:t>（2）本合同一式陆份，甲方执叁份、乙方执贰份、采购代理机构（见证方）执壹份。</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（3）合同之未尽事宜，双方本着相互信任和谅解的原则，友好协商解决并签订补充协议。</w:t>
      </w:r>
    </w:p>
    <w:p>
      <w:pPr>
        <w:snapToGrid w:val="0"/>
        <w:spacing w:line="360" w:lineRule="auto"/>
        <w:ind w:left="240" w:leftChars="100" w:firstLine="240" w:firstLineChars="100"/>
        <w:rPr>
          <w:rStyle w:val="6"/>
          <w:rFonts w:ascii="仿宋" w:hAnsi="仿宋" w:eastAsia="仿宋" w:cs="宋体"/>
        </w:rPr>
      </w:pPr>
      <w:r>
        <w:rPr>
          <w:rStyle w:val="6"/>
          <w:rFonts w:hint="eastAsia" w:ascii="仿宋" w:hAnsi="仿宋" w:eastAsia="仿宋" w:cs="宋体"/>
        </w:rPr>
        <w:t>（4）本合同中所包含的相关附件均为本合同不可分割的部分，具有相同的法律效力。</w:t>
      </w:r>
    </w:p>
    <w:p>
      <w:pPr>
        <w:snapToGrid w:val="0"/>
        <w:spacing w:line="360" w:lineRule="auto"/>
        <w:ind w:left="240" w:leftChars="100" w:firstLine="241" w:firstLineChars="100"/>
        <w:rPr>
          <w:rStyle w:val="6"/>
          <w:rFonts w:ascii="仿宋" w:hAnsi="仿宋" w:eastAsia="仿宋"/>
        </w:rPr>
      </w:pPr>
      <w:r>
        <w:rPr>
          <w:rStyle w:val="6"/>
          <w:rFonts w:ascii="仿宋" w:hAnsi="仿宋" w:eastAsia="仿宋"/>
          <w:b/>
          <w:bCs/>
        </w:rPr>
        <w:t>1</w:t>
      </w:r>
      <w:r>
        <w:rPr>
          <w:rStyle w:val="6"/>
          <w:rFonts w:hint="eastAsia" w:ascii="仿宋" w:hAnsi="仿宋" w:eastAsia="仿宋"/>
          <w:b/>
          <w:bCs/>
          <w:lang w:val="en-US" w:eastAsia="zh-CN"/>
        </w:rPr>
        <w:t>4</w:t>
      </w:r>
      <w:bookmarkStart w:id="0" w:name="_GoBack"/>
      <w:bookmarkEnd w:id="0"/>
      <w:r>
        <w:rPr>
          <w:rStyle w:val="6"/>
          <w:rFonts w:ascii="仿宋" w:hAnsi="仿宋" w:eastAsia="仿宋"/>
          <w:b/>
          <w:bCs/>
        </w:rPr>
        <w:t>.其他约定：</w:t>
      </w:r>
      <w:r>
        <w:rPr>
          <w:rStyle w:val="6"/>
          <w:rFonts w:ascii="仿宋" w:hAnsi="仿宋" w:eastAsia="仿宋"/>
        </w:rPr>
        <w:t>见证方只见证合同金额。</w:t>
      </w:r>
    </w:p>
    <w:p>
      <w:pPr>
        <w:ind w:firstLine="480" w:firstLineChars="200"/>
        <w:rPr>
          <w:rStyle w:val="6"/>
          <w:rFonts w:ascii="仿宋" w:hAnsi="仿宋" w:eastAsia="仿宋"/>
        </w:rPr>
      </w:pPr>
      <w:r>
        <w:rPr>
          <w:rStyle w:val="6"/>
          <w:rFonts w:hint="eastAsia" w:ascii="仿宋" w:hAnsi="仿宋" w:eastAsia="仿宋"/>
        </w:rPr>
        <w:t>（以下无正文）</w:t>
      </w:r>
    </w:p>
    <w:p>
      <w:pPr>
        <w:rPr>
          <w:rStyle w:val="6"/>
          <w:rFonts w:ascii="仿宋" w:hAnsi="仿宋" w:eastAsia="仿宋"/>
        </w:rPr>
      </w:pPr>
      <w:r>
        <w:rPr>
          <w:rStyle w:val="6"/>
          <w:rFonts w:ascii="仿宋" w:hAnsi="仿宋" w:eastAsia="仿宋"/>
        </w:rPr>
        <w:br w:type="page"/>
      </w:r>
    </w:p>
    <w:p>
      <w:pPr>
        <w:snapToGrid w:val="0"/>
        <w:spacing w:line="360" w:lineRule="auto"/>
        <w:rPr>
          <w:rStyle w:val="6"/>
          <w:rFonts w:ascii="仿宋" w:hAnsi="仿宋" w:eastAsia="仿宋"/>
        </w:rPr>
      </w:pPr>
      <w:r>
        <w:rPr>
          <w:rStyle w:val="6"/>
          <w:rFonts w:hint="eastAsia" w:ascii="仿宋" w:hAnsi="仿宋" w:eastAsia="仿宋"/>
        </w:rPr>
        <w:t>（签字盖章页，无正文）</w:t>
      </w:r>
    </w:p>
    <w:tbl>
      <w:tblPr>
        <w:tblStyle w:val="4"/>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526"/>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jc w:val="center"/>
              <w:rPr>
                <w:rStyle w:val="6"/>
                <w:rFonts w:ascii="仿宋" w:hAnsi="仿宋" w:eastAsia="仿宋"/>
              </w:rPr>
            </w:pPr>
            <w:r>
              <w:rPr>
                <w:rStyle w:val="6"/>
                <w:rFonts w:ascii="仿宋" w:hAnsi="仿宋" w:eastAsia="仿宋"/>
              </w:rPr>
              <w:t>甲  方</w:t>
            </w:r>
          </w:p>
        </w:tc>
        <w:tc>
          <w:tcPr>
            <w:tcW w:w="4230" w:type="dxa"/>
            <w:vAlign w:val="center"/>
          </w:tcPr>
          <w:p>
            <w:pPr>
              <w:snapToGrid w:val="0"/>
              <w:spacing w:line="360" w:lineRule="auto"/>
              <w:jc w:val="center"/>
              <w:rPr>
                <w:rStyle w:val="6"/>
                <w:rFonts w:ascii="仿宋" w:hAnsi="仿宋" w:eastAsia="仿宋"/>
              </w:rPr>
            </w:pPr>
            <w:r>
              <w:rPr>
                <w:rStyle w:val="6"/>
                <w:rFonts w:ascii="仿宋" w:hAnsi="仿宋" w:eastAsia="仿宋"/>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（盖章）</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hint="eastAsia" w:ascii="仿宋" w:hAnsi="仿宋" w:eastAsia="仿宋"/>
              </w:rPr>
              <w:t>纳税人识别号：</w:t>
            </w:r>
          </w:p>
        </w:tc>
        <w:tc>
          <w:tcPr>
            <w:tcW w:w="4230" w:type="dxa"/>
            <w:vAlign w:val="center"/>
          </w:tcPr>
          <w:p>
            <w:pPr>
              <w:snapToGrid w:val="0"/>
              <w:spacing w:line="360" w:lineRule="auto"/>
              <w:rPr>
                <w:rStyle w:val="6"/>
                <w:rFonts w:ascii="仿宋" w:hAnsi="仿宋" w:eastAsia="仿宋"/>
              </w:rPr>
            </w:pPr>
            <w:r>
              <w:rPr>
                <w:rStyle w:val="6"/>
                <w:rFonts w:hint="eastAsia" w:ascii="仿宋" w:hAnsi="仿宋" w:eastAsia="仿宋"/>
              </w:rPr>
              <w:t>纳税人识别号：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地址：</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邮编：</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6" w:hRule="atLeast"/>
          <w:jc w:val="center"/>
        </w:trPr>
        <w:tc>
          <w:tcPr>
            <w:tcW w:w="4526" w:type="dxa"/>
            <w:vMerge w:val="restart"/>
            <w:vAlign w:val="center"/>
          </w:tcPr>
          <w:p>
            <w:pPr>
              <w:snapToGrid w:val="0"/>
              <w:spacing w:line="360" w:lineRule="auto"/>
              <w:rPr>
                <w:rStyle w:val="6"/>
                <w:rFonts w:ascii="仿宋" w:hAnsi="仿宋" w:eastAsia="仿宋"/>
              </w:rPr>
            </w:pPr>
            <w:r>
              <w:rPr>
                <w:rStyle w:val="6"/>
                <w:rFonts w:ascii="仿宋" w:hAnsi="仿宋" w:eastAsia="仿宋"/>
              </w:rPr>
              <w:t>全权代表：（签字）</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3" w:hRule="atLeast"/>
          <w:jc w:val="center"/>
        </w:trPr>
        <w:tc>
          <w:tcPr>
            <w:tcW w:w="4526" w:type="dxa"/>
            <w:vMerge w:val="continue"/>
            <w:vAlign w:val="center"/>
          </w:tcPr>
          <w:p>
            <w:pPr>
              <w:snapToGrid w:val="0"/>
              <w:spacing w:line="360" w:lineRule="auto"/>
              <w:rPr>
                <w:rStyle w:val="6"/>
                <w:rFonts w:ascii="仿宋" w:hAnsi="仿宋" w:eastAsia="仿宋"/>
              </w:rPr>
            </w:pP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电话：</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hint="eastAsia" w:ascii="仿宋" w:hAnsi="仿宋" w:eastAsia="仿宋"/>
              </w:rPr>
              <w:t>传真：</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hint="eastAsia" w:ascii="仿宋" w:hAnsi="仿宋" w:eastAsia="仿宋"/>
              </w:rPr>
              <w:t>开户银行</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hint="eastAsia" w:ascii="仿宋" w:hAnsi="仿宋" w:eastAsia="仿宋"/>
              </w:rPr>
              <w:t>账号：</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日期：     年   月   日</w:t>
            </w:r>
          </w:p>
        </w:tc>
        <w:tc>
          <w:tcPr>
            <w:tcW w:w="4230" w:type="dxa"/>
            <w:vAlign w:val="center"/>
          </w:tcPr>
          <w:p>
            <w:pPr>
              <w:snapToGrid w:val="0"/>
              <w:spacing w:line="360" w:lineRule="auto"/>
              <w:rPr>
                <w:rStyle w:val="6"/>
                <w:rFonts w:ascii="仿宋" w:hAnsi="仿宋" w:eastAsia="仿宋"/>
              </w:rPr>
            </w:pPr>
            <w:r>
              <w:rPr>
                <w:rStyle w:val="6"/>
                <w:rFonts w:ascii="仿宋" w:hAnsi="仿宋" w:eastAsia="仿宋"/>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jc w:val="center"/>
              <w:rPr>
                <w:rStyle w:val="6"/>
                <w:rFonts w:ascii="仿宋" w:hAnsi="仿宋" w:eastAsia="仿宋"/>
              </w:rPr>
            </w:pPr>
            <w:r>
              <w:rPr>
                <w:rStyle w:val="6"/>
                <w:rFonts w:hint="eastAsia" w:ascii="仿宋" w:hAnsi="仿宋" w:eastAsia="仿宋"/>
              </w:rPr>
              <w:t>见证方</w:t>
            </w:r>
          </w:p>
        </w:tc>
        <w:tc>
          <w:tcPr>
            <w:tcW w:w="4230" w:type="dxa"/>
            <w:vAlign w:val="center"/>
          </w:tcPr>
          <w:p>
            <w:pPr>
              <w:snapToGrid w:val="0"/>
              <w:spacing w:line="360" w:lineRule="auto"/>
              <w:rPr>
                <w:rStyle w:val="6"/>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hint="eastAsia" w:ascii="仿宋" w:hAnsi="仿宋" w:eastAsia="仿宋"/>
              </w:rPr>
              <w:t>（盖章）</w:t>
            </w:r>
          </w:p>
        </w:tc>
        <w:tc>
          <w:tcPr>
            <w:tcW w:w="4230" w:type="dxa"/>
            <w:vAlign w:val="center"/>
          </w:tcPr>
          <w:p>
            <w:pPr>
              <w:snapToGrid w:val="0"/>
              <w:spacing w:line="360" w:lineRule="auto"/>
              <w:rPr>
                <w:rStyle w:val="6"/>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地址：</w:t>
            </w:r>
          </w:p>
        </w:tc>
        <w:tc>
          <w:tcPr>
            <w:tcW w:w="4230" w:type="dxa"/>
            <w:vAlign w:val="center"/>
          </w:tcPr>
          <w:p>
            <w:pPr>
              <w:snapToGrid w:val="0"/>
              <w:spacing w:line="360" w:lineRule="auto"/>
              <w:rPr>
                <w:rStyle w:val="6"/>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电话：</w:t>
            </w:r>
          </w:p>
        </w:tc>
        <w:tc>
          <w:tcPr>
            <w:tcW w:w="4230" w:type="dxa"/>
            <w:vAlign w:val="center"/>
          </w:tcPr>
          <w:p>
            <w:pPr>
              <w:snapToGrid w:val="0"/>
              <w:spacing w:line="360" w:lineRule="auto"/>
              <w:rPr>
                <w:rStyle w:val="6"/>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1" w:hRule="atLeast"/>
          <w:jc w:val="center"/>
        </w:trPr>
        <w:tc>
          <w:tcPr>
            <w:tcW w:w="4526" w:type="dxa"/>
            <w:vAlign w:val="center"/>
          </w:tcPr>
          <w:p>
            <w:pPr>
              <w:snapToGrid w:val="0"/>
              <w:spacing w:line="360" w:lineRule="auto"/>
              <w:rPr>
                <w:rStyle w:val="6"/>
                <w:rFonts w:ascii="仿宋" w:hAnsi="仿宋" w:eastAsia="仿宋"/>
              </w:rPr>
            </w:pPr>
            <w:r>
              <w:rPr>
                <w:rStyle w:val="6"/>
                <w:rFonts w:ascii="仿宋" w:hAnsi="仿宋" w:eastAsia="仿宋"/>
              </w:rPr>
              <w:t>日期：     年   月   日</w:t>
            </w:r>
          </w:p>
        </w:tc>
        <w:tc>
          <w:tcPr>
            <w:tcW w:w="4230" w:type="dxa"/>
            <w:vAlign w:val="center"/>
          </w:tcPr>
          <w:p>
            <w:pPr>
              <w:snapToGrid w:val="0"/>
              <w:spacing w:line="360" w:lineRule="auto"/>
              <w:rPr>
                <w:rStyle w:val="6"/>
                <w:rFonts w:ascii="仿宋" w:hAnsi="仿宋" w:eastAsia="仿宋"/>
              </w:rPr>
            </w:pPr>
          </w:p>
        </w:tc>
      </w:tr>
    </w:tbl>
    <w:p>
      <w:pPr>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3"/>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jdiMmNkMmFhYjA2NjkyNjJhOGQyYjBlNjZhYzYifQ=="/>
  </w:docVars>
  <w:rsids>
    <w:rsidRoot w:val="6ECB64BA"/>
    <w:rsid w:val="078F47AE"/>
    <w:rsid w:val="6ECB6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val="0"/>
      <w:jc w:val="center"/>
    </w:pPr>
    <w:rPr>
      <w:rFonts w:ascii="Times New Roman" w:hAnsi="Times New Roman" w:eastAsia="宋体"/>
      <w:kern w:val="2"/>
      <w:sz w:val="21"/>
      <w:szCs w:val="20"/>
    </w:rPr>
  </w:style>
  <w:style w:type="character" w:customStyle="1" w:styleId="6">
    <w:name w:val="NormalCharacter"/>
    <w:autoRedefine/>
    <w:semiHidden/>
    <w:qFormat/>
    <w:uiPriority w:val="0"/>
  </w:style>
  <w:style w:type="paragraph" w:customStyle="1" w:styleId="7">
    <w:name w:val="PlainText"/>
    <w:basedOn w:val="1"/>
    <w:autoRedefine/>
    <w:qFormat/>
    <w:uiPriority w:val="0"/>
    <w:pPr>
      <w:jc w:val="both"/>
      <w:textAlignment w:val="baseline"/>
    </w:pPr>
    <w:rPr>
      <w:rFonts w:ascii="宋体" w:hAnsi="Courier New" w:eastAsia="宋体" w:cstheme="minorBidi"/>
      <w:kern w:val="2"/>
      <w:sz w:val="21"/>
      <w:szCs w:val="21"/>
    </w:rPr>
  </w:style>
  <w:style w:type="paragraph" w:customStyle="1" w:styleId="8">
    <w:name w:val="Heading2"/>
    <w:basedOn w:val="1"/>
    <w:next w:val="1"/>
    <w:autoRedefine/>
    <w:qFormat/>
    <w:uiPriority w:val="0"/>
    <w:pPr>
      <w:keepNext/>
      <w:keepLines/>
      <w:spacing w:before="260" w:after="260" w:line="500" w:lineRule="exact"/>
      <w:jc w:val="both"/>
      <w:textAlignment w:val="baseline"/>
    </w:pPr>
    <w:rPr>
      <w:rFonts w:ascii="Arial" w:hAnsi="Arial" w:eastAsia="黑体" w:cstheme="minorBidi"/>
      <w:b/>
      <w:kern w:val="2"/>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4221</Words>
  <Characters>4388</Characters>
  <Lines>0</Lines>
  <Paragraphs>0</Paragraphs>
  <TotalTime>1</TotalTime>
  <ScaleCrop>false</ScaleCrop>
  <LinksUpToDate>false</LinksUpToDate>
  <CharactersWithSpaces>4540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2023-12-19T03:34:00Z</dcterms:created>
  <dc:creator>Hello猫</dc:creator>
  <cp:lastModifiedBy>Hello猫</cp:lastModifiedBy>
  <dcterms:modified xsi:type="dcterms:W3CDTF">2024-06-21T02:55:53Z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C4E2E3C7E5BB4DDF87700C24A6AFF1EA_13</vt:lpwstr>
  </property>
</Properties>
</file>