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雁塔分局院落保洁服务</w:t>
      </w:r>
    </w:p>
    <w:p>
      <w:pPr>
        <w:pStyle w:val="null3"/>
        <w:jc w:val="center"/>
        <w:outlineLvl w:val="2"/>
      </w:pPr>
      <w:r>
        <w:rPr>
          <w:b/>
          <w:sz w:val="28"/>
        </w:rPr>
        <w:t>采购项目编号：</w:t>
      </w:r>
      <w:r>
        <w:rPr>
          <w:b/>
          <w:sz w:val="28"/>
        </w:rPr>
        <w:t>SXWT(2024)第04-001号</w:t>
      </w:r>
      <w:r>
        <w:br/>
      </w:r>
      <w:r>
        <w:br/>
      </w:r>
      <w:r>
        <w:br/>
      </w:r>
    </w:p>
    <w:p>
      <w:pPr>
        <w:pStyle w:val="null3"/>
        <w:jc w:val="center"/>
        <w:outlineLvl w:val="2"/>
      </w:pPr>
      <w:r>
        <w:rPr>
          <w:b/>
          <w:sz w:val="28"/>
        </w:rPr>
        <w:t>西安市公安局雁塔分局</w:t>
      </w:r>
    </w:p>
    <w:p>
      <w:pPr>
        <w:pStyle w:val="null3"/>
        <w:jc w:val="center"/>
        <w:outlineLvl w:val="2"/>
      </w:pPr>
      <w:r>
        <w:rPr>
          <w:b/>
          <w:sz w:val="28"/>
        </w:rPr>
        <w:t>陕西文韬项目管理有限公司</w:t>
      </w:r>
      <w:r>
        <w:rPr>
          <w:b/>
          <w:sz w:val="28"/>
        </w:rPr>
        <w:t>共同编制</w:t>
      </w:r>
    </w:p>
    <w:p>
      <w:pPr>
        <w:pStyle w:val="null3"/>
        <w:jc w:val="center"/>
        <w:outlineLvl w:val="2"/>
      </w:pPr>
      <w:r>
        <w:rPr>
          <w:b/>
          <w:sz w:val="28"/>
        </w:rPr>
        <w:t>2024年04月16日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陕西文韬项目管理有限公司</w:t>
      </w:r>
      <w:r>
        <w:rPr/>
        <w:t>（以下简称“代理机构”）受</w:t>
      </w:r>
      <w:r>
        <w:rPr/>
        <w:t>西安市公安局雁塔分局</w:t>
      </w:r>
      <w:r>
        <w:rPr/>
        <w:t>委托，拟对</w:t>
      </w:r>
      <w:r>
        <w:rPr/>
        <w:t>雁塔分局院落保洁服务</w:t>
      </w:r>
      <w:r>
        <w:rPr/>
        <w:t>采用竞争性磋商采购方式进行采购，兹邀请供应商参加本项目的竞争性磋商。</w:t>
      </w:r>
    </w:p>
    <w:p>
      <w:pPr>
        <w:pStyle w:val="null3"/>
        <w:outlineLvl w:val="2"/>
      </w:pPr>
      <w:r>
        <w:rPr>
          <w:b/>
          <w:sz w:val="28"/>
        </w:rPr>
        <w:t>一、项目编号：</w:t>
      </w:r>
      <w:r>
        <w:rPr>
          <w:b/>
          <w:sz w:val="28"/>
        </w:rPr>
        <w:t>SXWT(2024)第04-001号</w:t>
      </w:r>
    </w:p>
    <w:p>
      <w:pPr>
        <w:pStyle w:val="null3"/>
        <w:outlineLvl w:val="2"/>
      </w:pPr>
      <w:r>
        <w:rPr>
          <w:b/>
          <w:sz w:val="28"/>
        </w:rPr>
        <w:t>二、项目名称：</w:t>
      </w:r>
      <w:r>
        <w:rPr>
          <w:b/>
          <w:sz w:val="28"/>
        </w:rPr>
        <w:t>雁塔分局院落保洁服务</w:t>
      </w:r>
    </w:p>
    <w:p>
      <w:pPr>
        <w:pStyle w:val="null3"/>
        <w:outlineLvl w:val="2"/>
      </w:pPr>
      <w:r>
        <w:rPr>
          <w:b/>
          <w:sz w:val="28"/>
        </w:rPr>
        <w:t>三、磋商项目简介</w:t>
      </w:r>
    </w:p>
    <w:p>
      <w:pPr>
        <w:pStyle w:val="null3"/>
        <w:ind w:firstLine="480"/>
      </w:pPr>
      <w:r>
        <w:rPr/>
        <w:t>本项目雁塔分局院落保洁服务，服务内容为西安市公安局雁塔分局所有区域的日常保洁及维护服务，包括大堂、出入口、走廊、扶梯、电梯、楼梯、卫生间、清洁间、茶水间、垃圾房、设备用房、天台、管井、管理用房、各种管线及其外围等区域保洁，消杀等及甲方指定工作范围。</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采购包1（雁塔分局院落保洁服务）：属于专门面向小微企业采购。</w:t>
      </w:r>
    </w:p>
    <w:p>
      <w:pPr>
        <w:pStyle w:val="null3"/>
        <w:ind w:firstLine="480"/>
      </w:pPr>
      <w:r>
        <w:rPr/>
        <w:t>（三）本项目的特定资格要求：</w:t>
      </w:r>
    </w:p>
    <w:p>
      <w:pPr>
        <w:pStyle w:val="null3"/>
      </w:pPr>
      <w:r>
        <w:rPr/>
        <w:t>采购包1：</w:t>
      </w:r>
    </w:p>
    <w:p>
      <w:pPr>
        <w:pStyle w:val="null3"/>
      </w:pPr>
      <w:r>
        <w:rPr/>
        <w:t>1、社保缴纳证明 ：提供递交响应文件截止之日前一年内任意一个月的社会保障资金缴存单据或社保机构开具的社会保险参保缴费情况证明。依法不需要缴纳社会保障资金的供应商应提供相关证明文件。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t>2、税收缴纳证明：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t>3、书面声明：供应商提供近三年内在经营活动中无重大违法记录的书面声明；提供具有履行合同所必需的设备和专业技术能力的书面声明。</w:t>
      </w:r>
    </w:p>
    <w:p>
      <w:pPr>
        <w:pStyle w:val="null3"/>
      </w:pPr>
      <w:r>
        <w:rPr/>
        <w:t>4、信用记录：供应商未被列入“信用中国”网站记录的“失信被执行人”及“重大税收违法案件当事人”名单；未处于“中国政府采购网”记录的“政府采购严重违法失信行为信息记录名单”；未被列入“中国执行信息公开网”网站失信被执行人。（以加盖供应商公章查询截图为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西安市公安局雁塔分局</w:t>
      </w:r>
    </w:p>
    <w:p>
      <w:pPr>
        <w:pStyle w:val="null3"/>
      </w:pPr>
      <w:r>
        <w:rPr/>
        <w:t xml:space="preserve"> 地址： </w:t>
      </w:r>
      <w:r>
        <w:rPr/>
        <w:t>雁塔区翠华路333号</w:t>
      </w:r>
    </w:p>
    <w:p>
      <w:pPr>
        <w:pStyle w:val="null3"/>
      </w:pPr>
      <w:r>
        <w:rPr/>
        <w:t xml:space="preserve"> 邮编： </w:t>
      </w:r>
      <w:r>
        <w:rPr/>
        <w:t>710061</w:t>
      </w:r>
    </w:p>
    <w:p>
      <w:pPr>
        <w:pStyle w:val="null3"/>
      </w:pPr>
      <w:r>
        <w:rPr/>
        <w:t xml:space="preserve"> 联系人： </w:t>
      </w:r>
      <w:r>
        <w:rPr/>
        <w:t>西安市公安局雁塔分局经办</w:t>
      </w:r>
    </w:p>
    <w:p>
      <w:pPr>
        <w:pStyle w:val="null3"/>
      </w:pPr>
      <w:r>
        <w:rPr/>
        <w:t xml:space="preserve"> 联系电话： </w:t>
      </w:r>
      <w:r>
        <w:rPr/>
        <w:t>18591898069</w:t>
      </w:r>
    </w:p>
    <w:p>
      <w:pPr>
        <w:pStyle w:val="null3"/>
        <w:outlineLvl w:val="3"/>
      </w:pPr>
      <w:r>
        <w:rPr>
          <w:b/>
          <w:sz w:val="24"/>
        </w:rPr>
        <w:t>代理机构：</w:t>
      </w:r>
      <w:r>
        <w:rPr>
          <w:b/>
          <w:sz w:val="24"/>
        </w:rPr>
        <w:t>陕西文韬项目管理有限公司</w:t>
      </w:r>
    </w:p>
    <w:p>
      <w:pPr>
        <w:pStyle w:val="null3"/>
      </w:pPr>
      <w:r>
        <w:rPr/>
        <w:t xml:space="preserve"> 地址： </w:t>
      </w:r>
      <w:r>
        <w:rPr/>
        <w:t>陕西省西安市经济技术开发区凤城八路 180号长和国际F座1508室</w:t>
      </w:r>
    </w:p>
    <w:p>
      <w:pPr>
        <w:pStyle w:val="null3"/>
      </w:pPr>
      <w:r>
        <w:rPr/>
        <w:t xml:space="preserve"> 邮编： </w:t>
      </w:r>
      <w:r>
        <w:rPr/>
        <w:t>710000</w:t>
      </w:r>
    </w:p>
    <w:p>
      <w:pPr>
        <w:pStyle w:val="null3"/>
      </w:pPr>
      <w:r>
        <w:rPr/>
        <w:t xml:space="preserve"> 联系人： </w:t>
      </w:r>
      <w:r>
        <w:rPr/>
        <w:t>文涛</w:t>
      </w:r>
    </w:p>
    <w:p>
      <w:pPr>
        <w:pStyle w:val="null3"/>
      </w:pPr>
      <w:r>
        <w:rPr/>
        <w:t xml:space="preserve"> 联系电话： </w:t>
      </w:r>
      <w:r>
        <w:rPr/>
        <w:t>029-65678679</w:t>
      </w:r>
    </w:p>
    <w:p>
      <w:pPr>
        <w:pStyle w:val="null3"/>
        <w:outlineLvl w:val="3"/>
      </w:pPr>
      <w:r>
        <w:rPr>
          <w:b/>
          <w:sz w:val="24"/>
        </w:rPr>
        <w:t>采购监督机构：</w:t>
      </w:r>
      <w:r>
        <w:rPr>
          <w:b/>
          <w:sz w:val="24"/>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开户名称：陕西文韬项目管理有限公司</w:t>
            </w:r>
          </w:p>
          <w:p>
            <w:pPr>
              <w:pStyle w:val="null3"/>
            </w:pPr>
            <w:r>
              <w:rPr/>
              <w:t>开户银行：招商银行股份有限公司西安文景路支行</w:t>
            </w:r>
          </w:p>
          <w:p>
            <w:pPr>
              <w:pStyle w:val="null3"/>
            </w:pPr>
            <w:r>
              <w:rPr/>
              <w:t>银行账号：129912263610601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照《国家计委关于印发&lt;招标代理服务收费管理暂行办法&gt;的通知》（计价格【2002】1980号）及（发改价格[2011]534号）规定收费标准收取，由成交供应商在领取成交通知书时向招标代理机构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西安市公安局雁塔分局</w:t>
      </w:r>
      <w:r>
        <w:rPr/>
        <w:t>和</w:t>
      </w:r>
      <w:r>
        <w:rPr/>
        <w:t>陕西文韬项目管理有限公司</w:t>
      </w:r>
      <w:r>
        <w:rPr/>
        <w:t>享有。对磋商文件中供应商参加本次政府采购活动应当具备的条件，磋商项目技术、服务、商务及其他要求，评审细则及标准由</w:t>
      </w:r>
      <w:r>
        <w:rPr/>
        <w:t>西安市公安局雁塔分局</w:t>
      </w:r>
      <w:r>
        <w:rPr/>
        <w:t>负责解释。除上述磋商文件内容，其他内容由</w:t>
      </w:r>
      <w:r>
        <w:rPr/>
        <w:t>陕西文韬项目管理有限公司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西安市公安局雁塔分局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陕西文韬项目管理有限公司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陕西文韬项目管理有限公司</w:t>
      </w:r>
      <w:r>
        <w:rPr/>
        <w:t xml:space="preserve"> 负责答复；供应商对除采购需求外的采购文件的询问、质疑由</w:t>
      </w:r>
      <w:r>
        <w:rPr/>
        <w:t>陕西文韬项目管理有限公司</w:t>
      </w:r>
      <w:r>
        <w:rPr/>
        <w:t xml:space="preserve"> 负责答复；供应商对采购过程、采购结果的询问、质疑由 </w:t>
      </w:r>
      <w:r>
        <w:rPr/>
        <w:t>陕西文韬项目管理有限公司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联系人：文涛</w:t>
      </w:r>
    </w:p>
    <w:p>
      <w:pPr>
        <w:pStyle w:val="null3"/>
      </w:pPr>
      <w:r>
        <w:rPr/>
        <w:t>联系电话：029-65678679</w:t>
      </w:r>
    </w:p>
    <w:p>
      <w:pPr>
        <w:pStyle w:val="null3"/>
      </w:pPr>
      <w:r>
        <w:rPr/>
        <w:t>地址：陕西省西安市经济技术开发区凤城八路180号长和国际F座1508室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市公安局雁塔分局所有区域的日常保洁及维护服务，包括大堂、出入口、走廊、扶梯、电梯、楼梯、卫生间、清洁间、茶水间、垃圾房、设备用房、天台、管井、管理用房、各种管线及其外围等区域保洁，消杀等及甲方指定工作范围</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1,900,000.00</w:t>
      </w:r>
    </w:p>
    <w:p>
      <w:pPr>
        <w:pStyle w:val="null3"/>
      </w:pPr>
      <w:r>
        <w:rPr/>
        <w:t>采购包最高限价（元）: 1,900,000.00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1900000</w:t>
            </w:r>
          </w:p>
        </w:tc>
        <w:tc>
          <w:tcPr>
            <w:tcW w:type="dxa" w:w="831"/>
          </w:tcPr>
          <w:p>
            <w:pPr>
              <w:pStyle w:val="null3"/>
              <w:jc w:val="right"/>
            </w:pPr>
            <w:r>
              <w:rPr/>
              <w:t>1.00</w:t>
            </w:r>
          </w:p>
        </w:tc>
        <w:tc>
          <w:tcPr>
            <w:tcW w:type="dxa" w:w="831"/>
          </w:tcPr>
          <w:p>
            <w:pPr>
              <w:pStyle w:val="null3"/>
              <w:jc w:val="right"/>
            </w:pPr>
            <w:r>
              <w:rPr/>
              <w:t>1,900,000.00</w:t>
            </w:r>
          </w:p>
        </w:tc>
        <w:tc>
          <w:tcPr>
            <w:tcW w:type="dxa" w:w="831"/>
          </w:tcPr>
          <w:p>
            <w:pPr>
              <w:pStyle w:val="null3"/>
            </w:pPr>
            <w:r>
              <w:rPr/>
              <w:t>年</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标的名称：1900000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outlineLvl w:val="2"/>
      </w:pPr>
      <w:r>
        <w:rPr>
          <w:b/>
          <w:sz w:val="28"/>
        </w:rPr>
        <w:t>3.2.3人员配置要求</w:t>
      </w:r>
    </w:p>
    <w:p>
      <w:pPr>
        <w:pStyle w:val="null3"/>
      </w:pPr>
      <w:r>
        <w:rPr/>
        <w:t>采购包1：</w:t>
      </w:r>
    </w:p>
    <w:p>
      <w:pPr>
        <w:pStyle w:val="null3"/>
      </w:pPr>
      <w:r>
        <w:rPr/>
        <w:t>▲（一）人员配备清单： 1、保洁组长：1人，负责人员岗位安排部署、现场保洁人员管理、检查工作质量、制定工作计划、配合甲方完成各项工作。 2、保洁人员：42人， 身体健康，年龄在55岁以下，负责日常保洁工作。 （二）本服务项目包含人工费（含福利和社保）、企业管理费、利润、税金、保洁用品费及工具费等费用。工作人员在岗位上因自己或他人原因，造成自己或他人发生意外事故，由成交供应商负责涉事人员的保险理赔等一切相关事宜，采购人不负任何直接或间接责任。 （三）人员工资标准 1、成交供应商自行解决员工养老、失业、医疗、工伤、纳税等保险及劳保、工作服、胸卡、工资、加班费、过节费、福利、食宿、交通、办公设备、培训费用等有关问题。上岗人员自行负责食宿问题。 2、成交供应商所有人员必须按照中华人民共和国《民法典》的规定执行，如遇到工资纠纷问题由供应商自行解决。 3、成交供应商须与员工签订劳动合同，引起劳动关系问题由成交供应商负责。 4、成交供应商须保障所有人员待遇不得低于国家规定标准。 （四）工作规范 （1）保洁人员须统一着装，佩戴标志。身体健康，遵纪守法，无不良嗜好，无不良品行记录或者违法犯罪前科。 （2）保洁人员工作期间，不得在开放区域聚集、扎堆聊天，大声喧哗。对其他来访人员的咨询要态度热情，据实答复，不得恶语相向，或者粗暴拒绝。如有投诉，将实施处罚。 （3）保洁人员必须遵守采购人各项规章制度制度，不得与人发生任何冲突。</w:t>
      </w:r>
    </w:p>
    <w:p>
      <w:pPr>
        <w:pStyle w:val="null3"/>
        <w:outlineLvl w:val="2"/>
      </w:pPr>
      <w:r>
        <w:rPr>
          <w:b/>
          <w:sz w:val="28"/>
        </w:rPr>
        <w:t>3.2.4设施设备要求</w:t>
      </w:r>
    </w:p>
    <w:p>
      <w:pPr>
        <w:pStyle w:val="null3"/>
      </w:pPr>
      <w:r>
        <w:rPr/>
        <w:t>采购包1：</w:t>
      </w:r>
    </w:p>
    <w:p>
      <w:pPr>
        <w:pStyle w:val="null3"/>
      </w:pPr>
      <w:r>
        <w:rPr/>
        <w:t>供应商提供本项目所需要的物料配备清单。</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w:t>
      </w:r>
    </w:p>
    <w:p>
      <w:pPr>
        <w:pStyle w:val="null3"/>
        <w:outlineLvl w:val="3"/>
      </w:pPr>
      <w:r>
        <w:rPr>
          <w:b/>
          <w:sz w:val="24"/>
        </w:rPr>
        <w:t>3.3.2服务地点</w:t>
      </w:r>
    </w:p>
    <w:p>
      <w:pPr>
        <w:pStyle w:val="null3"/>
      </w:pPr>
      <w:r>
        <w:rPr/>
        <w:t>采购包1：</w:t>
      </w:r>
    </w:p>
    <w:p>
      <w:pPr>
        <w:pStyle w:val="null3"/>
      </w:pPr>
      <w:r>
        <w:rPr/>
        <w:t>西安市公安局雁塔分局</w:t>
      </w:r>
    </w:p>
    <w:p>
      <w:pPr>
        <w:pStyle w:val="null3"/>
        <w:outlineLvl w:val="3"/>
      </w:pPr>
      <w:r>
        <w:rPr>
          <w:b/>
          <w:sz w:val="24"/>
        </w:rPr>
        <w:t>3.3.3考核（验收）标准和方法</w:t>
      </w:r>
    </w:p>
    <w:p>
      <w:pPr>
        <w:pStyle w:val="null3"/>
      </w:pPr>
      <w:r>
        <w:rPr/>
        <w:t>采购包1：</w:t>
      </w:r>
    </w:p>
    <w:p>
      <w:pPr>
        <w:pStyle w:val="null3"/>
      </w:pPr>
      <w:r>
        <w:rPr/>
        <w:t>采购人根据成交供应商协议履行情况对成交供应商进行考核，具体考核办法如下： 1、每月对主要工作内容定期进行检查考评，要求服务质量必须达到良好以上（90 分（含）为合格基准，90 分以下每低 1 分扣除当月服务费 1000.00）。 2、每月对供应商服务进行考核，要求服务质量必须达到良好以上（90 分（含）为合格基准。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每季度付款一次</w:t>
      </w:r>
      <w:r>
        <w:rPr/>
        <w:t xml:space="preserve"> ，达到付款条件起 </w:t>
      </w:r>
      <w:r>
        <w:rPr/>
        <w:t>7</w:t>
      </w:r>
      <w:r>
        <w:rPr/>
        <w:t xml:space="preserve"> 日内，支付合同总金额的 </w:t>
      </w:r>
      <w:r>
        <w:rPr/>
        <w:t>25.00</w:t>
      </w:r>
      <w:r>
        <w:rPr/>
        <w:t>%。</w:t>
      </w:r>
    </w:p>
    <w:p>
      <w:pPr>
        <w:pStyle w:val="null3"/>
      </w:pPr>
      <w:r>
        <w:rPr/>
        <w:t>采购包1：</w:t>
      </w:r>
      <w:r>
        <w:rPr/>
        <w:t xml:space="preserve"> 付款条件说明： </w:t>
      </w:r>
      <w:r>
        <w:rPr/>
        <w:t>每季度付款一次</w:t>
      </w:r>
      <w:r>
        <w:rPr/>
        <w:t xml:space="preserve"> ，达到付款条件起 </w:t>
      </w:r>
      <w:r>
        <w:rPr/>
        <w:t>7</w:t>
      </w:r>
      <w:r>
        <w:rPr/>
        <w:t xml:space="preserve"> 日内，支付合同总金额的 </w:t>
      </w:r>
      <w:r>
        <w:rPr/>
        <w:t>25.00</w:t>
      </w:r>
      <w:r>
        <w:rPr/>
        <w:t>%。</w:t>
      </w:r>
    </w:p>
    <w:p>
      <w:pPr>
        <w:pStyle w:val="null3"/>
      </w:pPr>
      <w:r>
        <w:rPr/>
        <w:t>采购包1：</w:t>
      </w:r>
      <w:r>
        <w:rPr/>
        <w:t xml:space="preserve"> 付款条件说明： </w:t>
      </w:r>
      <w:r>
        <w:rPr/>
        <w:t>每季度付款一次</w:t>
      </w:r>
      <w:r>
        <w:rPr/>
        <w:t xml:space="preserve"> ，达到付款条件起 </w:t>
      </w:r>
      <w:r>
        <w:rPr/>
        <w:t>7</w:t>
      </w:r>
      <w:r>
        <w:rPr/>
        <w:t xml:space="preserve"> 日内，支付合同总金额的 </w:t>
      </w:r>
      <w:r>
        <w:rPr/>
        <w:t>25.00</w:t>
      </w:r>
      <w:r>
        <w:rPr/>
        <w:t>%。</w:t>
      </w:r>
    </w:p>
    <w:p>
      <w:pPr>
        <w:pStyle w:val="null3"/>
      </w:pPr>
      <w:r>
        <w:rPr/>
        <w:t>采购包1：</w:t>
      </w:r>
      <w:r>
        <w:rPr/>
        <w:t xml:space="preserve"> 付款条件说明： </w:t>
      </w:r>
      <w:r>
        <w:rPr/>
        <w:t>每季度付款一次</w:t>
      </w:r>
      <w:r>
        <w:rPr/>
        <w:t xml:space="preserve"> ，达到付款条件起 </w:t>
      </w:r>
      <w:r>
        <w:rPr/>
        <w:t>7</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1.一方未履行本合同规定的义务，应承担违约责任，违约方应向合同其他方赔偿因违约而引起的一切经济损失； 2.乙方擅自向合同以外第三方提供与本合同约定相抵触的工作的，甲方将视情节轻重予以扣款，直至取消乙方承包资格； 3.合同期内，若发生到岗人数没有达到甲方要求，按实际到岗人数及时间支付费用，乙方须按缺勤人数500元/人/天的标准向甲方支付违约金； 4.乙方出现员工罢工或三人以上聚集影响甲方现场管理秩序的，甲方有权立即解除本合同，且无需向乙方承担任何责任； 5.乙方提供虚假信息或不实，包括但不限于在订立合同的过程中所提供的资料或证明文件等，甲方一经查实有权立即单方面解除本合同，并有权拒付保洁服务费用； 6.乙方在职人员发生触犯刑法事件给甲方造成影响或损失的，乙方负责承担所有涉及的民事、经济责任及损失，同时甲方有权立即解除本合同，且无需向乙方承担任何责任； 7.因乙方原因一个月内出现三次或三次以上质量问题，投诉，影响项目的品质、声誉的或被相关政府职能部门警告的，甲方有权立即解除本合同，且无需向乙方承担任何责任，乙方负责赔偿损失，缴纳罚款； 8.因不可抗力不能履行或不能完全履行或延期履行本合同时，受到不可抗力影响的一方可以根据不可抗力的影响程度，部分或全部免除违约责任，但该方应当立即以书面通知对方。</w:t>
      </w:r>
    </w:p>
    <w:p>
      <w:pPr>
        <w:pStyle w:val="null3"/>
        <w:outlineLvl w:val="2"/>
      </w:pPr>
      <w:r>
        <w:rPr>
          <w:b/>
          <w:sz w:val="28"/>
        </w:rPr>
        <w:t>3.4其他要求</w:t>
      </w:r>
    </w:p>
    <w:p>
      <w:pPr>
        <w:pStyle w:val="null3"/>
      </w:pPr>
      <w:r>
        <w:rPr/>
        <w:t>一、基本要求： 1、公共区域地面无烟头、无灰尘、无废弃物、无污迹、痰迹、水渍及粘附物、干净整洁,地面洁净显光泽。 2、墙面、窗台、墙角、踢脚线、天花板无污渍、无积尘、蜘蛛网；玻璃无污迹、目视无指印、光亮透明、窗框清洁不沾灰。 3、公共设施无积尘、无污物。 4、公共区域的门窗、玻璃，干净明亮、整洁、无污迹、无积尘；保持墙体洁白,无污渍无随便张贴物。大厅:无垃圾、无碎屑、无污垢、无死角。 5、灯具:表面无灰尘,保证灯具照明效果。 6、楼梯： 1）地面阶梯洁净无沙尘、水渍、无杂物。 2）楼层梯间顶面无蜘蛛网。 7、卫生间： 1）地面：无污迹、无水泥迹、无口香糖胶迹、无积水、无堆放杂物。 2）墙面：无污迹、无乱张贴物。天花：无污迹、无积尘、无蜘蛛网、无霉迹。卫生间隔档洁净、无污渍、无乱写乱画。 3）灯光管罩：无污迹、无积尘、无蜘蛛网、无霉迹。 4）洗手盆：表面光洁、无污迹。排气口：无污迹、无积尘、无蜘蛛网、无霉迹。 5）尿槽：表面光洁、无尿迹、无污迹、无水锈迹、无烟头、无杂物、无异味。厕座：厕盖及厕体内外表面光洁，其内无尿迹、无污迹、无水锈迹、无阻塞。 6）门窗：门窗玻璃明亮、纱窗无灰尘：无污迹、无积尘、无乱张贴物。 7）地漏及水沟：无污物积聚、无堵塞。 二、人工清扫保洁作业要求： 1、清扫要彻底干净，清扫过的地面不得留有废弃物。扫清垃圾后，要及时清运。 2、保洁员要文明作业，注意扬尘。 三、楼内的垃圾箱保洁作业要求： 楼内的垃圾箱应清洁卫生，及时收集无满溢，箱体每天至少保洁 1 次。清扫垃圾应运到指定收集点，进入收集容器。垃圾倾倒后应将垃圾收集容器复位，摆放整齐，无洒落，容器内无留存垃圾及污水。 四、楼内清扫作业及保洁时间： 1、普扫作业时间：8：00～至 22：00 五、保洁的文明作业要求： 1、保洁人员应规范着装，保持衣冠整齐，并佩戴工号牌。 2、保洁人员应规范操作，清扫时应控制扬尘。 3、保洁工具应整洁、摆放整齐、无破损。 4、在收集、运输垃圾过程中不得有洒落、飞扬、滴漏现象。</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提供合法有效的营业执照或依法成立的其它组织证明材料，以加盖供应商公章的营业执照或依法成立的其它组织证明材料复印件为准。</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 2022 年度或 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提供承诺。若与其他供应商存在单位负责人为同一人或者存在直接控股、管理关系的，则响应无效。</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供应商提供近三年内在经营活动中无重大违法记录的书面声明；提供具有履行合同所必需的设备和专业技术能力的书面声明。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供应商未被列入“信用中国”网站记录的“失信被执行人”及“重大税收违法案件当事人”名单；未处于“中国政府采购网”记录的“政府采购严重违法失信行为信息记录名单”；未被列入“中国执行信息公开网”网站失信被执行人。（以加盖供应商公章查询截图为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投标总报价</w:t>
            </w:r>
          </w:p>
        </w:tc>
        <w:tc>
          <w:tcPr>
            <w:tcW w:type="dxa" w:w="2492"/>
          </w:tcPr>
          <w:p>
            <w:pPr>
              <w:pStyle w:val="null3"/>
            </w:pPr>
            <w:r>
              <w:rPr/>
              <w:t>以初步审查合格供应商的投标总报价的算术平均值做为评审项基准价，投标总报价等于评审项基准价的投标人得满分30分；每高于基准价的1％扣1分，每低于基准价的1％扣0.5分，扣完为止。</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响应函</w:t>
            </w:r>
          </w:p>
          <w:p>
            <w:pPr>
              <w:pStyle w:val="null3"/>
            </w:pPr>
            <w:r>
              <w:rPr/>
              <w:t>商务应答表</w:t>
            </w:r>
          </w:p>
          <w:p>
            <w:pPr>
              <w:pStyle w:val="null3"/>
            </w:pPr>
            <w:r>
              <w:rPr/>
              <w:t>报价表</w:t>
            </w:r>
          </w:p>
          <w:p>
            <w:pPr>
              <w:pStyle w:val="null3"/>
            </w:pPr>
            <w:r>
              <w:rPr/>
              <w:t>标的清单</w:t>
            </w:r>
          </w:p>
        </w:tc>
      </w:tr>
      <w:tr>
        <w:tc>
          <w:tcPr>
            <w:tcW w:type="dxa" w:w="831"/>
            <w:vMerge/>
          </w:tcPr>
          <w:p/>
        </w:tc>
        <w:tc>
          <w:tcPr>
            <w:tcW w:type="dxa" w:w="1661"/>
          </w:tcPr>
          <w:p>
            <w:pPr>
              <w:pStyle w:val="null3"/>
            </w:pPr>
            <w:r>
              <w:rPr/>
              <w:t>保洁作业服务方案（10分）</w:t>
            </w:r>
          </w:p>
        </w:tc>
        <w:tc>
          <w:tcPr>
            <w:tcW w:type="dxa" w:w="2492"/>
          </w:tcPr>
          <w:p>
            <w:pPr>
              <w:pStyle w:val="null3"/>
            </w:pPr>
            <w:r>
              <w:rPr/>
              <w:t>根据供应商对保洁作业服务方案横向比较得3-10分；如有缺项本项不得分。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服务进度保证措施</w:t>
            </w:r>
          </w:p>
        </w:tc>
        <w:tc>
          <w:tcPr>
            <w:tcW w:type="dxa" w:w="2492"/>
          </w:tcPr>
          <w:p>
            <w:pPr>
              <w:pStyle w:val="null3"/>
            </w:pPr>
            <w:r>
              <w:rPr/>
              <w:t>针对本项目保洁服务进度计划及服务时间保证措施合理性、可行性等横向比较得3-10分；如有缺项本项不得分。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服务质量保证措施</w:t>
            </w:r>
          </w:p>
        </w:tc>
        <w:tc>
          <w:tcPr>
            <w:tcW w:type="dxa" w:w="2492"/>
          </w:tcPr>
          <w:p>
            <w:pPr>
              <w:pStyle w:val="null3"/>
            </w:pPr>
            <w:r>
              <w:rPr/>
              <w:t>针对本项目保洁服务质量保证措施合理性、可行性等横向比较得3-10分；如有缺项本项不得分。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服务安全措施</w:t>
            </w:r>
          </w:p>
        </w:tc>
        <w:tc>
          <w:tcPr>
            <w:tcW w:type="dxa" w:w="2492"/>
          </w:tcPr>
          <w:p>
            <w:pPr>
              <w:pStyle w:val="null3"/>
            </w:pPr>
            <w:r>
              <w:rPr/>
              <w:t>根据供应商对保洁作业安全措施合理性等横向比较得3-10分；如有缺项本项不得分。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根据供应商对突发事件应急方案横向比较得3-10分；如有缺项本项不得分。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后期服务与承诺</w:t>
            </w:r>
          </w:p>
        </w:tc>
        <w:tc>
          <w:tcPr>
            <w:tcW w:type="dxa" w:w="2492"/>
          </w:tcPr>
          <w:p>
            <w:pPr>
              <w:pStyle w:val="null3"/>
            </w:pPr>
            <w:r>
              <w:rPr/>
              <w:t>根据对本项目后期服务与承诺完善程度横向比较的0-5分；如有缺项本项不得分。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物料配备</w:t>
            </w:r>
          </w:p>
        </w:tc>
        <w:tc>
          <w:tcPr>
            <w:tcW w:type="dxa" w:w="2492"/>
          </w:tcPr>
          <w:p>
            <w:pPr>
              <w:pStyle w:val="null3"/>
            </w:pPr>
            <w:r>
              <w:rPr/>
              <w:t>根据供应商提供的物料配备清单横向比较得1-3分；如有缺项本项不得分.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人员配置</w:t>
            </w:r>
          </w:p>
        </w:tc>
        <w:tc>
          <w:tcPr>
            <w:tcW w:type="dxa" w:w="2492"/>
          </w:tcPr>
          <w:p>
            <w:pPr>
              <w:pStyle w:val="null3"/>
            </w:pPr>
            <w:r>
              <w:rPr/>
              <w:t>在满足磋商文件人数要求的前提下，每增加 1人得 2 分，满分6分。无承诺不得分（承诺需明确具体人数）。</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具有近三年（2021年01月01日至本项目投标文件递交截止时间止）类似保洁服务业绩(以供应商加盖公章的中标通知书或合同为准，时间以中标通知书签发日期或合同签订日期为准) ，每有1项得3分，最多得6分。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详见附件：雁塔分局院落保洁服务项目合同.docx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