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西安市航天中学航天中学设备采购项目招标公告</w:t>
      </w:r>
    </w:p>
    <w:p>
      <w:pPr>
        <w:pStyle w:val="null3"/>
        <w:outlineLvl w:val="5"/>
      </w:pPr>
      <w:r>
        <w:rPr>
          <w:sz w:val="15"/>
          <w:b/>
        </w:rPr>
        <w:t xml:space="preserve"> 项目概况</w:t>
      </w:r>
    </w:p>
    <w:p>
      <w:pPr>
        <w:pStyle w:val="null3"/>
      </w:pPr>
      <w:r>
        <w:rPr/>
        <w:t>航天中学设备采购项目</w:t>
      </w:r>
      <w:r>
        <w:rPr/>
        <w:t>的潜在投标人应在陕西省政府采购综合管理平台项目电子化交易系统（以下简称“项目电子化交易系统”）获取招标文件，并于</w:t>
      </w:r>
      <w:r>
        <w:rPr/>
        <w:t xml:space="preserve"> 2025年01月16日 14时30分 </w:t>
      </w:r>
      <w:r>
        <w:rPr/>
        <w:t>（北京时间）前递交投标文件。</w:t>
      </w:r>
    </w:p>
    <w:p>
      <w:pPr>
        <w:pStyle w:val="null3"/>
        <w:outlineLvl w:val="3"/>
      </w:pPr>
      <w:r>
        <w:rPr>
          <w:sz w:val="24"/>
          <w:b/>
        </w:rPr>
        <w:t>一、项目基本情况</w:t>
      </w:r>
    </w:p>
    <w:p>
      <w:pPr>
        <w:pStyle w:val="null3"/>
      </w:pPr>
      <w:r>
        <w:rPr/>
        <w:t>项目编号：ZCXG-ZB-2024152</w:t>
      </w:r>
    </w:p>
    <w:p>
      <w:pPr>
        <w:pStyle w:val="null3"/>
      </w:pPr>
      <w:r>
        <w:rPr/>
        <w:t>项目名称：航天中学设备采购项目</w:t>
      </w:r>
    </w:p>
    <w:p>
      <w:pPr>
        <w:pStyle w:val="null3"/>
      </w:pPr>
      <w:r>
        <w:rPr/>
        <w:t>采购方式：公开招标</w:t>
      </w:r>
    </w:p>
    <w:p>
      <w:pPr>
        <w:pStyle w:val="null3"/>
      </w:pPr>
      <w:r>
        <w:rPr/>
        <w:t>预算金额：780,000.00元</w:t>
      </w:r>
    </w:p>
    <w:p>
      <w:pPr>
        <w:pStyle w:val="null3"/>
      </w:pPr>
      <w:r>
        <w:rPr/>
        <w:t>采购需求：详见采购需求附件</w:t>
      </w:r>
    </w:p>
    <w:p>
      <w:pPr>
        <w:pStyle w:val="null3"/>
      </w:pPr>
      <w:r>
        <w:rPr/>
        <w:t>合同履行期限：</w:t>
      </w:r>
    </w:p>
    <w:p>
      <w:pPr>
        <w:pStyle w:val="null3"/>
      </w:pPr>
      <w:r>
        <w:rPr/>
        <w:t>采购包1：30天</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合同包1(航天中学设备采购项目)特定资格要求如下:</w:t>
      </w:r>
    </w:p>
    <w:p>
      <w:pPr>
        <w:pStyle w:val="null3"/>
      </w:pPr>
      <w:r>
        <w:rPr/>
        <w:t>(1)具有独立承担民事责任能力的法人、其他组织或自然人，并出具合法有效的营业执照或事业单位法人证书等国家规定的相关证明，自然人参与的提供其身份证明。</w:t>
      </w:r>
    </w:p>
    <w:p>
      <w:pPr>
        <w:pStyle w:val="null3"/>
      </w:pPr>
      <w:r>
        <w:rPr/>
        <w:t>(2)根据《西安市雁塔区财政局关于开展政府采购供应商基本资格条件承诺制试点工作的通知》（雁财函[2024]251号），投标人须提供基本资格条件承诺函。</w:t>
      </w:r>
    </w:p>
    <w:p>
      <w:pPr>
        <w:pStyle w:val="null3"/>
      </w:pPr>
      <w:r>
        <w:rPr/>
        <w:t>(3)法定代表人直接参加投标的，须提供法定代表人身份证明；法定代表人授权代表参加投标的，须提供法定代表人授权委托书。</w:t>
      </w:r>
    </w:p>
    <w:p>
      <w:pPr>
        <w:pStyle w:val="null3"/>
      </w:pPr>
      <w:r>
        <w:rPr/>
        <w:t>(4)本项目不接受联合体投标。</w:t>
      </w:r>
    </w:p>
    <w:p>
      <w:pPr>
        <w:pStyle w:val="null3"/>
        <w:outlineLvl w:val="3"/>
      </w:pPr>
      <w:r>
        <w:rPr>
          <w:sz w:val="24"/>
          <w:b/>
        </w:rPr>
        <w:t>三、获取招标文件</w:t>
      </w:r>
    </w:p>
    <w:p>
      <w:pPr>
        <w:pStyle w:val="null3"/>
      </w:pPr>
      <w:r>
        <w:rPr/>
        <w:t>时间：</w:t>
      </w:r>
      <w:r>
        <w:rPr/>
        <w:t xml:space="preserve"> 2024年12月27日 </w:t>
      </w:r>
      <w:r>
        <w:rPr/>
        <w:t>至</w:t>
      </w:r>
      <w:r>
        <w:rPr/>
        <w:t xml:space="preserve"> 2025年01月03日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2025年01月16日 14时30分00秒 </w:t>
      </w:r>
      <w:r>
        <w:rPr/>
        <w:t>（北京时间）</w:t>
      </w:r>
    </w:p>
    <w:p>
      <w:pPr>
        <w:pStyle w:val="null3"/>
      </w:pPr>
      <w:r>
        <w:rPr/>
        <w:t>提交投标文件地点：</w:t>
      </w:r>
      <w:r>
        <w:rPr/>
        <w:t>项目电子化交易系统</w:t>
      </w:r>
    </w:p>
    <w:p>
      <w:pPr>
        <w:pStyle w:val="null3"/>
      </w:pPr>
      <w:r>
        <w:rPr/>
        <w:t>开标地点：</w:t>
      </w:r>
      <w:r>
        <w:rPr/>
        <w:t>项目电子化交易系统</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国家乡村振兴局中华全国供销合作总社关于印发&lt;关于深入开展政府采购脱贫地区农副产品工作推进乡村产业振兴的实施意见&gt;的通知》(财库[2021)20号)；(10)其他需要落实的政府采购政策，详见招标文件。</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西安市航天中学</w:t>
      </w:r>
    </w:p>
    <w:p>
      <w:pPr>
        <w:pStyle w:val="null3"/>
      </w:pPr>
      <w:r>
        <w:rPr/>
        <w:t>地址：</w:t>
      </w:r>
      <w:r>
        <w:rPr/>
        <w:t>陕西省西安市国家民用产业基地凤栖东路258号</w:t>
      </w:r>
    </w:p>
    <w:p>
      <w:pPr>
        <w:pStyle w:val="null3"/>
      </w:pPr>
      <w:r>
        <w:rPr/>
        <w:t>联系方式：</w:t>
      </w:r>
      <w:r>
        <w:rPr/>
        <w:t>/</w:t>
      </w:r>
    </w:p>
    <w:p>
      <w:pPr>
        <w:pStyle w:val="null3"/>
        <w:outlineLvl w:val="5"/>
      </w:pPr>
      <w:r>
        <w:rPr>
          <w:sz w:val="15"/>
          <w:b/>
        </w:rPr>
        <w:t>2.采购代理机构信息</w:t>
      </w:r>
    </w:p>
    <w:p>
      <w:pPr>
        <w:pStyle w:val="null3"/>
      </w:pPr>
      <w:r>
        <w:rPr/>
        <w:t>名称：</w:t>
      </w:r>
      <w:r>
        <w:rPr/>
        <w:t>陕西众诚项目管理有限公司</w:t>
      </w:r>
    </w:p>
    <w:p>
      <w:pPr>
        <w:pStyle w:val="null3"/>
      </w:pPr>
      <w:r>
        <w:rPr/>
        <w:t>地址：</w:t>
      </w:r>
      <w:r>
        <w:rPr/>
        <w:t>西安市雁塔区南二环路老三届世纪星大厦8层K座</w:t>
      </w:r>
    </w:p>
    <w:p>
      <w:pPr>
        <w:pStyle w:val="null3"/>
      </w:pPr>
      <w:r>
        <w:rPr/>
        <w:t>联系方式：</w:t>
      </w:r>
      <w:r>
        <w:rPr/>
        <w:t>029-88816603</w:t>
      </w:r>
    </w:p>
    <w:p>
      <w:pPr>
        <w:pStyle w:val="null3"/>
        <w:outlineLvl w:val="5"/>
      </w:pPr>
      <w:r>
        <w:rPr>
          <w:sz w:val="15"/>
          <w:b/>
        </w:rPr>
        <w:t>3.项目联系方式</w:t>
      </w:r>
    </w:p>
    <w:p>
      <w:pPr>
        <w:pStyle w:val="null3"/>
      </w:pPr>
      <w:r>
        <w:rPr/>
        <w:t>项目联系人：</w:t>
      </w:r>
      <w:r>
        <w:rPr/>
        <w:t>张工</w:t>
      </w:r>
    </w:p>
    <w:p>
      <w:pPr>
        <w:pStyle w:val="null3"/>
      </w:pPr>
      <w:r>
        <w:rPr/>
        <w:t>电话：</w:t>
      </w:r>
      <w:r>
        <w:rPr/>
        <w:t>029-88816603</w:t>
      </w:r>
    </w:p>
    <w:p>
      <w:pPr>
        <w:pStyle w:val="null3"/>
        <w:jc w:val="right"/>
      </w:pPr>
      <w:r>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