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74D4B">
      <w:pPr>
        <w:widowControl/>
        <w:tabs>
          <w:tab w:val="left" w:pos="1620"/>
        </w:tabs>
        <w:spacing w:line="480" w:lineRule="exact"/>
        <w:ind w:right="-195" w:rightChars="-93"/>
        <w:jc w:val="center"/>
        <w:rPr>
          <w:rFonts w:hint="eastAsia" w:ascii="宋体" w:hAnsi="宋体" w:cs="宋体"/>
          <w:b/>
          <w:color w:val="000000"/>
          <w:sz w:val="32"/>
          <w:szCs w:val="32"/>
        </w:rPr>
      </w:pPr>
      <w:r>
        <w:rPr>
          <w:rFonts w:hint="eastAsia" w:ascii="宋体" w:hAnsi="宋体" w:cs="宋体"/>
          <w:b/>
          <w:color w:val="000000"/>
          <w:sz w:val="32"/>
          <w:szCs w:val="32"/>
        </w:rPr>
        <w:t>供应商资格证明文件</w:t>
      </w:r>
      <w:bookmarkStart w:id="0" w:name="_GoBack"/>
      <w:bookmarkEnd w:id="0"/>
    </w:p>
    <w:p w14:paraId="1C00A2DF">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11AA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53750754">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6291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72078BBF">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00023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741F2417">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营业场所面积：</w:t>
            </w:r>
          </w:p>
        </w:tc>
      </w:tr>
      <w:tr w14:paraId="69A3E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5E5AB1E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注册资金：</w:t>
            </w:r>
          </w:p>
        </w:tc>
      </w:tr>
      <w:tr w14:paraId="1039B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2D31EDDC">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6FA7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center"/>
          </w:tcPr>
          <w:p w14:paraId="23A7165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企业简介：</w:t>
            </w:r>
          </w:p>
        </w:tc>
      </w:tr>
    </w:tbl>
    <w:p w14:paraId="2A2A4A26">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53B3DE5E">
      <w:pPr>
        <w:widowControl/>
        <w:tabs>
          <w:tab w:val="left" w:pos="1620"/>
        </w:tabs>
        <w:spacing w:line="480" w:lineRule="exact"/>
        <w:ind w:right="-195" w:rightChars="-93"/>
        <w:rPr>
          <w:rFonts w:hint="eastAsia" w:ascii="宋体" w:hAnsi="宋体" w:cs="宋体"/>
          <w:color w:val="000000"/>
          <w:kern w:val="0"/>
          <w:sz w:val="24"/>
        </w:rPr>
      </w:pPr>
    </w:p>
    <w:p w14:paraId="4163FEDA">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63DEA0E8">
      <w:pPr>
        <w:autoSpaceDE w:val="0"/>
        <w:autoSpaceDN w:val="0"/>
        <w:adjustRightInd w:val="0"/>
        <w:spacing w:line="348" w:lineRule="auto"/>
        <w:rPr>
          <w:rFonts w:hint="eastAsia" w:ascii="宋体" w:hAnsi="宋体" w:cs="宋体"/>
          <w:sz w:val="24"/>
          <w:lang w:val="zh-CN"/>
        </w:rPr>
      </w:pPr>
    </w:p>
    <w:p w14:paraId="3A9E1363">
      <w:pPr>
        <w:autoSpaceDE w:val="0"/>
        <w:autoSpaceDN w:val="0"/>
        <w:adjustRightInd w:val="0"/>
        <w:spacing w:line="348" w:lineRule="auto"/>
        <w:rPr>
          <w:rFonts w:hint="eastAsia" w:ascii="宋体" w:hAnsi="宋体" w:cs="宋体"/>
          <w:sz w:val="24"/>
          <w:lang w:val="zh-CN"/>
        </w:rPr>
      </w:pPr>
    </w:p>
    <w:p w14:paraId="1F8742EB">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4398115D">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2FEC3419">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5A9165C1">
      <w:pPr>
        <w:autoSpaceDE w:val="0"/>
        <w:autoSpaceDN w:val="0"/>
        <w:adjustRightInd w:val="0"/>
        <w:spacing w:line="348" w:lineRule="auto"/>
        <w:rPr>
          <w:rFonts w:hint="eastAsia" w:ascii="宋体" w:hAnsi="宋体" w:cs="宋体"/>
          <w:color w:val="FF0000"/>
          <w:sz w:val="24"/>
          <w:lang w:val="zh-CN"/>
        </w:rPr>
      </w:pPr>
    </w:p>
    <w:p w14:paraId="7C00F420">
      <w:pPr>
        <w:autoSpaceDE w:val="0"/>
        <w:autoSpaceDN w:val="0"/>
        <w:adjustRightInd w:val="0"/>
        <w:spacing w:line="348" w:lineRule="auto"/>
        <w:rPr>
          <w:rFonts w:hint="eastAsia" w:ascii="宋体" w:hAnsi="宋体" w:cs="宋体"/>
          <w:color w:val="FF0000"/>
          <w:sz w:val="24"/>
          <w:lang w:val="zh-CN"/>
        </w:rPr>
      </w:pPr>
    </w:p>
    <w:p w14:paraId="1335537E">
      <w:pPr>
        <w:spacing w:line="500" w:lineRule="exact"/>
        <w:rPr>
          <w:rFonts w:hint="eastAsia" w:ascii="宋体" w:hAnsi="宋体" w:cs="宋体"/>
          <w:sz w:val="24"/>
          <w:lang w:val="zh-CN"/>
        </w:rPr>
      </w:pPr>
    </w:p>
    <w:p w14:paraId="778B6B4E">
      <w:pPr>
        <w:spacing w:line="500" w:lineRule="exact"/>
        <w:ind w:firstLine="600" w:firstLineChars="250"/>
        <w:rPr>
          <w:rFonts w:hint="eastAsia" w:ascii="宋体" w:hAnsi="宋体" w:cs="宋体"/>
          <w:sz w:val="24"/>
          <w:lang w:val="zh-CN"/>
        </w:rPr>
      </w:pPr>
      <w:r>
        <w:rPr>
          <w:rFonts w:hint="eastAsia" w:ascii="宋体" w:hAnsi="宋体" w:cs="Times New Roman"/>
          <w:sz w:val="24"/>
        </w:rPr>
        <w:t>供应商：</w:t>
      </w:r>
      <w:r>
        <w:rPr>
          <w:rFonts w:hint="eastAsia" w:ascii="宋体" w:hAnsi="宋体" w:cs="宋体"/>
          <w:sz w:val="24"/>
        </w:rPr>
        <w:t>全称</w:t>
      </w:r>
      <w:r>
        <w:rPr>
          <w:rFonts w:hint="eastAsia" w:ascii="宋体" w:hAnsi="宋体" w:cs="Times New Roman"/>
          <w:sz w:val="24"/>
        </w:rPr>
        <w:t>（公章）</w:t>
      </w:r>
    </w:p>
    <w:p w14:paraId="06BD5901">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15037511">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935C08D">
      <w:pPr>
        <w:spacing w:line="500" w:lineRule="exact"/>
        <w:ind w:firstLine="600" w:firstLineChars="250"/>
        <w:rPr>
          <w:rFonts w:hint="eastAsia" w:ascii="宋体" w:hAnsi="宋体" w:cs="宋体"/>
          <w:sz w:val="24"/>
        </w:rPr>
      </w:pPr>
    </w:p>
    <w:p w14:paraId="1C66D63D">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2DB1BF4">
      <w:pPr>
        <w:autoSpaceDE w:val="0"/>
        <w:autoSpaceDN w:val="0"/>
        <w:adjustRightInd w:val="0"/>
        <w:spacing w:line="348" w:lineRule="auto"/>
        <w:rPr>
          <w:rFonts w:hint="eastAsia" w:ascii="宋体" w:hAnsi="宋体" w:cs="宋体"/>
          <w:sz w:val="24"/>
          <w:lang w:val="zh-CN"/>
        </w:rPr>
      </w:pPr>
    </w:p>
    <w:p w14:paraId="377B662C">
      <w:pPr>
        <w:keepNext/>
        <w:keepLines/>
        <w:widowControl w:val="0"/>
        <w:spacing w:before="280" w:beforeLines="0" w:after="290" w:afterLines="0" w:line="376" w:lineRule="auto"/>
        <w:jc w:val="both"/>
        <w:outlineLvl w:val="3"/>
        <w:rPr>
          <w:rFonts w:hint="eastAsia" w:ascii="宋体" w:hAnsi="宋体" w:eastAsia="黑体" w:cs="宋体"/>
          <w:b/>
          <w:bCs/>
          <w:kern w:val="2"/>
          <w:sz w:val="24"/>
          <w:szCs w:val="28"/>
          <w:lang w:val="zh-CN" w:eastAsia="zh-CN" w:bidi="ar-SA"/>
        </w:rPr>
      </w:pPr>
    </w:p>
    <w:p w14:paraId="05361248">
      <w:pPr>
        <w:rPr>
          <w:rFonts w:hint="eastAsia" w:ascii="宋体" w:hAnsi="宋体" w:cs="宋体"/>
          <w:sz w:val="24"/>
          <w:lang w:val="zh-CN"/>
        </w:rPr>
      </w:pPr>
    </w:p>
    <w:p w14:paraId="2DF8622E">
      <w:pPr>
        <w:keepNext/>
        <w:keepLines/>
        <w:widowControl w:val="0"/>
        <w:spacing w:before="280" w:beforeLines="0" w:after="290" w:afterLines="0" w:line="376" w:lineRule="auto"/>
        <w:jc w:val="both"/>
        <w:outlineLvl w:val="3"/>
        <w:rPr>
          <w:rFonts w:hint="eastAsia" w:ascii="宋体" w:hAnsi="宋体" w:eastAsia="黑体" w:cs="宋体"/>
          <w:b/>
          <w:bCs/>
          <w:kern w:val="2"/>
          <w:sz w:val="24"/>
          <w:szCs w:val="28"/>
          <w:lang w:val="zh-CN" w:eastAsia="zh-CN" w:bidi="ar-SA"/>
        </w:rPr>
      </w:pPr>
    </w:p>
    <w:p w14:paraId="3DCF1769">
      <w:pPr>
        <w:rPr>
          <w:rFonts w:hint="eastAsia" w:ascii="宋体" w:hAnsi="宋体" w:cs="宋体"/>
          <w:sz w:val="24"/>
          <w:lang w:val="zh-CN"/>
        </w:rPr>
      </w:pPr>
    </w:p>
    <w:p w14:paraId="54725C47">
      <w:pPr>
        <w:autoSpaceDE w:val="0"/>
        <w:autoSpaceDN w:val="0"/>
        <w:adjustRightInd w:val="0"/>
        <w:spacing w:line="348" w:lineRule="auto"/>
        <w:rPr>
          <w:rFonts w:hint="eastAsia" w:ascii="宋体" w:hAnsi="宋体" w:cs="宋体"/>
          <w:b/>
          <w:bCs/>
          <w:sz w:val="28"/>
          <w:szCs w:val="28"/>
          <w:lang w:val="zh-CN"/>
        </w:rPr>
      </w:pPr>
    </w:p>
    <w:p w14:paraId="77BD9FD6">
      <w:pPr>
        <w:widowControl w:val="0"/>
        <w:spacing w:line="240" w:lineRule="auto"/>
        <w:ind w:left="420" w:leftChars="200"/>
        <w:jc w:val="both"/>
        <w:rPr>
          <w:rFonts w:hint="eastAsia" w:ascii="宋体" w:hAnsi="宋体" w:eastAsia="宋体" w:cs="宋体"/>
          <w:b/>
          <w:bCs/>
          <w:kern w:val="2"/>
          <w:sz w:val="28"/>
          <w:szCs w:val="28"/>
          <w:lang w:val="zh-CN" w:eastAsia="zh-CN" w:bidi="ar-SA"/>
        </w:rPr>
      </w:pPr>
    </w:p>
    <w:p w14:paraId="32D72CC5">
      <w:pPr>
        <w:rPr>
          <w:rFonts w:hint="eastAsia" w:ascii="Times New Roman" w:hAnsi="Times New Roman" w:cs="Times New Roman"/>
          <w:lang w:val="zh-CN"/>
        </w:rPr>
      </w:pPr>
    </w:p>
    <w:p w14:paraId="75F2121E">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br w:type="page"/>
      </w:r>
      <w:r>
        <w:rPr>
          <w:rFonts w:hint="eastAsia" w:ascii="宋体" w:hAnsi="宋体" w:cs="宋体"/>
          <w:b/>
          <w:bCs/>
          <w:sz w:val="28"/>
          <w:szCs w:val="28"/>
          <w:lang w:val="zh-CN"/>
        </w:rPr>
        <w:t>（三）资格证明材料</w:t>
      </w:r>
    </w:p>
    <w:p w14:paraId="1D7DA7A6">
      <w:pPr>
        <w:adjustRightInd w:val="0"/>
        <w:snapToGrid w:val="0"/>
        <w:spacing w:line="360" w:lineRule="auto"/>
        <w:ind w:firstLine="480" w:firstLineChars="200"/>
        <w:rPr>
          <w:rFonts w:hint="eastAsia" w:ascii="宋体" w:hAnsi="宋体" w:cs="宋体"/>
          <w:kern w:val="0"/>
          <w:sz w:val="24"/>
          <w:szCs w:val="32"/>
        </w:rPr>
      </w:pPr>
      <w:r>
        <w:rPr>
          <w:rFonts w:hint="eastAsia" w:ascii="宋体" w:hAnsi="宋体" w:cs="宋体"/>
          <w:sz w:val="24"/>
          <w:szCs w:val="32"/>
          <w:lang w:val="en-US" w:eastAsia="zh-CN"/>
        </w:rPr>
        <w:t>1、</w:t>
      </w:r>
      <w:r>
        <w:rPr>
          <w:rFonts w:hint="eastAsia" w:ascii="宋体" w:hAnsi="宋体" w:cs="宋体"/>
          <w:sz w:val="24"/>
          <w:szCs w:val="3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537C8B4C">
      <w:pPr>
        <w:adjustRightInd w:val="0"/>
        <w:snapToGrid w:val="0"/>
        <w:spacing w:line="360" w:lineRule="auto"/>
        <w:ind w:firstLine="480" w:firstLineChars="200"/>
        <w:rPr>
          <w:rFonts w:hint="eastAsia" w:ascii="宋体" w:hAnsi="宋体" w:cs="宋体"/>
          <w:sz w:val="24"/>
          <w:szCs w:val="32"/>
        </w:rPr>
      </w:pPr>
      <w:r>
        <w:rPr>
          <w:rFonts w:hint="eastAsia" w:ascii="宋体" w:hAnsi="宋体" w:cs="宋体"/>
          <w:sz w:val="24"/>
          <w:szCs w:val="32"/>
          <w:lang w:val="en-US" w:eastAsia="zh-CN"/>
        </w:rPr>
        <w:t>2、</w:t>
      </w:r>
      <w:r>
        <w:rPr>
          <w:rFonts w:hint="eastAsia" w:ascii="宋体" w:hAnsi="宋体" w:cs="宋体"/>
          <w:sz w:val="24"/>
          <w:szCs w:val="32"/>
        </w:rPr>
        <w:t>法定代表人直接投标须提交其身份证复印件，法定代表人授权代表参加投标的，须出具授权书及被授权人身份证复印件，供应商需在项目电子化交易系统中按要求上传相应证明文件并进行电子签章；</w:t>
      </w:r>
    </w:p>
    <w:p w14:paraId="4B3128EB">
      <w:pPr>
        <w:adjustRightInd w:val="0"/>
        <w:snapToGrid w:val="0"/>
        <w:spacing w:line="360" w:lineRule="auto"/>
        <w:ind w:firstLine="480" w:firstLineChars="200"/>
        <w:rPr>
          <w:rFonts w:hint="default" w:ascii="宋体" w:hAnsi="宋体" w:eastAsia="宋体" w:cs="宋体"/>
          <w:sz w:val="24"/>
          <w:szCs w:val="32"/>
          <w:lang w:val="en-US" w:eastAsia="zh-CN"/>
        </w:rPr>
      </w:pPr>
      <w:r>
        <w:rPr>
          <w:rFonts w:hint="eastAsia" w:ascii="宋体" w:hAnsi="宋体" w:cs="宋体"/>
          <w:sz w:val="24"/>
          <w:szCs w:val="32"/>
          <w:lang w:val="en-US" w:eastAsia="zh-CN"/>
        </w:rPr>
        <w:t>3、供应商具备建设行政主管部门颁发的工程设计综合甲级资质或建筑行业设计乙级及以上资质或建筑行业（建筑工程）设计乙级及以上资质或建筑装饰工程设计专项甲级资质；供应商需在项目电子化交易系统中按要求上传相应证明文件并进行电子签章；</w:t>
      </w:r>
    </w:p>
    <w:p w14:paraId="12C46361">
      <w:pPr>
        <w:widowControl/>
        <w:shd w:val="clear" w:color="auto" w:fill="FFFFFF"/>
        <w:adjustRightInd w:val="0"/>
        <w:snapToGrid w:val="0"/>
        <w:spacing w:before="0" w:beforeLines="0" w:beforeAutospacing="0" w:after="0" w:afterLines="0" w:afterAutospacing="0" w:line="360" w:lineRule="auto"/>
        <w:ind w:firstLine="480" w:firstLineChars="200"/>
        <w:jc w:val="both"/>
        <w:textAlignment w:val="baseline"/>
        <w:rPr>
          <w:rFonts w:hint="eastAsia" w:ascii="宋体" w:hAnsi="宋体" w:eastAsia="宋体" w:cs="宋体"/>
          <w:kern w:val="0"/>
          <w:sz w:val="24"/>
          <w:szCs w:val="32"/>
          <w:lang w:val="en-US" w:eastAsia="zh-CN" w:bidi="ar-SA"/>
        </w:rPr>
      </w:pPr>
      <w:r>
        <w:rPr>
          <w:rFonts w:hint="eastAsia" w:ascii="宋体" w:hAnsi="宋体" w:eastAsia="宋体" w:cs="宋体"/>
          <w:kern w:val="0"/>
          <w:sz w:val="24"/>
          <w:szCs w:val="32"/>
          <w:lang w:val="en-US" w:eastAsia="zh-CN" w:bidi="ar-SA"/>
        </w:rPr>
        <w:t>4、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14:paraId="0230FCB8">
      <w:pPr>
        <w:widowControl/>
        <w:shd w:val="clear" w:color="auto" w:fill="FFFFFF"/>
        <w:adjustRightInd w:val="0"/>
        <w:snapToGrid w:val="0"/>
        <w:spacing w:before="0" w:beforeLines="0" w:beforeAutospacing="0" w:after="0" w:afterLines="0" w:afterAutospacing="0" w:line="360" w:lineRule="auto"/>
        <w:ind w:firstLine="480" w:firstLineChars="200"/>
        <w:jc w:val="both"/>
        <w:textAlignment w:val="baseline"/>
        <w:rPr>
          <w:rFonts w:hint="default" w:ascii="宋体" w:hAnsi="宋体" w:eastAsia="宋体" w:cs="宋体"/>
          <w:kern w:val="0"/>
          <w:sz w:val="24"/>
          <w:szCs w:val="32"/>
          <w:lang w:val="en-US" w:eastAsia="zh-CN" w:bidi="ar-SA"/>
        </w:rPr>
      </w:pPr>
      <w:r>
        <w:rPr>
          <w:rFonts w:hint="eastAsia" w:ascii="宋体" w:hAnsi="宋体" w:eastAsia="宋体" w:cs="宋体"/>
          <w:kern w:val="0"/>
          <w:sz w:val="24"/>
          <w:szCs w:val="32"/>
          <w:lang w:val="en-US" w:eastAsia="zh-CN" w:bidi="ar-SA"/>
        </w:rPr>
        <w:t>5、供应商未被列入“中国执行信息公开网”（http://zxgk.court.gov.cn/shixin/）失信被执行人名单，未被列入“信用中国”网站（www.creditchina.gov.cn）重大税收违法失信主体，未被列入“中国政府采购网”（www.ccgp.gov.cn）政府采购严重违法失信行为记录名单（不强制要求供应商提供，以采购代理机构在开标现场查询）。</w:t>
      </w:r>
    </w:p>
    <w:p w14:paraId="42595AE8">
      <w:pPr>
        <w:widowControl w:val="0"/>
        <w:spacing w:line="240" w:lineRule="auto"/>
        <w:ind w:left="0" w:leftChars="0" w:firstLine="0" w:firstLineChars="0"/>
        <w:jc w:val="both"/>
        <w:rPr>
          <w:rFonts w:hint="eastAsia" w:ascii="宋体" w:hAnsi="宋体" w:eastAsia="宋体" w:cs="宋体"/>
          <w:b/>
          <w:bCs/>
          <w:color w:val="000000"/>
          <w:kern w:val="2"/>
          <w:sz w:val="28"/>
          <w:szCs w:val="28"/>
          <w:lang w:val="en-US" w:eastAsia="zh-CN" w:bidi="ar-SA"/>
        </w:rPr>
      </w:pPr>
      <w:r>
        <w:rPr>
          <w:rFonts w:hint="eastAsia" w:ascii="宋体" w:hAnsi="宋体" w:eastAsia="宋体" w:cs="宋体"/>
          <w:color w:val="993300"/>
          <w:kern w:val="2"/>
          <w:sz w:val="24"/>
          <w:szCs w:val="18"/>
          <w:lang w:val="zh-CN" w:eastAsia="zh-CN" w:bidi="ar-SA"/>
        </w:rPr>
        <w:br w:type="page"/>
      </w:r>
    </w:p>
    <w:p w14:paraId="0E42A6BD">
      <w:pPr>
        <w:widowControl w:val="0"/>
        <w:spacing w:after="120" w:line="240" w:lineRule="auto"/>
        <w:ind w:left="0" w:leftChars="0" w:firstLine="0" w:firstLineChars="0"/>
        <w:jc w:val="center"/>
        <w:rPr>
          <w:rFonts w:hint="eastAsia" w:ascii="宋体" w:hAnsi="宋体" w:eastAsia="宋体" w:cs="Times New Roman"/>
          <w:b/>
          <w:bCs/>
          <w:kern w:val="2"/>
          <w:sz w:val="32"/>
          <w:szCs w:val="40"/>
          <w:lang w:val="en-US" w:eastAsia="zh-CN" w:bidi="ar-SA"/>
        </w:rPr>
      </w:pPr>
      <w:r>
        <w:rPr>
          <w:rFonts w:hint="eastAsia" w:ascii="宋体" w:hAnsi="宋体" w:eastAsia="宋体" w:cs="Times New Roman"/>
          <w:b/>
          <w:bCs/>
          <w:kern w:val="2"/>
          <w:sz w:val="32"/>
          <w:szCs w:val="40"/>
          <w:lang w:val="en-US" w:eastAsia="zh-CN" w:bidi="ar-SA"/>
        </w:rPr>
        <w:t>基本资格条件承诺函</w:t>
      </w:r>
    </w:p>
    <w:p w14:paraId="5B6B58C3">
      <w:pPr>
        <w:keepNext w:val="0"/>
        <w:keepLines w:val="0"/>
        <w:pageBreakBefore w:val="0"/>
        <w:widowControl w:val="0"/>
        <w:kinsoku/>
        <w:wordWrap/>
        <w:overflowPunct/>
        <w:topLinePunct w:val="0"/>
        <w:autoSpaceDE/>
        <w:autoSpaceDN/>
        <w:bidi w:val="0"/>
        <w:adjustRightInd/>
        <w:snapToGrid/>
        <w:spacing w:after="120" w:line="560" w:lineRule="exact"/>
        <w:ind w:left="0" w:leftChars="0" w:firstLine="0" w:firstLineChars="0"/>
        <w:jc w:val="both"/>
        <w:textAlignment w:val="auto"/>
        <w:rPr>
          <w:rFonts w:hint="default" w:ascii="宋体" w:hAnsi="宋体" w:eastAsia="宋体" w:cs="Times New Roman"/>
          <w:kern w:val="2"/>
          <w:sz w:val="24"/>
          <w:szCs w:val="32"/>
          <w:u w:val="single"/>
          <w:lang w:val="en-US" w:eastAsia="zh-CN" w:bidi="ar-SA"/>
        </w:rPr>
      </w:pPr>
      <w:r>
        <w:rPr>
          <w:rFonts w:hint="eastAsia" w:ascii="宋体" w:hAnsi="宋体" w:eastAsia="宋体" w:cs="Times New Roman"/>
          <w:kern w:val="2"/>
          <w:sz w:val="24"/>
          <w:szCs w:val="32"/>
          <w:lang w:val="en-US" w:eastAsia="zh-CN" w:bidi="ar-SA"/>
        </w:rPr>
        <w:t>致</w:t>
      </w:r>
      <w:r>
        <w:rPr>
          <w:rFonts w:hint="eastAsia" w:ascii="宋体" w:hAnsi="宋体" w:eastAsia="宋体" w:cs="Times New Roman"/>
          <w:kern w:val="2"/>
          <w:sz w:val="24"/>
          <w:szCs w:val="32"/>
          <w:u w:val="single"/>
          <w:lang w:val="en-US" w:eastAsia="zh-CN" w:bidi="ar-SA"/>
        </w:rPr>
        <w:t xml:space="preserve"> (采购代理机构名称) </w:t>
      </w:r>
      <w:r>
        <w:rPr>
          <w:rFonts w:hint="eastAsia" w:ascii="宋体" w:hAnsi="宋体" w:eastAsia="宋体" w:cs="Times New Roman"/>
          <w:kern w:val="2"/>
          <w:sz w:val="24"/>
          <w:szCs w:val="32"/>
          <w:lang w:val="en-US" w:eastAsia="zh-CN" w:bidi="ar-SA"/>
        </w:rPr>
        <w:t>：</w:t>
      </w:r>
    </w:p>
    <w:p w14:paraId="0098E415">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480" w:firstLineChars="200"/>
        <w:jc w:val="both"/>
        <w:textAlignment w:val="auto"/>
        <w:rPr>
          <w:rFonts w:hint="eastAsia" w:ascii="宋体" w:hAnsi="宋体" w:eastAsia="宋体" w:cs="Times New Roman"/>
          <w:kern w:val="2"/>
          <w:sz w:val="24"/>
          <w:szCs w:val="32"/>
          <w:lang w:val="en-US" w:eastAsia="zh-CN" w:bidi="ar-SA"/>
        </w:rPr>
      </w:pPr>
      <w:r>
        <w:rPr>
          <w:rFonts w:hint="eastAsia" w:ascii="宋体" w:hAnsi="宋体" w:eastAsia="宋体" w:cs="Times New Roman"/>
          <w:kern w:val="2"/>
          <w:sz w:val="24"/>
          <w:szCs w:val="32"/>
          <w:u w:val="single"/>
          <w:lang w:val="en-US" w:eastAsia="zh-CN" w:bidi="ar-SA"/>
        </w:rPr>
        <w:t>(供应商名称)</w:t>
      </w:r>
      <w:r>
        <w:rPr>
          <w:rFonts w:hint="eastAsia" w:ascii="宋体" w:hAnsi="宋体" w:eastAsia="宋体" w:cs="Times New Roman"/>
          <w:kern w:val="2"/>
          <w:sz w:val="24"/>
          <w:szCs w:val="32"/>
          <w:lang w:val="en-US" w:eastAsia="zh-CN" w:bidi="ar-SA"/>
        </w:rPr>
        <w:t>郑重承诺:</w:t>
      </w:r>
    </w:p>
    <w:p w14:paraId="52CB0458">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480" w:firstLineChars="200"/>
        <w:jc w:val="both"/>
        <w:textAlignment w:val="auto"/>
        <w:rPr>
          <w:rFonts w:hint="eastAsia" w:ascii="宋体" w:hAnsi="宋体" w:eastAsia="宋体" w:cs="Times New Roman"/>
          <w:kern w:val="2"/>
          <w:sz w:val="24"/>
          <w:szCs w:val="32"/>
          <w:lang w:val="en-US" w:eastAsia="zh-CN" w:bidi="ar-SA"/>
        </w:rPr>
      </w:pPr>
      <w:r>
        <w:rPr>
          <w:rFonts w:hint="eastAsia" w:ascii="宋体" w:hAnsi="宋体" w:eastAsia="宋体" w:cs="Times New Roman"/>
          <w:kern w:val="2"/>
          <w:sz w:val="24"/>
          <w:szCs w:val="32"/>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5A3D30C7">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480" w:firstLineChars="200"/>
        <w:jc w:val="both"/>
        <w:textAlignment w:val="auto"/>
        <w:rPr>
          <w:rFonts w:hint="eastAsia" w:ascii="宋体" w:hAnsi="宋体" w:eastAsia="宋体" w:cs="Times New Roman"/>
          <w:kern w:val="2"/>
          <w:sz w:val="24"/>
          <w:szCs w:val="32"/>
          <w:lang w:val="en-US" w:eastAsia="zh-CN" w:bidi="ar-SA"/>
        </w:rPr>
      </w:pPr>
      <w:r>
        <w:rPr>
          <w:rFonts w:hint="eastAsia" w:ascii="宋体" w:hAnsi="宋体" w:eastAsia="宋体" w:cs="Times New Roman"/>
          <w:kern w:val="2"/>
          <w:sz w:val="24"/>
          <w:szCs w:val="32"/>
          <w:lang w:val="en-US" w:eastAsia="zh-CN" w:bidi="ar-SA"/>
        </w:rPr>
        <w:t>2.我方未列入在信用中国网站(www.creditchina.gov.cn)“失信被执行人”、“重大税收违法案件当事人名单”中，也未列入中国政府采购网(www.ccgp.gov.cn)“政府采购严重违法失信行为记录名单”中。</w:t>
      </w:r>
    </w:p>
    <w:p w14:paraId="491D089F">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480" w:firstLineChars="200"/>
        <w:jc w:val="both"/>
        <w:textAlignment w:val="auto"/>
        <w:rPr>
          <w:rFonts w:hint="eastAsia" w:ascii="宋体" w:hAnsi="宋体" w:eastAsia="宋体" w:cs="Times New Roman"/>
          <w:kern w:val="2"/>
          <w:sz w:val="24"/>
          <w:szCs w:val="32"/>
          <w:lang w:val="en-US" w:eastAsia="zh-CN" w:bidi="ar-SA"/>
        </w:rPr>
      </w:pPr>
      <w:r>
        <w:rPr>
          <w:rFonts w:hint="eastAsia" w:ascii="宋体" w:hAnsi="宋体" w:eastAsia="宋体" w:cs="Times New Roman"/>
          <w:kern w:val="2"/>
          <w:sz w:val="24"/>
          <w:szCs w:val="32"/>
          <w:lang w:val="en-US" w:eastAsia="zh-CN" w:bidi="ar-SA"/>
        </w:rPr>
        <w:t>3.我方在采购项目评审（评标）环节结束后，随时接受采购人、采购代理机构的检查验证，配合提供相关证明材料证明符合《中华人民共和国政府采购法》规定的供应商基本资格条件。</w:t>
      </w:r>
    </w:p>
    <w:p w14:paraId="7F7AB508">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480" w:firstLineChars="200"/>
        <w:jc w:val="both"/>
        <w:textAlignment w:val="auto"/>
        <w:rPr>
          <w:rFonts w:hint="eastAsia" w:ascii="宋体" w:hAnsi="宋体" w:eastAsia="宋体" w:cs="Times New Roman"/>
          <w:kern w:val="2"/>
          <w:sz w:val="24"/>
          <w:szCs w:val="32"/>
          <w:lang w:val="en-US" w:eastAsia="zh-CN" w:bidi="ar-SA"/>
        </w:rPr>
      </w:pPr>
      <w:r>
        <w:rPr>
          <w:rFonts w:hint="eastAsia" w:ascii="宋体" w:hAnsi="宋体" w:eastAsia="宋体" w:cs="Times New Roman"/>
          <w:kern w:val="2"/>
          <w:sz w:val="24"/>
          <w:szCs w:val="32"/>
          <w:lang w:val="en-US" w:eastAsia="zh-CN" w:bidi="ar-SA"/>
        </w:rPr>
        <w:t>我方对以上承诺负全部法律责任。</w:t>
      </w:r>
    </w:p>
    <w:p w14:paraId="193C9EBF">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480" w:firstLineChars="200"/>
        <w:jc w:val="both"/>
        <w:textAlignment w:val="auto"/>
        <w:rPr>
          <w:rFonts w:hint="eastAsia" w:ascii="宋体" w:hAnsi="宋体" w:eastAsia="宋体" w:cs="Times New Roman"/>
          <w:kern w:val="2"/>
          <w:sz w:val="24"/>
          <w:szCs w:val="32"/>
          <w:lang w:val="en-US" w:eastAsia="zh-CN" w:bidi="ar-SA"/>
        </w:rPr>
      </w:pPr>
      <w:r>
        <w:rPr>
          <w:rFonts w:hint="eastAsia" w:ascii="宋体" w:hAnsi="宋体" w:eastAsia="宋体" w:cs="Times New Roman"/>
          <w:kern w:val="2"/>
          <w:sz w:val="24"/>
          <w:szCs w:val="32"/>
          <w:lang w:val="en-US" w:eastAsia="zh-CN" w:bidi="ar-SA"/>
        </w:rPr>
        <w:t>特此承诺。</w:t>
      </w:r>
    </w:p>
    <w:p w14:paraId="7E868CEC">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480" w:firstLineChars="200"/>
        <w:jc w:val="both"/>
        <w:textAlignment w:val="auto"/>
        <w:rPr>
          <w:rFonts w:hint="eastAsia" w:ascii="宋体" w:hAnsi="宋体" w:eastAsia="宋体" w:cs="Times New Roman"/>
          <w:kern w:val="2"/>
          <w:sz w:val="24"/>
          <w:szCs w:val="32"/>
          <w:lang w:val="en-US" w:eastAsia="zh-CN" w:bidi="ar-SA"/>
        </w:rPr>
      </w:pPr>
    </w:p>
    <w:p w14:paraId="7BF2FBD5">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5760" w:firstLineChars="2400"/>
        <w:jc w:val="both"/>
        <w:textAlignment w:val="auto"/>
        <w:rPr>
          <w:rFonts w:hint="eastAsia" w:ascii="宋体" w:hAnsi="宋体" w:eastAsia="宋体" w:cs="Times New Roman"/>
          <w:kern w:val="2"/>
          <w:sz w:val="24"/>
          <w:szCs w:val="32"/>
          <w:lang w:val="en-US" w:eastAsia="zh-CN" w:bidi="ar-SA"/>
        </w:rPr>
      </w:pPr>
      <w:r>
        <w:rPr>
          <w:rFonts w:hint="eastAsia" w:ascii="宋体" w:hAnsi="宋体" w:eastAsia="宋体" w:cs="Times New Roman"/>
          <w:kern w:val="2"/>
          <w:sz w:val="24"/>
          <w:szCs w:val="32"/>
          <w:lang w:val="en-US" w:eastAsia="zh-CN" w:bidi="ar-SA"/>
        </w:rPr>
        <w:t>供应商名称：  (公章)</w:t>
      </w:r>
    </w:p>
    <w:p w14:paraId="1255AFDA">
      <w:pPr>
        <w:keepNext w:val="0"/>
        <w:keepLines w:val="0"/>
        <w:pageBreakBefore w:val="0"/>
        <w:widowControl w:val="0"/>
        <w:kinsoku/>
        <w:wordWrap/>
        <w:overflowPunct/>
        <w:topLinePunct w:val="0"/>
        <w:autoSpaceDE/>
        <w:autoSpaceDN/>
        <w:bidi w:val="0"/>
        <w:adjustRightInd/>
        <w:snapToGrid/>
        <w:spacing w:after="120" w:line="560" w:lineRule="exact"/>
        <w:ind w:left="420" w:leftChars="200" w:firstLine="5760" w:firstLineChars="2400"/>
        <w:jc w:val="both"/>
        <w:textAlignment w:val="auto"/>
        <w:rPr>
          <w:rFonts w:hint="eastAsia" w:ascii="宋体" w:hAnsi="宋体" w:cs="宋体"/>
          <w:b/>
          <w:bCs/>
          <w:color w:val="000000"/>
          <w:kern w:val="0"/>
          <w:sz w:val="24"/>
          <w:lang w:val="en-US" w:eastAsia="zh-CN"/>
        </w:rPr>
      </w:pPr>
      <w:r>
        <w:rPr>
          <w:rFonts w:hint="eastAsia" w:ascii="宋体" w:hAnsi="宋体" w:eastAsia="宋体" w:cs="Times New Roman"/>
          <w:kern w:val="2"/>
          <w:sz w:val="24"/>
          <w:szCs w:val="32"/>
          <w:lang w:val="en-US" w:eastAsia="zh-CN" w:bidi="ar-SA"/>
        </w:rPr>
        <w:t>时间：年   月   日</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88228B1"/>
    <w:rsid w:val="196640D0"/>
    <w:rsid w:val="1C382B5F"/>
    <w:rsid w:val="1CB93D9D"/>
    <w:rsid w:val="1D48524C"/>
    <w:rsid w:val="1D530F99"/>
    <w:rsid w:val="1D840B24"/>
    <w:rsid w:val="1ECD5B85"/>
    <w:rsid w:val="21CF61DE"/>
    <w:rsid w:val="220855E6"/>
    <w:rsid w:val="22B43433"/>
    <w:rsid w:val="22F664C5"/>
    <w:rsid w:val="24CA4BBB"/>
    <w:rsid w:val="25273966"/>
    <w:rsid w:val="283050FB"/>
    <w:rsid w:val="2975156E"/>
    <w:rsid w:val="29A2755B"/>
    <w:rsid w:val="2CD87928"/>
    <w:rsid w:val="2D7C41E1"/>
    <w:rsid w:val="32023431"/>
    <w:rsid w:val="32A83CD6"/>
    <w:rsid w:val="34420C73"/>
    <w:rsid w:val="34DA0A32"/>
    <w:rsid w:val="35C6510A"/>
    <w:rsid w:val="360E18B1"/>
    <w:rsid w:val="3A123821"/>
    <w:rsid w:val="3B2C22D1"/>
    <w:rsid w:val="3BAA0841"/>
    <w:rsid w:val="3BE663F2"/>
    <w:rsid w:val="3BF3011D"/>
    <w:rsid w:val="40082293"/>
    <w:rsid w:val="430B16C1"/>
    <w:rsid w:val="44C63A0B"/>
    <w:rsid w:val="455C75A3"/>
    <w:rsid w:val="4D1D7170"/>
    <w:rsid w:val="4D646013"/>
    <w:rsid w:val="4FD249E8"/>
    <w:rsid w:val="4FEA0811"/>
    <w:rsid w:val="53337C8C"/>
    <w:rsid w:val="542D3DC5"/>
    <w:rsid w:val="57640CEA"/>
    <w:rsid w:val="57923690"/>
    <w:rsid w:val="5D632CDE"/>
    <w:rsid w:val="5EF37821"/>
    <w:rsid w:val="61D36C4B"/>
    <w:rsid w:val="61EC24E5"/>
    <w:rsid w:val="629B747C"/>
    <w:rsid w:val="62F6339C"/>
    <w:rsid w:val="67984807"/>
    <w:rsid w:val="67CB23E5"/>
    <w:rsid w:val="697F0C22"/>
    <w:rsid w:val="6A7947CD"/>
    <w:rsid w:val="6BEA339C"/>
    <w:rsid w:val="6C775A02"/>
    <w:rsid w:val="6CB20263"/>
    <w:rsid w:val="6E3B0847"/>
    <w:rsid w:val="6EE70791"/>
    <w:rsid w:val="6F462F26"/>
    <w:rsid w:val="704260BE"/>
    <w:rsid w:val="71310596"/>
    <w:rsid w:val="74DD3202"/>
    <w:rsid w:val="76F1383A"/>
    <w:rsid w:val="77062109"/>
    <w:rsid w:val="790608BC"/>
    <w:rsid w:val="793E498C"/>
    <w:rsid w:val="7A805DFA"/>
    <w:rsid w:val="7AD5146A"/>
    <w:rsid w:val="7AFE2D3C"/>
    <w:rsid w:val="7B602394"/>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9"/>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20"/>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7">
    <w:name w:val="Default Paragraph Font"/>
    <w:semiHidden/>
    <w:unhideWhenUsed/>
    <w:qFormat/>
    <w:uiPriority w:val="1"/>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Body Text"/>
    <w:basedOn w:val="1"/>
    <w:qFormat/>
    <w:uiPriority w:val="0"/>
    <w:rPr>
      <w:color w:val="993300"/>
      <w:sz w:val="24"/>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4">
    <w:name w:val="Body Text First Indent"/>
    <w:basedOn w:val="7"/>
    <w:next w:val="15"/>
    <w:unhideWhenUsed/>
    <w:qFormat/>
    <w:uiPriority w:val="0"/>
    <w:pPr>
      <w:spacing w:line="240" w:lineRule="auto"/>
      <w:ind w:firstLine="420" w:firstLineChars="100"/>
    </w:pPr>
    <w:rPr>
      <w:rFonts w:ascii="Times New Roman" w:hAnsi="Times New Roman"/>
      <w:sz w:val="18"/>
      <w:szCs w:val="18"/>
    </w:rPr>
  </w:style>
  <w:style w:type="paragraph" w:styleId="15">
    <w:name w:val="Body Text First Indent 2"/>
    <w:basedOn w:val="8"/>
    <w:next w:val="14"/>
    <w:unhideWhenUsed/>
    <w:qFormat/>
    <w:uiPriority w:val="0"/>
    <w:pPr>
      <w:spacing w:after="120" w:line="240" w:lineRule="auto"/>
      <w:ind w:left="420" w:leftChars="200" w:firstLine="420" w:firstLineChars="200"/>
    </w:pPr>
    <w:rPr>
      <w:sz w:val="21"/>
    </w:rPr>
  </w:style>
  <w:style w:type="character" w:customStyle="1" w:styleId="18">
    <w:name w:val="标题 1 Char"/>
    <w:basedOn w:val="17"/>
    <w:link w:val="2"/>
    <w:qFormat/>
    <w:uiPriority w:val="0"/>
    <w:rPr>
      <w:rFonts w:hint="eastAsia" w:ascii="宋体" w:hAnsi="宋体" w:eastAsia="宋体" w:cs="宋体"/>
      <w:b/>
      <w:bCs/>
      <w:snapToGrid w:val="0"/>
      <w:color w:val="000000"/>
      <w:kern w:val="0"/>
      <w:sz w:val="32"/>
      <w:szCs w:val="21"/>
      <w:lang w:eastAsia="zh-CN"/>
    </w:rPr>
  </w:style>
  <w:style w:type="character" w:customStyle="1" w:styleId="19">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20">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1">
    <w:name w:val="Heading #3|1"/>
    <w:basedOn w:val="1"/>
    <w:link w:val="22"/>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2">
    <w:name w:val="Heading #3|1_"/>
    <w:basedOn w:val="17"/>
    <w:link w:val="21"/>
    <w:qFormat/>
    <w:uiPriority w:val="0"/>
    <w:rPr>
      <w:rFonts w:ascii="宋体" w:hAnsi="宋体" w:eastAsia="宋体" w:cs="宋体"/>
      <w:sz w:val="32"/>
      <w:szCs w:val="32"/>
      <w:lang w:val="zh-TW" w:eastAsia="zh-TW" w:bidi="zh-TW"/>
    </w:rPr>
  </w:style>
  <w:style w:type="paragraph" w:styleId="23">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1173</Words>
  <Characters>1285</Characters>
  <Lines>0</Lines>
  <Paragraphs>0</Paragraphs>
  <TotalTime>1</TotalTime>
  <ScaleCrop>false</ScaleCrop>
  <LinksUpToDate>false</LinksUpToDate>
  <CharactersWithSpaces>1415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2025-03-07T03:30:35Z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ADF3DB11081A4989BD7484D8B75D9765_13</vt:lpwstr>
  </property>
  <property fmtid="{D5CDD505-2E9C-101B-9397-08002B2CF9AE}" pid="4" name="KSOTemplateDocerSaveRecord">
    <vt:lpwstr>eyJoZGlkIjoiNDVlODY3YTM5NjFkMjIwNDJhN2YwYWMzODRmOWMyMDMiLCJ1c2VySWQiOiIzOTg2MDAyMTkifQ==</vt:lpwstr>
  </property>
</Properties>
</file>