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C4C53">
      <w:pPr>
        <w:spacing w:before="339" w:line="228" w:lineRule="auto"/>
        <w:ind w:left="2943"/>
        <w:outlineLvl w:val="0"/>
        <w:rPr>
          <w:rFonts w:ascii="仿宋" w:hAnsi="仿宋" w:eastAsia="仿宋" w:cs="仿宋"/>
          <w:sz w:val="31"/>
          <w:szCs w:val="31"/>
        </w:rPr>
      </w:pPr>
    </w:p>
    <w:p w14:paraId="4D552E89">
      <w:pPr>
        <w:pStyle w:val="2"/>
        <w:spacing w:line="243" w:lineRule="auto"/>
      </w:pPr>
    </w:p>
    <w:p w14:paraId="16D45D13">
      <w:pPr>
        <w:pStyle w:val="2"/>
        <w:spacing w:line="243" w:lineRule="auto"/>
      </w:pPr>
    </w:p>
    <w:p w14:paraId="754823B6">
      <w:pPr>
        <w:pStyle w:val="2"/>
        <w:spacing w:line="243" w:lineRule="auto"/>
      </w:pPr>
    </w:p>
    <w:p w14:paraId="49C7B9A1">
      <w:pPr>
        <w:pStyle w:val="2"/>
        <w:spacing w:line="243" w:lineRule="auto"/>
      </w:pPr>
    </w:p>
    <w:p w14:paraId="6256374A">
      <w:pPr>
        <w:pStyle w:val="2"/>
        <w:spacing w:line="243" w:lineRule="auto"/>
      </w:pPr>
    </w:p>
    <w:p w14:paraId="5F313CC8">
      <w:pPr>
        <w:pStyle w:val="2"/>
        <w:spacing w:line="243" w:lineRule="auto"/>
      </w:pPr>
    </w:p>
    <w:p w14:paraId="296F5A80">
      <w:pPr>
        <w:pStyle w:val="2"/>
        <w:spacing w:line="243" w:lineRule="auto"/>
      </w:pPr>
    </w:p>
    <w:p w14:paraId="50687005">
      <w:pPr>
        <w:pStyle w:val="2"/>
        <w:spacing w:line="243" w:lineRule="auto"/>
      </w:pPr>
    </w:p>
    <w:p w14:paraId="529070F2">
      <w:pPr>
        <w:pStyle w:val="2"/>
        <w:spacing w:line="244" w:lineRule="auto"/>
      </w:pPr>
    </w:p>
    <w:p w14:paraId="746C3479">
      <w:pPr>
        <w:pStyle w:val="2"/>
        <w:spacing w:line="244" w:lineRule="auto"/>
      </w:pPr>
    </w:p>
    <w:p w14:paraId="432D31C1">
      <w:pPr>
        <w:spacing w:before="140" w:line="226" w:lineRule="auto"/>
        <w:jc w:val="center"/>
        <w:rPr>
          <w:rFonts w:ascii="仿宋" w:hAnsi="仿宋" w:eastAsia="仿宋" w:cs="仿宋"/>
          <w:sz w:val="43"/>
          <w:szCs w:val="43"/>
        </w:rPr>
      </w:pPr>
      <w:r>
        <w:rPr>
          <w:rFonts w:ascii="仿宋" w:hAnsi="仿宋" w:eastAsia="仿宋" w:cs="仿宋"/>
          <w:b/>
          <w:bCs/>
          <w:spacing w:val="-1"/>
          <w:sz w:val="43"/>
          <w:szCs w:val="43"/>
        </w:rPr>
        <w:t>常青变电站文勘清表项目</w:t>
      </w:r>
    </w:p>
    <w:p w14:paraId="0990F897">
      <w:pPr>
        <w:pStyle w:val="2"/>
        <w:spacing w:line="262" w:lineRule="auto"/>
      </w:pPr>
    </w:p>
    <w:p w14:paraId="6E97576C">
      <w:pPr>
        <w:pStyle w:val="2"/>
        <w:spacing w:line="263" w:lineRule="auto"/>
      </w:pPr>
    </w:p>
    <w:p w14:paraId="4BC9D321">
      <w:pPr>
        <w:pStyle w:val="2"/>
        <w:spacing w:line="263" w:lineRule="auto"/>
      </w:pPr>
    </w:p>
    <w:p w14:paraId="4D9121C0">
      <w:pPr>
        <w:spacing w:before="270" w:line="225" w:lineRule="auto"/>
        <w:ind w:left="2436"/>
        <w:rPr>
          <w:rFonts w:ascii="仿宋" w:hAnsi="仿宋" w:eastAsia="仿宋" w:cs="仿宋"/>
          <w:sz w:val="83"/>
          <w:szCs w:val="83"/>
        </w:rPr>
      </w:pPr>
      <w:r>
        <w:rPr>
          <w:rFonts w:ascii="仿宋" w:hAnsi="仿宋" w:eastAsia="仿宋" w:cs="仿宋"/>
          <w:b/>
          <w:bCs/>
          <w:spacing w:val="-74"/>
          <w:sz w:val="83"/>
          <w:szCs w:val="83"/>
        </w:rPr>
        <w:t>合</w:t>
      </w:r>
      <w:r>
        <w:rPr>
          <w:rFonts w:ascii="仿宋" w:hAnsi="仿宋" w:eastAsia="仿宋" w:cs="仿宋"/>
          <w:spacing w:val="165"/>
          <w:sz w:val="83"/>
          <w:szCs w:val="83"/>
        </w:rPr>
        <w:t xml:space="preserve"> </w:t>
      </w:r>
      <w:r>
        <w:rPr>
          <w:rFonts w:ascii="仿宋" w:hAnsi="仿宋" w:eastAsia="仿宋" w:cs="仿宋"/>
          <w:b/>
          <w:bCs/>
          <w:spacing w:val="-74"/>
          <w:sz w:val="83"/>
          <w:szCs w:val="83"/>
        </w:rPr>
        <w:t>同</w:t>
      </w:r>
      <w:r>
        <w:rPr>
          <w:rFonts w:ascii="仿宋" w:hAnsi="仿宋" w:eastAsia="仿宋" w:cs="仿宋"/>
          <w:spacing w:val="65"/>
          <w:sz w:val="83"/>
          <w:szCs w:val="83"/>
        </w:rPr>
        <w:t xml:space="preserve"> </w:t>
      </w:r>
      <w:r>
        <w:rPr>
          <w:rFonts w:ascii="仿宋" w:hAnsi="仿宋" w:eastAsia="仿宋" w:cs="仿宋"/>
          <w:b/>
          <w:bCs/>
          <w:spacing w:val="-74"/>
          <w:sz w:val="83"/>
          <w:szCs w:val="83"/>
        </w:rPr>
        <w:t>文</w:t>
      </w:r>
      <w:r>
        <w:rPr>
          <w:rFonts w:ascii="仿宋" w:hAnsi="仿宋" w:eastAsia="仿宋" w:cs="仿宋"/>
          <w:spacing w:val="66"/>
          <w:sz w:val="83"/>
          <w:szCs w:val="83"/>
        </w:rPr>
        <w:t xml:space="preserve"> </w:t>
      </w:r>
      <w:r>
        <w:rPr>
          <w:rFonts w:ascii="仿宋" w:hAnsi="仿宋" w:eastAsia="仿宋" w:cs="仿宋"/>
          <w:b/>
          <w:bCs/>
          <w:spacing w:val="-74"/>
          <w:sz w:val="83"/>
          <w:szCs w:val="83"/>
        </w:rPr>
        <w:t>件</w:t>
      </w:r>
    </w:p>
    <w:p w14:paraId="5C0307A3">
      <w:pPr>
        <w:pStyle w:val="2"/>
        <w:spacing w:line="445" w:lineRule="auto"/>
      </w:pPr>
    </w:p>
    <w:p w14:paraId="5349D800">
      <w:pPr>
        <w:spacing w:before="101" w:line="229" w:lineRule="auto"/>
        <w:ind w:left="3903"/>
        <w:rPr>
          <w:rFonts w:ascii="仿宋" w:hAnsi="仿宋" w:eastAsia="仿宋" w:cs="仿宋"/>
          <w:sz w:val="31"/>
          <w:szCs w:val="31"/>
        </w:rPr>
      </w:pPr>
      <w:r>
        <w:rPr>
          <w:rFonts w:ascii="仿宋" w:hAnsi="仿宋" w:eastAsia="仿宋" w:cs="仿宋"/>
          <w:b/>
          <w:bCs/>
          <w:spacing w:val="-1"/>
          <w:sz w:val="31"/>
          <w:szCs w:val="31"/>
        </w:rPr>
        <w:t>合同编号：</w:t>
      </w:r>
    </w:p>
    <w:p w14:paraId="62516F6D">
      <w:pPr>
        <w:pStyle w:val="2"/>
        <w:spacing w:line="242" w:lineRule="auto"/>
      </w:pPr>
    </w:p>
    <w:p w14:paraId="3BE0EAC0">
      <w:pPr>
        <w:pStyle w:val="2"/>
        <w:spacing w:line="242" w:lineRule="auto"/>
      </w:pPr>
    </w:p>
    <w:p w14:paraId="3DF6BC3C">
      <w:pPr>
        <w:pStyle w:val="2"/>
        <w:spacing w:line="242" w:lineRule="auto"/>
      </w:pPr>
    </w:p>
    <w:p w14:paraId="2D7340F3">
      <w:pPr>
        <w:pStyle w:val="2"/>
        <w:spacing w:line="242" w:lineRule="auto"/>
      </w:pPr>
    </w:p>
    <w:p w14:paraId="339967C2">
      <w:pPr>
        <w:pStyle w:val="2"/>
        <w:spacing w:line="242" w:lineRule="auto"/>
      </w:pPr>
    </w:p>
    <w:p w14:paraId="74D47659">
      <w:pPr>
        <w:pStyle w:val="2"/>
        <w:spacing w:line="242" w:lineRule="auto"/>
      </w:pPr>
    </w:p>
    <w:p w14:paraId="4DB077EA">
      <w:pPr>
        <w:pStyle w:val="2"/>
        <w:spacing w:line="243" w:lineRule="auto"/>
      </w:pPr>
    </w:p>
    <w:p w14:paraId="05BED0E1">
      <w:pPr>
        <w:pStyle w:val="2"/>
        <w:spacing w:line="243" w:lineRule="auto"/>
      </w:pPr>
    </w:p>
    <w:p w14:paraId="7CD14B17">
      <w:pPr>
        <w:pStyle w:val="2"/>
        <w:spacing w:line="243" w:lineRule="auto"/>
      </w:pPr>
    </w:p>
    <w:p w14:paraId="22046096">
      <w:pPr>
        <w:pStyle w:val="2"/>
        <w:spacing w:line="243" w:lineRule="auto"/>
      </w:pPr>
    </w:p>
    <w:p w14:paraId="6CA6CFDF">
      <w:pPr>
        <w:pStyle w:val="2"/>
        <w:spacing w:line="243" w:lineRule="auto"/>
      </w:pPr>
    </w:p>
    <w:p w14:paraId="057B6919">
      <w:pPr>
        <w:pStyle w:val="2"/>
        <w:spacing w:line="243" w:lineRule="auto"/>
      </w:pPr>
    </w:p>
    <w:p w14:paraId="43868627">
      <w:pPr>
        <w:pStyle w:val="2"/>
        <w:spacing w:line="243" w:lineRule="auto"/>
      </w:pPr>
    </w:p>
    <w:p w14:paraId="657A0337">
      <w:pPr>
        <w:pStyle w:val="2"/>
        <w:spacing w:line="243" w:lineRule="auto"/>
      </w:pPr>
    </w:p>
    <w:p w14:paraId="7A98EF52">
      <w:pPr>
        <w:pStyle w:val="2"/>
        <w:spacing w:line="243" w:lineRule="auto"/>
      </w:pPr>
    </w:p>
    <w:p w14:paraId="04E2F9BE">
      <w:pPr>
        <w:pStyle w:val="2"/>
        <w:spacing w:line="243" w:lineRule="auto"/>
      </w:pPr>
    </w:p>
    <w:p w14:paraId="76DAD923">
      <w:pPr>
        <w:pStyle w:val="2"/>
        <w:spacing w:line="243" w:lineRule="auto"/>
      </w:pPr>
    </w:p>
    <w:p w14:paraId="57D08FAC">
      <w:pPr>
        <w:pStyle w:val="2"/>
        <w:spacing w:line="243" w:lineRule="auto"/>
      </w:pPr>
    </w:p>
    <w:p w14:paraId="7099AE51">
      <w:pPr>
        <w:spacing w:before="101" w:line="480" w:lineRule="auto"/>
        <w:ind w:left="1963" w:right="1988" w:hanging="24"/>
        <w:rPr>
          <w:rFonts w:ascii="仿宋" w:hAnsi="仿宋" w:eastAsia="仿宋" w:cs="仿宋"/>
          <w:sz w:val="31"/>
          <w:szCs w:val="31"/>
        </w:rPr>
      </w:pPr>
      <w:r>
        <w:rPr>
          <w:rFonts w:ascii="仿宋" w:hAnsi="仿宋" w:eastAsia="仿宋" w:cs="仿宋"/>
          <w:b/>
          <w:bCs/>
          <w:spacing w:val="5"/>
          <w:sz w:val="31"/>
          <w:szCs w:val="31"/>
        </w:rPr>
        <w:t>委托方：西安市未央区谭家街道办事处</w:t>
      </w:r>
      <w:r>
        <w:rPr>
          <w:rFonts w:ascii="仿宋" w:hAnsi="仿宋" w:eastAsia="仿宋" w:cs="仿宋"/>
          <w:spacing w:val="14"/>
          <w:sz w:val="31"/>
          <w:szCs w:val="31"/>
        </w:rPr>
        <w:t xml:space="preserve"> </w:t>
      </w:r>
      <w:r>
        <w:rPr>
          <w:rFonts w:ascii="仿宋" w:hAnsi="仿宋" w:eastAsia="仿宋" w:cs="仿宋"/>
          <w:b/>
          <w:bCs/>
          <w:spacing w:val="-5"/>
          <w:sz w:val="31"/>
          <w:szCs w:val="31"/>
        </w:rPr>
        <w:t>受托方：</w:t>
      </w:r>
    </w:p>
    <w:p w14:paraId="2A0B913B">
      <w:pPr>
        <w:spacing w:before="48" w:line="228" w:lineRule="auto"/>
        <w:ind w:left="2940" w:firstLine="910" w:firstLineChars="300"/>
        <w:rPr>
          <w:rFonts w:ascii="仿宋" w:hAnsi="仿宋" w:eastAsia="仿宋" w:cs="仿宋"/>
          <w:sz w:val="31"/>
          <w:szCs w:val="31"/>
        </w:rPr>
      </w:pPr>
      <w:r>
        <w:rPr>
          <w:rFonts w:ascii="仿宋" w:hAnsi="仿宋" w:eastAsia="仿宋" w:cs="仿宋"/>
          <w:b/>
          <w:bCs/>
          <w:spacing w:val="-4"/>
          <w:sz w:val="31"/>
          <w:szCs w:val="31"/>
        </w:rPr>
        <w:t>年</w:t>
      </w:r>
      <w:r>
        <w:rPr>
          <w:rFonts w:ascii="仿宋" w:hAnsi="仿宋" w:eastAsia="仿宋" w:cs="仿宋"/>
          <w:spacing w:val="18"/>
          <w:sz w:val="31"/>
          <w:szCs w:val="31"/>
        </w:rPr>
        <w:t xml:space="preserve">   </w:t>
      </w:r>
      <w:r>
        <w:rPr>
          <w:rFonts w:ascii="仿宋" w:hAnsi="仿宋" w:eastAsia="仿宋" w:cs="仿宋"/>
          <w:b/>
          <w:bCs/>
          <w:spacing w:val="-4"/>
          <w:sz w:val="31"/>
          <w:szCs w:val="31"/>
        </w:rPr>
        <w:t>月</w:t>
      </w:r>
      <w:r>
        <w:rPr>
          <w:rFonts w:ascii="仿宋" w:hAnsi="仿宋" w:eastAsia="仿宋" w:cs="仿宋"/>
          <w:spacing w:val="24"/>
          <w:sz w:val="31"/>
          <w:szCs w:val="31"/>
        </w:rPr>
        <w:t xml:space="preserve">  </w:t>
      </w:r>
      <w:r>
        <w:rPr>
          <w:rFonts w:hint="eastAsia" w:ascii="仿宋" w:hAnsi="仿宋" w:eastAsia="仿宋" w:cs="仿宋"/>
          <w:spacing w:val="24"/>
          <w:sz w:val="31"/>
          <w:szCs w:val="31"/>
          <w:lang w:val="en-US" w:eastAsia="zh-CN"/>
        </w:rPr>
        <w:t xml:space="preserve"> </w:t>
      </w:r>
      <w:r>
        <w:rPr>
          <w:rFonts w:ascii="仿宋" w:hAnsi="仿宋" w:eastAsia="仿宋" w:cs="仿宋"/>
          <w:b/>
          <w:bCs/>
          <w:spacing w:val="-4"/>
          <w:sz w:val="31"/>
          <w:szCs w:val="31"/>
        </w:rPr>
        <w:t>日</w:t>
      </w:r>
    </w:p>
    <w:p w14:paraId="442A841A">
      <w:pPr>
        <w:spacing w:line="228" w:lineRule="auto"/>
        <w:rPr>
          <w:rFonts w:ascii="仿宋" w:hAnsi="仿宋" w:eastAsia="仿宋" w:cs="仿宋"/>
          <w:sz w:val="31"/>
          <w:szCs w:val="31"/>
        </w:rPr>
        <w:sectPr>
          <w:pgSz w:w="11906" w:h="16839"/>
          <w:pgMar w:top="1127" w:right="1133" w:bottom="894" w:left="1418" w:header="864" w:footer="732" w:gutter="0"/>
          <w:cols w:space="720" w:num="1"/>
        </w:sectPr>
      </w:pPr>
    </w:p>
    <w:p w14:paraId="75B481B6">
      <w:pPr>
        <w:pStyle w:val="2"/>
        <w:spacing w:line="450" w:lineRule="auto"/>
      </w:pPr>
    </w:p>
    <w:p w14:paraId="77EE52AA">
      <w:pPr>
        <w:spacing w:before="78" w:line="417" w:lineRule="auto"/>
        <w:ind w:left="46" w:right="2728" w:hanging="31"/>
        <w:rPr>
          <w:rFonts w:ascii="仿宋" w:hAnsi="仿宋" w:eastAsia="仿宋" w:cs="仿宋"/>
          <w:sz w:val="24"/>
          <w:szCs w:val="24"/>
        </w:rPr>
      </w:pPr>
      <w:r>
        <w:rPr>
          <w:rFonts w:ascii="仿宋" w:hAnsi="仿宋" w:eastAsia="仿宋" w:cs="仿宋"/>
          <w:b/>
          <w:bCs/>
          <w:sz w:val="24"/>
          <w:szCs w:val="24"/>
        </w:rPr>
        <w:t>招标人(简称甲方)：</w:t>
      </w:r>
      <w:r>
        <w:rPr>
          <w:rFonts w:ascii="仿宋" w:hAnsi="仿宋" w:eastAsia="仿宋" w:cs="仿宋"/>
          <w:sz w:val="24"/>
          <w:szCs w:val="24"/>
          <w:u w:val="single" w:color="auto"/>
        </w:rPr>
        <w:t xml:space="preserve">                     </w:t>
      </w:r>
      <w:r>
        <w:rPr>
          <w:rFonts w:ascii="仿宋" w:hAnsi="仿宋" w:eastAsia="仿宋" w:cs="仿宋"/>
          <w:spacing w:val="-1"/>
          <w:sz w:val="24"/>
          <w:szCs w:val="24"/>
          <w:u w:val="single" w:color="auto"/>
        </w:rPr>
        <w:t xml:space="preserve">                </w:t>
      </w:r>
      <w:r>
        <w:rPr>
          <w:rFonts w:ascii="仿宋" w:hAnsi="仿宋" w:eastAsia="仿宋" w:cs="仿宋"/>
          <w:sz w:val="24"/>
          <w:szCs w:val="24"/>
        </w:rPr>
        <w:t xml:space="preserve"> </w:t>
      </w:r>
      <w:r>
        <w:rPr>
          <w:rFonts w:ascii="仿宋" w:hAnsi="仿宋" w:eastAsia="仿宋" w:cs="仿宋"/>
          <w:b/>
          <w:bCs/>
          <w:spacing w:val="-3"/>
          <w:sz w:val="24"/>
          <w:szCs w:val="24"/>
        </w:rPr>
        <w:t>中标人(简称乙方)：</w:t>
      </w:r>
      <w:r>
        <w:rPr>
          <w:rFonts w:ascii="仿宋" w:hAnsi="仿宋" w:eastAsia="仿宋" w:cs="仿宋"/>
          <w:spacing w:val="-3"/>
          <w:sz w:val="24"/>
          <w:szCs w:val="24"/>
          <w:u w:val="single" w:color="auto"/>
        </w:rPr>
        <w:t xml:space="preserve">            </w:t>
      </w:r>
      <w:r>
        <w:rPr>
          <w:rFonts w:ascii="仿宋" w:hAnsi="仿宋" w:eastAsia="仿宋" w:cs="仿宋"/>
          <w:spacing w:val="-4"/>
          <w:sz w:val="24"/>
          <w:szCs w:val="24"/>
          <w:u w:val="single" w:color="auto"/>
        </w:rPr>
        <w:t xml:space="preserve">                          </w:t>
      </w:r>
    </w:p>
    <w:p w14:paraId="306DD5CA">
      <w:pPr>
        <w:spacing w:before="38" w:line="421" w:lineRule="auto"/>
        <w:ind w:left="19" w:firstLine="418"/>
        <w:jc w:val="both"/>
        <w:rPr>
          <w:rFonts w:ascii="仿宋" w:hAnsi="仿宋" w:eastAsia="仿宋" w:cs="仿宋"/>
          <w:sz w:val="24"/>
          <w:szCs w:val="24"/>
        </w:rPr>
      </w:pPr>
      <w:r>
        <w:rPr>
          <w:rFonts w:ascii="仿宋" w:hAnsi="仿宋" w:eastAsia="仿宋" w:cs="仿宋"/>
          <w:sz w:val="24"/>
          <w:szCs w:val="24"/>
        </w:rPr>
        <w:t>依照《中华人民共和国民法典》《中华人民</w:t>
      </w:r>
      <w:r>
        <w:rPr>
          <w:rFonts w:ascii="仿宋" w:hAnsi="仿宋" w:eastAsia="仿宋" w:cs="仿宋"/>
          <w:spacing w:val="-1"/>
          <w:sz w:val="24"/>
          <w:szCs w:val="24"/>
        </w:rPr>
        <w:t>共和国政府采购法》《中华人民共和国建</w:t>
      </w:r>
      <w:r>
        <w:rPr>
          <w:rFonts w:ascii="仿宋" w:hAnsi="仿宋" w:eastAsia="仿宋" w:cs="仿宋"/>
          <w:sz w:val="24"/>
          <w:szCs w:val="24"/>
        </w:rPr>
        <w:t xml:space="preserve"> </w:t>
      </w:r>
      <w:r>
        <w:rPr>
          <w:rFonts w:ascii="仿宋" w:hAnsi="仿宋" w:eastAsia="仿宋" w:cs="仿宋"/>
          <w:spacing w:val="-3"/>
          <w:sz w:val="24"/>
          <w:szCs w:val="24"/>
        </w:rPr>
        <w:t>筑法》等法律、行政法规，遵循平等、</w:t>
      </w:r>
      <w:r>
        <w:rPr>
          <w:rFonts w:ascii="仿宋" w:hAnsi="仿宋" w:eastAsia="仿宋" w:cs="仿宋"/>
          <w:spacing w:val="-62"/>
          <w:sz w:val="24"/>
          <w:szCs w:val="24"/>
        </w:rPr>
        <w:t xml:space="preserve"> </w:t>
      </w:r>
      <w:r>
        <w:rPr>
          <w:rFonts w:ascii="仿宋" w:hAnsi="仿宋" w:eastAsia="仿宋" w:cs="仿宋"/>
          <w:spacing w:val="-3"/>
          <w:sz w:val="24"/>
          <w:szCs w:val="24"/>
        </w:rPr>
        <w:t>自愿、公平和</w:t>
      </w:r>
      <w:r>
        <w:rPr>
          <w:rFonts w:ascii="仿宋" w:hAnsi="仿宋" w:eastAsia="仿宋" w:cs="仿宋"/>
          <w:spacing w:val="-4"/>
          <w:sz w:val="24"/>
          <w:szCs w:val="24"/>
        </w:rPr>
        <w:t>诚实信用的原则，双方就</w:t>
      </w:r>
      <w:r>
        <w:rPr>
          <w:rFonts w:ascii="仿宋" w:hAnsi="仿宋" w:eastAsia="仿宋" w:cs="仿宋"/>
          <w:spacing w:val="-4"/>
          <w:sz w:val="24"/>
          <w:szCs w:val="24"/>
          <w:u w:val="single" w:color="auto"/>
        </w:rPr>
        <w:t>常青</w:t>
      </w:r>
      <w:r>
        <w:rPr>
          <w:rFonts w:ascii="仿宋" w:hAnsi="仿宋" w:eastAsia="仿宋" w:cs="仿宋"/>
          <w:sz w:val="24"/>
          <w:szCs w:val="24"/>
          <w:u w:val="single" w:color="auto"/>
        </w:rPr>
        <w:t>变电站文勘清表项目</w:t>
      </w:r>
      <w:r>
        <w:rPr>
          <w:rFonts w:ascii="仿宋" w:hAnsi="仿宋" w:eastAsia="仿宋" w:cs="仿宋"/>
          <w:spacing w:val="-1"/>
          <w:sz w:val="24"/>
          <w:szCs w:val="24"/>
        </w:rPr>
        <w:t>事项订立本合同：</w:t>
      </w:r>
    </w:p>
    <w:p w14:paraId="6BBF4473">
      <w:pPr>
        <w:spacing w:before="37" w:line="222" w:lineRule="auto"/>
        <w:ind w:left="500"/>
        <w:rPr>
          <w:rFonts w:ascii="仿宋" w:hAnsi="仿宋" w:eastAsia="仿宋" w:cs="仿宋"/>
          <w:sz w:val="24"/>
          <w:szCs w:val="24"/>
        </w:rPr>
      </w:pPr>
      <w:r>
        <w:rPr>
          <w:rFonts w:ascii="仿宋" w:hAnsi="仿宋" w:eastAsia="仿宋" w:cs="仿宋"/>
          <w:b/>
          <w:bCs/>
          <w:spacing w:val="-6"/>
          <w:sz w:val="24"/>
          <w:szCs w:val="24"/>
        </w:rPr>
        <w:t>一、项目内容</w:t>
      </w:r>
    </w:p>
    <w:p w14:paraId="08D42854">
      <w:pPr>
        <w:pStyle w:val="2"/>
        <w:spacing w:before="270" w:line="416" w:lineRule="auto"/>
        <w:ind w:left="2" w:firstLine="498"/>
        <w:rPr>
          <w:rFonts w:ascii="仿宋" w:hAnsi="仿宋" w:eastAsia="仿宋" w:cs="仿宋"/>
          <w:sz w:val="24"/>
          <w:szCs w:val="24"/>
        </w:rPr>
      </w:pPr>
      <w:r>
        <w:rPr>
          <w:rFonts w:ascii="仿宋" w:hAnsi="仿宋" w:eastAsia="仿宋" w:cs="仿宋"/>
          <w:spacing w:val="-8"/>
          <w:sz w:val="24"/>
          <w:szCs w:val="24"/>
        </w:rPr>
        <w:t>（一）范围及规模：常青变电站文勘清表项目位于</w:t>
      </w:r>
      <w:r>
        <w:rPr>
          <w:rFonts w:ascii="仿宋" w:hAnsi="仿宋" w:eastAsia="仿宋" w:cs="仿宋"/>
          <w:spacing w:val="-34"/>
          <w:sz w:val="24"/>
          <w:szCs w:val="24"/>
        </w:rPr>
        <w:t xml:space="preserve"> </w:t>
      </w:r>
      <w:r>
        <w:rPr>
          <w:rFonts w:hint="eastAsia" w:ascii="仿宋" w:hAnsi="仿宋" w:eastAsia="仿宋" w:cs="仿宋"/>
          <w:spacing w:val="-8"/>
          <w:sz w:val="24"/>
          <w:szCs w:val="24"/>
        </w:rPr>
        <w:t>护卫路以北，亲仁路以南，景云路以东，善邻巷以西。</w:t>
      </w:r>
      <w:r>
        <w:rPr>
          <w:rFonts w:ascii="仿宋" w:hAnsi="仿宋" w:eastAsia="仿宋" w:cs="仿宋"/>
          <w:spacing w:val="-9"/>
          <w:sz w:val="24"/>
          <w:szCs w:val="24"/>
        </w:rPr>
        <w:t>占</w:t>
      </w:r>
      <w:r>
        <w:rPr>
          <w:rFonts w:ascii="仿宋" w:hAnsi="仿宋" w:eastAsia="仿宋" w:cs="仿宋"/>
          <w:spacing w:val="-8"/>
          <w:sz w:val="24"/>
          <w:szCs w:val="24"/>
        </w:rPr>
        <w:t>地</w:t>
      </w:r>
      <w:r>
        <w:rPr>
          <w:rFonts w:hint="eastAsia" w:ascii="仿宋" w:hAnsi="仿宋" w:eastAsia="仿宋" w:cs="仿宋"/>
          <w:spacing w:val="-8"/>
          <w:sz w:val="24"/>
          <w:szCs w:val="24"/>
        </w:rPr>
        <w:t>约15603立方米</w:t>
      </w:r>
      <w:r>
        <w:rPr>
          <w:rFonts w:ascii="仿宋" w:hAnsi="仿宋" w:eastAsia="仿宋" w:cs="仿宋"/>
          <w:spacing w:val="-8"/>
          <w:sz w:val="24"/>
          <w:szCs w:val="24"/>
        </w:rPr>
        <w:t>, 包</w:t>
      </w:r>
      <w:r>
        <w:rPr>
          <w:rFonts w:ascii="仿宋" w:hAnsi="仿宋" w:eastAsia="仿宋" w:cs="仿宋"/>
          <w:spacing w:val="-4"/>
          <w:sz w:val="24"/>
          <w:szCs w:val="24"/>
        </w:rPr>
        <w:t>括现场按照采购人要求清运与本工程相关的一切工作内容。</w:t>
      </w:r>
    </w:p>
    <w:p w14:paraId="729F3E38">
      <w:pPr>
        <w:spacing w:before="39" w:line="222" w:lineRule="auto"/>
        <w:ind w:left="501"/>
        <w:rPr>
          <w:rFonts w:ascii="仿宋" w:hAnsi="仿宋" w:eastAsia="仿宋" w:cs="仿宋"/>
          <w:sz w:val="24"/>
          <w:szCs w:val="24"/>
        </w:rPr>
      </w:pPr>
      <w:r>
        <w:rPr>
          <w:rFonts w:ascii="仿宋" w:hAnsi="仿宋" w:eastAsia="仿宋" w:cs="仿宋"/>
          <w:spacing w:val="-8"/>
          <w:sz w:val="24"/>
          <w:szCs w:val="24"/>
        </w:rPr>
        <w:t>（二）服务期：自合同签订之日起</w:t>
      </w:r>
      <w:r>
        <w:rPr>
          <w:rFonts w:ascii="仿宋" w:hAnsi="仿宋" w:eastAsia="仿宋" w:cs="仿宋"/>
          <w:spacing w:val="-33"/>
          <w:sz w:val="24"/>
          <w:szCs w:val="24"/>
        </w:rPr>
        <w:t xml:space="preserve"> </w:t>
      </w:r>
      <w:r>
        <w:rPr>
          <w:rFonts w:ascii="仿宋" w:hAnsi="仿宋" w:eastAsia="仿宋" w:cs="仿宋"/>
          <w:spacing w:val="-8"/>
          <w:sz w:val="24"/>
          <w:szCs w:val="24"/>
        </w:rPr>
        <w:t>15 日历天。</w:t>
      </w:r>
    </w:p>
    <w:p w14:paraId="06541CFA">
      <w:pPr>
        <w:spacing w:before="271" w:line="222" w:lineRule="auto"/>
        <w:ind w:left="501"/>
        <w:rPr>
          <w:rFonts w:ascii="仿宋" w:hAnsi="仿宋" w:eastAsia="仿宋" w:cs="仿宋"/>
          <w:sz w:val="24"/>
          <w:szCs w:val="24"/>
        </w:rPr>
      </w:pPr>
      <w:r>
        <w:rPr>
          <w:rFonts w:ascii="仿宋" w:hAnsi="仿宋" w:eastAsia="仿宋" w:cs="仿宋"/>
          <w:spacing w:val="-3"/>
          <w:sz w:val="24"/>
          <w:szCs w:val="24"/>
        </w:rPr>
        <w:t>（三）清运质量标准</w:t>
      </w:r>
    </w:p>
    <w:p w14:paraId="177120CC">
      <w:pPr>
        <w:spacing w:before="273" w:line="414" w:lineRule="auto"/>
        <w:ind w:left="13" w:right="1" w:firstLine="492"/>
        <w:rPr>
          <w:rFonts w:ascii="仿宋" w:hAnsi="仿宋" w:eastAsia="仿宋" w:cs="仿宋"/>
          <w:sz w:val="24"/>
          <w:szCs w:val="24"/>
        </w:rPr>
      </w:pPr>
      <w:r>
        <w:rPr>
          <w:rFonts w:ascii="仿宋" w:hAnsi="仿宋" w:eastAsia="仿宋" w:cs="仿宋"/>
          <w:spacing w:val="2"/>
          <w:sz w:val="24"/>
          <w:szCs w:val="24"/>
        </w:rPr>
        <w:t>1、乙方根据施工现场情况制定扬尘污染治理方案，按照扬尘污染治理方案要求实施</w:t>
      </w:r>
      <w:r>
        <w:rPr>
          <w:rFonts w:ascii="仿宋" w:hAnsi="仿宋" w:eastAsia="仿宋" w:cs="仿宋"/>
          <w:spacing w:val="11"/>
          <w:sz w:val="24"/>
          <w:szCs w:val="24"/>
        </w:rPr>
        <w:t xml:space="preserve"> </w:t>
      </w:r>
      <w:r>
        <w:rPr>
          <w:rFonts w:ascii="仿宋" w:hAnsi="仿宋" w:eastAsia="仿宋" w:cs="仿宋"/>
          <w:spacing w:val="-3"/>
          <w:sz w:val="24"/>
          <w:szCs w:val="24"/>
        </w:rPr>
        <w:t>有效作业。</w:t>
      </w:r>
    </w:p>
    <w:p w14:paraId="1A72538C">
      <w:pPr>
        <w:spacing w:before="41" w:line="220" w:lineRule="auto"/>
        <w:ind w:left="491"/>
        <w:rPr>
          <w:rFonts w:ascii="仿宋" w:hAnsi="仿宋" w:eastAsia="仿宋" w:cs="仿宋"/>
          <w:sz w:val="24"/>
          <w:szCs w:val="24"/>
        </w:rPr>
      </w:pPr>
      <w:r>
        <w:rPr>
          <w:rFonts w:ascii="仿宋" w:hAnsi="仿宋" w:eastAsia="仿宋" w:cs="仿宋"/>
          <w:spacing w:val="-1"/>
          <w:sz w:val="24"/>
          <w:szCs w:val="24"/>
        </w:rPr>
        <w:t>2、工作过程中要保证人员安全。</w:t>
      </w:r>
    </w:p>
    <w:p w14:paraId="457D3CDF">
      <w:pPr>
        <w:spacing w:before="276" w:line="221" w:lineRule="auto"/>
        <w:jc w:val="right"/>
        <w:rPr>
          <w:rFonts w:ascii="仿宋" w:hAnsi="仿宋" w:eastAsia="仿宋" w:cs="仿宋"/>
          <w:sz w:val="24"/>
          <w:szCs w:val="24"/>
        </w:rPr>
      </w:pPr>
      <w:r>
        <w:rPr>
          <w:rFonts w:ascii="仿宋" w:hAnsi="仿宋" w:eastAsia="仿宋" w:cs="仿宋"/>
          <w:spacing w:val="1"/>
          <w:sz w:val="24"/>
          <w:szCs w:val="24"/>
        </w:rPr>
        <w:t>3、</w:t>
      </w:r>
      <w:r>
        <w:rPr>
          <w:rFonts w:ascii="仿宋" w:hAnsi="仿宋" w:eastAsia="仿宋" w:cs="仿宋"/>
          <w:spacing w:val="-59"/>
          <w:sz w:val="24"/>
          <w:szCs w:val="24"/>
        </w:rPr>
        <w:t xml:space="preserve"> </w:t>
      </w:r>
      <w:r>
        <w:rPr>
          <w:rFonts w:ascii="仿宋" w:hAnsi="仿宋" w:eastAsia="仿宋" w:cs="仿宋"/>
          <w:spacing w:val="1"/>
          <w:sz w:val="24"/>
          <w:szCs w:val="24"/>
        </w:rPr>
        <w:t>由乙方负责（甲方协助）将合同报西安市未央区谭家街道办事处，治污减霾办备</w:t>
      </w:r>
    </w:p>
    <w:p w14:paraId="1BA98B2A">
      <w:pPr>
        <w:spacing w:before="272" w:line="220" w:lineRule="auto"/>
        <w:ind w:left="17"/>
        <w:rPr>
          <w:rFonts w:ascii="仿宋" w:hAnsi="仿宋" w:eastAsia="仿宋" w:cs="仿宋"/>
          <w:sz w:val="24"/>
          <w:szCs w:val="24"/>
        </w:rPr>
      </w:pPr>
      <w:r>
        <w:rPr>
          <w:rFonts w:ascii="仿宋" w:hAnsi="仿宋" w:eastAsia="仿宋" w:cs="仿宋"/>
          <w:spacing w:val="-1"/>
          <w:sz w:val="24"/>
          <w:szCs w:val="24"/>
        </w:rPr>
        <w:t>案；清运过程中，须办理相关手续，并接受相关部门的监督。</w:t>
      </w:r>
    </w:p>
    <w:p w14:paraId="4FB63B7B">
      <w:pPr>
        <w:spacing w:before="273" w:line="416" w:lineRule="auto"/>
        <w:ind w:left="18" w:firstLine="469"/>
        <w:rPr>
          <w:rFonts w:ascii="仿宋" w:hAnsi="仿宋" w:eastAsia="仿宋" w:cs="仿宋"/>
          <w:sz w:val="24"/>
          <w:szCs w:val="24"/>
        </w:rPr>
      </w:pPr>
      <w:r>
        <w:rPr>
          <w:rFonts w:ascii="仿宋" w:hAnsi="仿宋" w:eastAsia="仿宋" w:cs="仿宋"/>
          <w:spacing w:val="3"/>
          <w:sz w:val="24"/>
          <w:szCs w:val="24"/>
        </w:rPr>
        <w:t>4、清运垃圾要拉运到有关部门指定的地点，不超载、不扬尘、不撒</w:t>
      </w:r>
      <w:r>
        <w:rPr>
          <w:rFonts w:ascii="仿宋" w:hAnsi="仿宋" w:eastAsia="仿宋" w:cs="仿宋"/>
          <w:spacing w:val="2"/>
          <w:sz w:val="24"/>
          <w:szCs w:val="24"/>
        </w:rPr>
        <w:t>漏、不随意倾倒</w:t>
      </w:r>
      <w:r>
        <w:rPr>
          <w:rFonts w:ascii="仿宋" w:hAnsi="仿宋" w:eastAsia="仿宋" w:cs="仿宋"/>
          <w:sz w:val="24"/>
          <w:szCs w:val="24"/>
        </w:rPr>
        <w:t xml:space="preserve"> </w:t>
      </w:r>
      <w:r>
        <w:rPr>
          <w:rFonts w:ascii="仿宋" w:hAnsi="仿宋" w:eastAsia="仿宋" w:cs="仿宋"/>
          <w:spacing w:val="-1"/>
          <w:sz w:val="24"/>
          <w:szCs w:val="24"/>
        </w:rPr>
        <w:t>垃圾、做好蓬盖，搞好安全文明生产和治污减霾工作。</w:t>
      </w:r>
    </w:p>
    <w:p w14:paraId="71697E89">
      <w:pPr>
        <w:spacing w:before="40" w:line="415" w:lineRule="auto"/>
        <w:ind w:left="24" w:right="1" w:firstLine="468"/>
        <w:rPr>
          <w:rFonts w:ascii="仿宋" w:hAnsi="仿宋" w:eastAsia="仿宋" w:cs="仿宋"/>
          <w:sz w:val="24"/>
          <w:szCs w:val="24"/>
        </w:rPr>
      </w:pPr>
      <w:r>
        <w:rPr>
          <w:rFonts w:ascii="仿宋" w:hAnsi="仿宋" w:eastAsia="仿宋" w:cs="仿宋"/>
          <w:spacing w:val="3"/>
          <w:sz w:val="24"/>
          <w:szCs w:val="24"/>
        </w:rPr>
        <w:t>5、有安保服务的，乙方组织安保服务人员到位，不得</w:t>
      </w:r>
      <w:r>
        <w:rPr>
          <w:rFonts w:ascii="仿宋" w:hAnsi="仿宋" w:eastAsia="仿宋" w:cs="仿宋"/>
          <w:spacing w:val="2"/>
          <w:sz w:val="24"/>
          <w:szCs w:val="24"/>
        </w:rPr>
        <w:t>出现人员不齐、服务时间不够</w:t>
      </w:r>
      <w:r>
        <w:rPr>
          <w:rFonts w:ascii="仿宋" w:hAnsi="仿宋" w:eastAsia="仿宋" w:cs="仿宋"/>
          <w:sz w:val="24"/>
          <w:szCs w:val="24"/>
        </w:rPr>
        <w:t xml:space="preserve"> </w:t>
      </w:r>
      <w:r>
        <w:rPr>
          <w:rFonts w:ascii="仿宋" w:hAnsi="仿宋" w:eastAsia="仿宋" w:cs="仿宋"/>
          <w:spacing w:val="-2"/>
          <w:sz w:val="24"/>
          <w:szCs w:val="24"/>
        </w:rPr>
        <w:t>等情况，杜绝违规违法事件发生。</w:t>
      </w:r>
    </w:p>
    <w:p w14:paraId="6AE84F64">
      <w:pPr>
        <w:spacing w:before="41" w:line="222" w:lineRule="auto"/>
        <w:ind w:left="503"/>
        <w:rPr>
          <w:rFonts w:ascii="仿宋" w:hAnsi="仿宋" w:eastAsia="仿宋" w:cs="仿宋"/>
          <w:sz w:val="24"/>
          <w:szCs w:val="24"/>
        </w:rPr>
      </w:pPr>
      <w:r>
        <w:rPr>
          <w:rFonts w:ascii="仿宋" w:hAnsi="仿宋" w:eastAsia="仿宋" w:cs="仿宋"/>
          <w:b/>
          <w:bCs/>
          <w:spacing w:val="-5"/>
          <w:sz w:val="24"/>
          <w:szCs w:val="24"/>
        </w:rPr>
        <w:t>二、合同的组成部分</w:t>
      </w:r>
    </w:p>
    <w:p w14:paraId="0B6932BF">
      <w:pPr>
        <w:spacing w:before="270" w:line="222" w:lineRule="auto"/>
        <w:ind w:left="501"/>
        <w:rPr>
          <w:rFonts w:ascii="仿宋" w:hAnsi="仿宋" w:eastAsia="仿宋" w:cs="仿宋"/>
          <w:sz w:val="24"/>
          <w:szCs w:val="24"/>
        </w:rPr>
      </w:pPr>
      <w:r>
        <w:rPr>
          <w:rFonts w:ascii="仿宋" w:hAnsi="仿宋" w:eastAsia="仿宋" w:cs="仿宋"/>
          <w:spacing w:val="-2"/>
          <w:sz w:val="24"/>
          <w:szCs w:val="24"/>
        </w:rPr>
        <w:t>（一）招标文件及补充文件。</w:t>
      </w:r>
    </w:p>
    <w:p w14:paraId="30B372D0">
      <w:pPr>
        <w:spacing w:before="271" w:line="222" w:lineRule="auto"/>
        <w:ind w:left="501"/>
        <w:rPr>
          <w:rFonts w:ascii="仿宋" w:hAnsi="仿宋" w:eastAsia="仿宋" w:cs="仿宋"/>
          <w:sz w:val="24"/>
          <w:szCs w:val="24"/>
        </w:rPr>
      </w:pPr>
      <w:r>
        <w:rPr>
          <w:rFonts w:ascii="仿宋" w:hAnsi="仿宋" w:eastAsia="仿宋" w:cs="仿宋"/>
          <w:spacing w:val="-2"/>
          <w:sz w:val="24"/>
          <w:szCs w:val="24"/>
        </w:rPr>
        <w:t>（二）乙方中标的投标文件。</w:t>
      </w:r>
    </w:p>
    <w:p w14:paraId="4FB67EB1">
      <w:pPr>
        <w:spacing w:before="273" w:line="220" w:lineRule="auto"/>
        <w:ind w:left="501"/>
        <w:rPr>
          <w:rFonts w:ascii="仿宋" w:hAnsi="仿宋" w:eastAsia="仿宋" w:cs="仿宋"/>
          <w:sz w:val="24"/>
          <w:szCs w:val="24"/>
        </w:rPr>
      </w:pPr>
      <w:r>
        <w:rPr>
          <w:rFonts w:ascii="仿宋" w:hAnsi="仿宋" w:eastAsia="仿宋" w:cs="仿宋"/>
          <w:spacing w:val="-2"/>
          <w:sz w:val="24"/>
          <w:szCs w:val="24"/>
        </w:rPr>
        <w:t>（三）标准、规范和有关技术资料。</w:t>
      </w:r>
    </w:p>
    <w:p w14:paraId="15C17285">
      <w:pPr>
        <w:spacing w:before="273" w:line="222" w:lineRule="auto"/>
        <w:ind w:left="501"/>
        <w:rPr>
          <w:rFonts w:ascii="仿宋" w:hAnsi="仿宋" w:eastAsia="仿宋" w:cs="仿宋"/>
          <w:sz w:val="24"/>
          <w:szCs w:val="24"/>
        </w:rPr>
      </w:pPr>
      <w:r>
        <w:rPr>
          <w:rFonts w:ascii="仿宋" w:hAnsi="仿宋" w:eastAsia="仿宋" w:cs="仿宋"/>
          <w:spacing w:val="-3"/>
          <w:sz w:val="24"/>
          <w:szCs w:val="24"/>
        </w:rPr>
        <w:t>（四）其他有关文件。</w:t>
      </w:r>
    </w:p>
    <w:p w14:paraId="6B45453C">
      <w:pPr>
        <w:spacing w:before="271" w:line="222" w:lineRule="auto"/>
        <w:ind w:left="502"/>
        <w:rPr>
          <w:rFonts w:ascii="仿宋" w:hAnsi="仿宋" w:eastAsia="仿宋" w:cs="仿宋"/>
          <w:sz w:val="24"/>
          <w:szCs w:val="24"/>
        </w:rPr>
      </w:pPr>
      <w:r>
        <w:rPr>
          <w:rFonts w:ascii="仿宋" w:hAnsi="仿宋" w:eastAsia="仿宋" w:cs="仿宋"/>
          <w:b/>
          <w:bCs/>
          <w:spacing w:val="-4"/>
          <w:sz w:val="24"/>
          <w:szCs w:val="24"/>
        </w:rPr>
        <w:t>三、双方的权利及义务</w:t>
      </w:r>
    </w:p>
    <w:p w14:paraId="68E38870">
      <w:pPr>
        <w:spacing w:line="222" w:lineRule="auto"/>
        <w:rPr>
          <w:rFonts w:ascii="仿宋" w:hAnsi="仿宋" w:eastAsia="仿宋" w:cs="仿宋"/>
          <w:sz w:val="24"/>
          <w:szCs w:val="24"/>
        </w:rPr>
        <w:sectPr>
          <w:footerReference r:id="rId5" w:type="default"/>
          <w:pgSz w:w="11906" w:h="16839"/>
          <w:pgMar w:top="1127" w:right="1133" w:bottom="894" w:left="1418" w:header="864" w:footer="732" w:gutter="0"/>
          <w:cols w:space="720" w:num="1"/>
        </w:sectPr>
      </w:pPr>
    </w:p>
    <w:p w14:paraId="6B0C2A95">
      <w:pPr>
        <w:pStyle w:val="2"/>
        <w:spacing w:line="451" w:lineRule="auto"/>
      </w:pPr>
    </w:p>
    <w:p w14:paraId="208D9C2C">
      <w:pPr>
        <w:spacing w:before="78" w:line="222" w:lineRule="auto"/>
        <w:ind w:left="501"/>
        <w:rPr>
          <w:rFonts w:ascii="仿宋" w:hAnsi="仿宋" w:eastAsia="仿宋" w:cs="仿宋"/>
          <w:sz w:val="24"/>
          <w:szCs w:val="24"/>
        </w:rPr>
      </w:pPr>
      <w:r>
        <w:rPr>
          <w:rFonts w:ascii="仿宋" w:hAnsi="仿宋" w:eastAsia="仿宋" w:cs="仿宋"/>
          <w:b/>
          <w:bCs/>
          <w:spacing w:val="-9"/>
          <w:sz w:val="24"/>
          <w:szCs w:val="24"/>
        </w:rPr>
        <w:t>（一）</w:t>
      </w:r>
      <w:r>
        <w:rPr>
          <w:rFonts w:ascii="仿宋" w:hAnsi="仿宋" w:eastAsia="仿宋" w:cs="仿宋"/>
          <w:spacing w:val="-61"/>
          <w:sz w:val="24"/>
          <w:szCs w:val="24"/>
        </w:rPr>
        <w:t xml:space="preserve"> </w:t>
      </w:r>
      <w:r>
        <w:rPr>
          <w:rFonts w:ascii="仿宋" w:hAnsi="仿宋" w:eastAsia="仿宋" w:cs="仿宋"/>
          <w:b/>
          <w:bCs/>
          <w:spacing w:val="-9"/>
          <w:sz w:val="24"/>
          <w:szCs w:val="24"/>
        </w:rPr>
        <w:t>甲方的权利和义务</w:t>
      </w:r>
    </w:p>
    <w:p w14:paraId="2D41FD7F">
      <w:pPr>
        <w:spacing w:before="272" w:line="221" w:lineRule="auto"/>
        <w:ind w:left="506"/>
        <w:rPr>
          <w:rFonts w:ascii="仿宋" w:hAnsi="仿宋" w:eastAsia="仿宋" w:cs="仿宋"/>
          <w:sz w:val="24"/>
          <w:szCs w:val="24"/>
        </w:rPr>
      </w:pPr>
      <w:r>
        <w:rPr>
          <w:rFonts w:ascii="仿宋" w:hAnsi="仿宋" w:eastAsia="仿宋" w:cs="仿宋"/>
          <w:spacing w:val="-2"/>
          <w:sz w:val="24"/>
          <w:szCs w:val="24"/>
        </w:rPr>
        <w:t>1、根据项目情况，确定施工任务。</w:t>
      </w:r>
    </w:p>
    <w:p w14:paraId="56A964A6">
      <w:pPr>
        <w:spacing w:before="272" w:line="222" w:lineRule="auto"/>
        <w:ind w:left="491"/>
        <w:rPr>
          <w:rFonts w:ascii="仿宋" w:hAnsi="仿宋" w:eastAsia="仿宋" w:cs="仿宋"/>
          <w:sz w:val="24"/>
          <w:szCs w:val="24"/>
        </w:rPr>
      </w:pPr>
      <w:r>
        <w:rPr>
          <w:rFonts w:ascii="仿宋" w:hAnsi="仿宋" w:eastAsia="仿宋" w:cs="仿宋"/>
          <w:spacing w:val="-1"/>
          <w:sz w:val="24"/>
          <w:szCs w:val="24"/>
        </w:rPr>
        <w:t>2、委派指定代表与乙方联系，乙方更换代表应及时通知甲方。</w:t>
      </w:r>
    </w:p>
    <w:p w14:paraId="0D8EF92F">
      <w:pPr>
        <w:spacing w:before="269" w:line="222" w:lineRule="auto"/>
        <w:ind w:left="493"/>
        <w:rPr>
          <w:rFonts w:ascii="仿宋" w:hAnsi="仿宋" w:eastAsia="仿宋" w:cs="仿宋"/>
          <w:sz w:val="24"/>
          <w:szCs w:val="24"/>
        </w:rPr>
      </w:pPr>
      <w:r>
        <w:rPr>
          <w:rFonts w:ascii="仿宋" w:hAnsi="仿宋" w:eastAsia="仿宋" w:cs="仿宋"/>
          <w:spacing w:val="-1"/>
          <w:sz w:val="24"/>
          <w:szCs w:val="24"/>
        </w:rPr>
        <w:t>3、按本合同的约定办理工程结算审核和支付价款。</w:t>
      </w:r>
    </w:p>
    <w:p w14:paraId="4CC4F11F">
      <w:pPr>
        <w:spacing w:before="274" w:line="220" w:lineRule="auto"/>
        <w:ind w:left="487"/>
        <w:rPr>
          <w:rFonts w:ascii="仿宋" w:hAnsi="仿宋" w:eastAsia="仿宋" w:cs="仿宋"/>
          <w:sz w:val="24"/>
          <w:szCs w:val="24"/>
        </w:rPr>
      </w:pPr>
      <w:r>
        <w:rPr>
          <w:rFonts w:ascii="仿宋" w:hAnsi="仿宋" w:eastAsia="仿宋" w:cs="仿宋"/>
          <w:sz w:val="24"/>
          <w:szCs w:val="24"/>
        </w:rPr>
        <w:t>4、负责向乙方明确具体工程承包范围、工作</w:t>
      </w:r>
      <w:r>
        <w:rPr>
          <w:rFonts w:ascii="仿宋" w:hAnsi="仿宋" w:eastAsia="仿宋" w:cs="仿宋"/>
          <w:spacing w:val="-1"/>
          <w:sz w:val="24"/>
          <w:szCs w:val="24"/>
        </w:rPr>
        <w:t>内容及服务期安排。</w:t>
      </w:r>
    </w:p>
    <w:p w14:paraId="4D12899F">
      <w:pPr>
        <w:spacing w:before="273" w:line="222" w:lineRule="auto"/>
        <w:ind w:left="493"/>
        <w:rPr>
          <w:rFonts w:ascii="仿宋" w:hAnsi="仿宋" w:eastAsia="仿宋" w:cs="仿宋"/>
          <w:sz w:val="24"/>
          <w:szCs w:val="24"/>
        </w:rPr>
      </w:pPr>
      <w:r>
        <w:rPr>
          <w:rFonts w:ascii="仿宋" w:hAnsi="仿宋" w:eastAsia="仿宋" w:cs="仿宋"/>
          <w:spacing w:val="-1"/>
          <w:sz w:val="24"/>
          <w:szCs w:val="24"/>
        </w:rPr>
        <w:t>5、有对工程实际数量的确认权。</w:t>
      </w:r>
    </w:p>
    <w:p w14:paraId="62635089">
      <w:pPr>
        <w:spacing w:before="271" w:line="220" w:lineRule="auto"/>
        <w:ind w:left="490"/>
        <w:rPr>
          <w:rFonts w:ascii="仿宋" w:hAnsi="仿宋" w:eastAsia="仿宋" w:cs="仿宋"/>
          <w:sz w:val="24"/>
          <w:szCs w:val="24"/>
        </w:rPr>
      </w:pPr>
      <w:r>
        <w:rPr>
          <w:rFonts w:ascii="仿宋" w:hAnsi="仿宋" w:eastAsia="仿宋" w:cs="仿宋"/>
          <w:spacing w:val="-1"/>
          <w:sz w:val="24"/>
          <w:szCs w:val="24"/>
        </w:rPr>
        <w:t>6、有权随时检查、监督现场及工程进度、质量和安全。</w:t>
      </w:r>
    </w:p>
    <w:p w14:paraId="5873C7FA">
      <w:pPr>
        <w:spacing w:before="275" w:line="221" w:lineRule="auto"/>
        <w:ind w:left="494"/>
        <w:rPr>
          <w:rFonts w:ascii="仿宋" w:hAnsi="仿宋" w:eastAsia="仿宋" w:cs="仿宋"/>
          <w:sz w:val="24"/>
          <w:szCs w:val="24"/>
        </w:rPr>
      </w:pPr>
      <w:r>
        <w:rPr>
          <w:rFonts w:ascii="仿宋" w:hAnsi="仿宋" w:eastAsia="仿宋" w:cs="仿宋"/>
          <w:spacing w:val="3"/>
          <w:sz w:val="24"/>
          <w:szCs w:val="24"/>
        </w:rPr>
        <w:t>7、对于乙方的违约行为以及其它不利于实现本承包合同</w:t>
      </w:r>
      <w:r>
        <w:rPr>
          <w:rFonts w:ascii="仿宋" w:hAnsi="仿宋" w:eastAsia="仿宋" w:cs="仿宋"/>
          <w:spacing w:val="2"/>
          <w:sz w:val="24"/>
          <w:szCs w:val="24"/>
        </w:rPr>
        <w:t>目的的行为，有权责令其限</w:t>
      </w:r>
    </w:p>
    <w:p w14:paraId="2D098CE9">
      <w:pPr>
        <w:spacing w:before="272" w:line="220" w:lineRule="auto"/>
        <w:ind w:left="16"/>
        <w:rPr>
          <w:rFonts w:ascii="仿宋" w:hAnsi="仿宋" w:eastAsia="仿宋" w:cs="仿宋"/>
          <w:sz w:val="24"/>
          <w:szCs w:val="24"/>
        </w:rPr>
      </w:pPr>
      <w:r>
        <w:rPr>
          <w:rFonts w:ascii="仿宋" w:hAnsi="仿宋" w:eastAsia="仿宋" w:cs="仿宋"/>
          <w:spacing w:val="-1"/>
          <w:sz w:val="24"/>
          <w:szCs w:val="24"/>
        </w:rPr>
        <w:t>期改正，并依法保留依照本合同采取进一步法律措施的权利。</w:t>
      </w:r>
    </w:p>
    <w:p w14:paraId="786C3564">
      <w:pPr>
        <w:spacing w:before="273" w:line="222" w:lineRule="auto"/>
        <w:ind w:left="489"/>
        <w:rPr>
          <w:rFonts w:ascii="仿宋" w:hAnsi="仿宋" w:eastAsia="仿宋" w:cs="仿宋"/>
          <w:sz w:val="24"/>
          <w:szCs w:val="24"/>
        </w:rPr>
      </w:pPr>
      <w:r>
        <w:rPr>
          <w:rFonts w:ascii="仿宋" w:hAnsi="仿宋" w:eastAsia="仿宋" w:cs="仿宋"/>
          <w:spacing w:val="-1"/>
          <w:sz w:val="24"/>
          <w:szCs w:val="24"/>
        </w:rPr>
        <w:t>8、向乙方发出相关指令或要求。</w:t>
      </w:r>
    </w:p>
    <w:p w14:paraId="1C7CC3E0">
      <w:pPr>
        <w:spacing w:before="275" w:line="423" w:lineRule="auto"/>
        <w:ind w:left="15" w:right="83" w:firstLine="474"/>
        <w:jc w:val="both"/>
        <w:rPr>
          <w:rFonts w:ascii="仿宋" w:hAnsi="仿宋" w:eastAsia="仿宋" w:cs="仿宋"/>
          <w:sz w:val="24"/>
          <w:szCs w:val="24"/>
        </w:rPr>
      </w:pPr>
      <w:r>
        <w:rPr>
          <w:rFonts w:ascii="仿宋" w:hAnsi="仿宋" w:eastAsia="仿宋" w:cs="仿宋"/>
          <w:spacing w:val="1"/>
          <w:sz w:val="24"/>
          <w:szCs w:val="24"/>
        </w:rPr>
        <w:t>9、有权要求乙方更换不能胜任工作或玩忽职守的人员，乙方应在</w:t>
      </w:r>
      <w:r>
        <w:rPr>
          <w:rFonts w:ascii="仿宋" w:hAnsi="仿宋" w:eastAsia="仿宋" w:cs="仿宋"/>
          <w:spacing w:val="-15"/>
          <w:sz w:val="24"/>
          <w:szCs w:val="24"/>
        </w:rPr>
        <w:t xml:space="preserve"> </w:t>
      </w:r>
      <w:r>
        <w:rPr>
          <w:rFonts w:ascii="仿宋" w:hAnsi="仿宋" w:eastAsia="仿宋" w:cs="仿宋"/>
          <w:spacing w:val="1"/>
          <w:sz w:val="24"/>
          <w:szCs w:val="24"/>
        </w:rPr>
        <w:t>1</w:t>
      </w:r>
      <w:r>
        <w:rPr>
          <w:rFonts w:ascii="仿宋" w:hAnsi="仿宋" w:eastAsia="仿宋" w:cs="仿宋"/>
          <w:spacing w:val="-40"/>
          <w:sz w:val="24"/>
          <w:szCs w:val="24"/>
        </w:rPr>
        <w:t xml:space="preserve"> </w:t>
      </w:r>
      <w:r>
        <w:rPr>
          <w:rFonts w:ascii="仿宋" w:hAnsi="仿宋" w:eastAsia="仿宋" w:cs="仿宋"/>
          <w:spacing w:val="1"/>
          <w:sz w:val="24"/>
          <w:szCs w:val="24"/>
        </w:rPr>
        <w:t>周内将上述人员</w:t>
      </w:r>
      <w:r>
        <w:rPr>
          <w:rFonts w:ascii="仿宋" w:hAnsi="仿宋" w:eastAsia="仿宋" w:cs="仿宋"/>
          <w:sz w:val="24"/>
          <w:szCs w:val="24"/>
        </w:rPr>
        <w:t xml:space="preserve"> </w:t>
      </w:r>
      <w:r>
        <w:rPr>
          <w:rFonts w:ascii="仿宋" w:hAnsi="仿宋" w:eastAsia="仿宋" w:cs="仿宋"/>
          <w:spacing w:val="-1"/>
          <w:sz w:val="24"/>
          <w:szCs w:val="24"/>
        </w:rPr>
        <w:t>撤离现场并补报能够胜任的人员到岗。如上述人员不撤离现场或补报的人员仍不能胜任工</w:t>
      </w:r>
      <w:r>
        <w:rPr>
          <w:rFonts w:ascii="仿宋" w:hAnsi="仿宋" w:eastAsia="仿宋" w:cs="仿宋"/>
          <w:spacing w:val="15"/>
          <w:sz w:val="24"/>
          <w:szCs w:val="24"/>
        </w:rPr>
        <w:t xml:space="preserve"> </w:t>
      </w:r>
      <w:r>
        <w:rPr>
          <w:rFonts w:ascii="仿宋" w:hAnsi="仿宋" w:eastAsia="仿宋" w:cs="仿宋"/>
          <w:spacing w:val="-1"/>
          <w:sz w:val="24"/>
          <w:szCs w:val="24"/>
        </w:rPr>
        <w:t>作或玩忽职守，甲方将视同乙方无能力履行本合同，有权单方终止合同，由此给甲方造成</w:t>
      </w:r>
      <w:r>
        <w:rPr>
          <w:rFonts w:ascii="仿宋" w:hAnsi="仿宋" w:eastAsia="仿宋" w:cs="仿宋"/>
          <w:spacing w:val="15"/>
          <w:sz w:val="24"/>
          <w:szCs w:val="24"/>
        </w:rPr>
        <w:t xml:space="preserve"> </w:t>
      </w:r>
      <w:r>
        <w:rPr>
          <w:rFonts w:ascii="仿宋" w:hAnsi="仿宋" w:eastAsia="仿宋" w:cs="仿宋"/>
          <w:spacing w:val="-2"/>
          <w:sz w:val="24"/>
          <w:szCs w:val="24"/>
        </w:rPr>
        <w:t>的所有损失由乙方承担。</w:t>
      </w:r>
    </w:p>
    <w:p w14:paraId="26427FC5">
      <w:pPr>
        <w:spacing w:before="37" w:line="422" w:lineRule="auto"/>
        <w:ind w:left="15" w:right="83" w:firstLine="491"/>
        <w:jc w:val="both"/>
        <w:rPr>
          <w:rFonts w:ascii="仿宋" w:hAnsi="仿宋" w:eastAsia="仿宋" w:cs="仿宋"/>
          <w:sz w:val="24"/>
          <w:szCs w:val="24"/>
        </w:rPr>
      </w:pPr>
      <w:r>
        <w:rPr>
          <w:rFonts w:ascii="仿宋" w:hAnsi="仿宋" w:eastAsia="仿宋" w:cs="仿宋"/>
          <w:spacing w:val="-1"/>
          <w:sz w:val="24"/>
          <w:szCs w:val="24"/>
        </w:rPr>
        <w:t>10、乙方在项目质量、项目管理、安全文明施工等方面未按甲方及相关部门要求进行</w:t>
      </w:r>
      <w:r>
        <w:rPr>
          <w:rFonts w:ascii="仿宋" w:hAnsi="仿宋" w:eastAsia="仿宋" w:cs="仿宋"/>
          <w:spacing w:val="3"/>
          <w:sz w:val="24"/>
          <w:szCs w:val="24"/>
        </w:rPr>
        <w:t xml:space="preserve"> </w:t>
      </w:r>
      <w:r>
        <w:rPr>
          <w:rFonts w:ascii="仿宋" w:hAnsi="仿宋" w:eastAsia="仿宋" w:cs="仿宋"/>
          <w:spacing w:val="-1"/>
          <w:sz w:val="24"/>
          <w:szCs w:val="24"/>
        </w:rPr>
        <w:t>施工及管理，甲方有权要求乙方支付违约金并在以书面形式通知乙方后直接从工程价款中</w:t>
      </w:r>
      <w:r>
        <w:rPr>
          <w:rFonts w:ascii="仿宋" w:hAnsi="仿宋" w:eastAsia="仿宋" w:cs="仿宋"/>
          <w:spacing w:val="15"/>
          <w:sz w:val="24"/>
          <w:szCs w:val="24"/>
        </w:rPr>
        <w:t xml:space="preserve"> </w:t>
      </w:r>
      <w:r>
        <w:rPr>
          <w:rFonts w:ascii="仿宋" w:hAnsi="仿宋" w:eastAsia="仿宋" w:cs="仿宋"/>
          <w:spacing w:val="-6"/>
          <w:sz w:val="24"/>
          <w:szCs w:val="24"/>
        </w:rPr>
        <w:t>扣除。</w:t>
      </w:r>
    </w:p>
    <w:p w14:paraId="713EE3D0">
      <w:pPr>
        <w:spacing w:before="36" w:line="414" w:lineRule="auto"/>
        <w:ind w:left="29" w:firstLine="477"/>
        <w:rPr>
          <w:rFonts w:ascii="仿宋" w:hAnsi="仿宋" w:eastAsia="仿宋" w:cs="仿宋"/>
          <w:sz w:val="24"/>
          <w:szCs w:val="24"/>
        </w:rPr>
      </w:pPr>
      <w:r>
        <w:rPr>
          <w:rFonts w:ascii="仿宋" w:hAnsi="仿宋" w:eastAsia="仿宋" w:cs="仿宋"/>
          <w:spacing w:val="-1"/>
          <w:sz w:val="24"/>
          <w:szCs w:val="24"/>
        </w:rPr>
        <w:t>11、如乙方不按甲方、相关部门要求进行施工，甲方有权勒令乙方暂停施工并进行整</w:t>
      </w:r>
      <w:r>
        <w:rPr>
          <w:rFonts w:ascii="仿宋" w:hAnsi="仿宋" w:eastAsia="仿宋" w:cs="仿宋"/>
          <w:spacing w:val="3"/>
          <w:sz w:val="24"/>
          <w:szCs w:val="24"/>
        </w:rPr>
        <w:t xml:space="preserve"> </w:t>
      </w:r>
      <w:r>
        <w:rPr>
          <w:rFonts w:ascii="仿宋" w:hAnsi="仿宋" w:eastAsia="仿宋" w:cs="仿宋"/>
          <w:spacing w:val="-5"/>
          <w:sz w:val="24"/>
          <w:szCs w:val="24"/>
        </w:rPr>
        <w:t>改，待整改完毕后报相关部门及甲方验收并同意后方可复工，由此造成的损失由乙方负责。</w:t>
      </w:r>
    </w:p>
    <w:p w14:paraId="37B27E89">
      <w:pPr>
        <w:spacing w:before="43" w:line="223" w:lineRule="auto"/>
        <w:ind w:left="506"/>
        <w:rPr>
          <w:rFonts w:ascii="仿宋" w:hAnsi="仿宋" w:eastAsia="仿宋" w:cs="仿宋"/>
          <w:sz w:val="24"/>
          <w:szCs w:val="24"/>
        </w:rPr>
      </w:pPr>
      <w:r>
        <w:rPr>
          <w:rFonts w:ascii="仿宋" w:hAnsi="仿宋" w:eastAsia="仿宋" w:cs="仿宋"/>
          <w:spacing w:val="-3"/>
          <w:sz w:val="24"/>
          <w:szCs w:val="24"/>
        </w:rPr>
        <w:t>12、负责组织工程验收。</w:t>
      </w:r>
    </w:p>
    <w:p w14:paraId="5114855F">
      <w:pPr>
        <w:spacing w:before="270" w:line="222" w:lineRule="auto"/>
        <w:ind w:left="501"/>
        <w:rPr>
          <w:rFonts w:ascii="仿宋" w:hAnsi="仿宋" w:eastAsia="仿宋" w:cs="仿宋"/>
          <w:sz w:val="24"/>
          <w:szCs w:val="24"/>
        </w:rPr>
      </w:pPr>
      <w:r>
        <w:rPr>
          <w:rFonts w:ascii="仿宋" w:hAnsi="仿宋" w:eastAsia="仿宋" w:cs="仿宋"/>
          <w:b/>
          <w:bCs/>
          <w:spacing w:val="-4"/>
          <w:sz w:val="24"/>
          <w:szCs w:val="24"/>
        </w:rPr>
        <w:t>（二）乙方的权利和义务</w:t>
      </w:r>
    </w:p>
    <w:p w14:paraId="5D74CA7D">
      <w:pPr>
        <w:spacing w:before="269" w:line="417" w:lineRule="auto"/>
        <w:ind w:left="21" w:right="83" w:firstLine="485"/>
        <w:rPr>
          <w:rFonts w:ascii="仿宋" w:hAnsi="仿宋" w:eastAsia="仿宋" w:cs="仿宋"/>
          <w:sz w:val="21"/>
          <w:szCs w:val="21"/>
        </w:rPr>
      </w:pPr>
      <w:r>
        <w:rPr>
          <w:rFonts w:ascii="仿宋" w:hAnsi="仿宋" w:eastAsia="仿宋" w:cs="仿宋"/>
          <w:spacing w:val="-3"/>
          <w:sz w:val="24"/>
          <w:szCs w:val="24"/>
        </w:rPr>
        <w:t>1、项目</w:t>
      </w:r>
      <w:r>
        <w:rPr>
          <w:rFonts w:ascii="仿宋" w:hAnsi="仿宋" w:eastAsia="仿宋" w:cs="仿宋"/>
          <w:spacing w:val="-3"/>
          <w:sz w:val="21"/>
          <w:szCs w:val="21"/>
        </w:rPr>
        <w:t>经理为</w:t>
      </w:r>
      <w:r>
        <w:rPr>
          <w:rFonts w:ascii="仿宋" w:hAnsi="仿宋" w:eastAsia="仿宋" w:cs="仿宋"/>
          <w:spacing w:val="-3"/>
          <w:sz w:val="21"/>
          <w:szCs w:val="21"/>
          <w:u w:val="single" w:color="auto"/>
        </w:rPr>
        <w:t xml:space="preserve">    </w:t>
      </w:r>
      <w:r>
        <w:rPr>
          <w:rFonts w:ascii="仿宋" w:hAnsi="仿宋" w:eastAsia="仿宋" w:cs="仿宋"/>
          <w:spacing w:val="-81"/>
          <w:sz w:val="21"/>
          <w:szCs w:val="21"/>
        </w:rPr>
        <w:t xml:space="preserve"> </w:t>
      </w:r>
      <w:r>
        <w:rPr>
          <w:rFonts w:ascii="仿宋" w:hAnsi="仿宋" w:eastAsia="仿宋" w:cs="仿宋"/>
          <w:spacing w:val="-3"/>
          <w:sz w:val="21"/>
          <w:szCs w:val="21"/>
        </w:rPr>
        <w:t>，注册证号</w:t>
      </w:r>
      <w:r>
        <w:rPr>
          <w:rFonts w:ascii="仿宋" w:hAnsi="仿宋" w:eastAsia="仿宋" w:cs="仿宋"/>
          <w:spacing w:val="-3"/>
          <w:sz w:val="21"/>
          <w:szCs w:val="21"/>
          <w:u w:val="single" w:color="auto"/>
        </w:rPr>
        <w:t xml:space="preserve">       </w:t>
      </w:r>
      <w:r>
        <w:rPr>
          <w:rFonts w:ascii="仿宋" w:hAnsi="仿宋" w:eastAsia="仿宋" w:cs="仿宋"/>
          <w:spacing w:val="-87"/>
          <w:sz w:val="21"/>
          <w:szCs w:val="21"/>
        </w:rPr>
        <w:t xml:space="preserve"> </w:t>
      </w:r>
      <w:r>
        <w:rPr>
          <w:rFonts w:ascii="仿宋" w:hAnsi="仿宋" w:eastAsia="仿宋" w:cs="仿宋"/>
          <w:spacing w:val="-3"/>
          <w:sz w:val="21"/>
          <w:szCs w:val="21"/>
        </w:rPr>
        <w:t>，安全考核合格证号</w:t>
      </w:r>
      <w:r>
        <w:rPr>
          <w:rFonts w:ascii="仿宋" w:hAnsi="仿宋" w:eastAsia="仿宋" w:cs="仿宋"/>
          <w:spacing w:val="-3"/>
          <w:sz w:val="21"/>
          <w:szCs w:val="21"/>
          <w:u w:val="single" w:color="auto"/>
        </w:rPr>
        <w:t xml:space="preserve">        </w:t>
      </w:r>
      <w:r>
        <w:rPr>
          <w:rFonts w:ascii="仿宋" w:hAnsi="仿宋" w:eastAsia="仿宋" w:cs="仿宋"/>
          <w:spacing w:val="-86"/>
          <w:sz w:val="21"/>
          <w:szCs w:val="21"/>
        </w:rPr>
        <w:t xml:space="preserve"> </w:t>
      </w:r>
      <w:r>
        <w:rPr>
          <w:rFonts w:ascii="仿宋" w:hAnsi="仿宋" w:eastAsia="仿宋" w:cs="仿宋"/>
          <w:spacing w:val="-3"/>
          <w:sz w:val="21"/>
          <w:szCs w:val="21"/>
        </w:rPr>
        <w:t>。负责合同全面</w:t>
      </w:r>
      <w:r>
        <w:rPr>
          <w:rFonts w:ascii="仿宋" w:hAnsi="仿宋" w:eastAsia="仿宋" w:cs="仿宋"/>
          <w:sz w:val="21"/>
          <w:szCs w:val="21"/>
        </w:rPr>
        <w:t xml:space="preserve"> </w:t>
      </w:r>
      <w:r>
        <w:rPr>
          <w:rFonts w:ascii="仿宋" w:hAnsi="仿宋" w:eastAsia="仿宋" w:cs="仿宋"/>
          <w:spacing w:val="-2"/>
          <w:sz w:val="21"/>
          <w:szCs w:val="21"/>
        </w:rPr>
        <w:t>履行，完成甲方委托的清运任务。</w:t>
      </w:r>
    </w:p>
    <w:p w14:paraId="1DE3F16A">
      <w:pPr>
        <w:spacing w:before="37" w:line="415" w:lineRule="auto"/>
        <w:ind w:left="21" w:right="83" w:firstLine="469"/>
        <w:rPr>
          <w:rFonts w:ascii="仿宋" w:hAnsi="仿宋" w:eastAsia="仿宋" w:cs="仿宋"/>
          <w:sz w:val="21"/>
          <w:szCs w:val="21"/>
        </w:rPr>
      </w:pPr>
      <w:r>
        <w:rPr>
          <w:rFonts w:ascii="仿宋" w:hAnsi="仿宋" w:eastAsia="仿宋" w:cs="仿宋"/>
          <w:spacing w:val="3"/>
          <w:sz w:val="21"/>
          <w:szCs w:val="21"/>
        </w:rPr>
        <w:t>2、全面履行本合同，接受甲方、相关部门和各级建设主管</w:t>
      </w:r>
      <w:r>
        <w:rPr>
          <w:rFonts w:ascii="仿宋" w:hAnsi="仿宋" w:eastAsia="仿宋" w:cs="仿宋"/>
          <w:spacing w:val="2"/>
          <w:sz w:val="21"/>
          <w:szCs w:val="21"/>
        </w:rPr>
        <w:t>部门的监督和管理，在甲</w:t>
      </w:r>
      <w:r>
        <w:rPr>
          <w:rFonts w:ascii="仿宋" w:hAnsi="仿宋" w:eastAsia="仿宋" w:cs="仿宋"/>
          <w:sz w:val="21"/>
          <w:szCs w:val="21"/>
        </w:rPr>
        <w:t xml:space="preserve"> </w:t>
      </w:r>
      <w:r>
        <w:rPr>
          <w:rFonts w:ascii="仿宋" w:hAnsi="仿宋" w:eastAsia="仿宋" w:cs="仿宋"/>
          <w:spacing w:val="-2"/>
          <w:sz w:val="21"/>
          <w:szCs w:val="21"/>
        </w:rPr>
        <w:t>方指定时间内，保质保量完成施工任务。</w:t>
      </w:r>
    </w:p>
    <w:p w14:paraId="5D1B2FEB">
      <w:pPr>
        <w:spacing w:line="415" w:lineRule="auto"/>
        <w:rPr>
          <w:rFonts w:ascii="仿宋" w:hAnsi="仿宋" w:eastAsia="仿宋" w:cs="仿宋"/>
          <w:sz w:val="21"/>
          <w:szCs w:val="21"/>
        </w:rPr>
        <w:sectPr>
          <w:headerReference r:id="rId6" w:type="default"/>
          <w:footerReference r:id="rId7" w:type="default"/>
          <w:pgSz w:w="11906" w:h="16839"/>
          <w:pgMar w:top="1127" w:right="1051" w:bottom="894" w:left="1418" w:header="864" w:footer="732" w:gutter="0"/>
          <w:cols w:space="720" w:num="1"/>
        </w:sectPr>
      </w:pPr>
    </w:p>
    <w:p w14:paraId="72309F2E">
      <w:pPr>
        <w:pStyle w:val="2"/>
        <w:spacing w:line="451" w:lineRule="auto"/>
      </w:pPr>
    </w:p>
    <w:p w14:paraId="0CCF56EC">
      <w:pPr>
        <w:spacing w:before="78" w:line="221" w:lineRule="auto"/>
        <w:ind w:left="493"/>
        <w:rPr>
          <w:rFonts w:ascii="仿宋" w:hAnsi="仿宋" w:eastAsia="仿宋" w:cs="仿宋"/>
          <w:sz w:val="24"/>
          <w:szCs w:val="24"/>
        </w:rPr>
      </w:pPr>
      <w:r>
        <w:rPr>
          <w:rFonts w:ascii="仿宋" w:hAnsi="仿宋" w:eastAsia="仿宋" w:cs="仿宋"/>
          <w:sz w:val="24"/>
          <w:szCs w:val="24"/>
        </w:rPr>
        <w:t>3、负责临时设施的搭建、大型机械及施工</w:t>
      </w:r>
      <w:r>
        <w:rPr>
          <w:rFonts w:ascii="仿宋" w:hAnsi="仿宋" w:eastAsia="仿宋" w:cs="仿宋"/>
          <w:spacing w:val="-1"/>
          <w:sz w:val="24"/>
          <w:szCs w:val="24"/>
        </w:rPr>
        <w:t>设备的进出场、临时水电的接引。</w:t>
      </w:r>
    </w:p>
    <w:p w14:paraId="5912C080">
      <w:pPr>
        <w:spacing w:before="278" w:line="425" w:lineRule="auto"/>
        <w:ind w:left="17" w:right="2" w:firstLine="470"/>
        <w:jc w:val="both"/>
        <w:rPr>
          <w:rFonts w:ascii="仿宋" w:hAnsi="仿宋" w:eastAsia="仿宋" w:cs="仿宋"/>
          <w:sz w:val="24"/>
          <w:szCs w:val="24"/>
        </w:rPr>
      </w:pPr>
      <w:r>
        <w:rPr>
          <w:rFonts w:ascii="仿宋" w:hAnsi="仿宋" w:eastAsia="仿宋" w:cs="仿宋"/>
          <w:spacing w:val="3"/>
          <w:sz w:val="24"/>
          <w:szCs w:val="24"/>
        </w:rPr>
        <w:t>4、乙方须全面协调、统筹及管理承包范围内所含所有内容的服务，</w:t>
      </w:r>
      <w:r>
        <w:rPr>
          <w:rFonts w:ascii="仿宋" w:hAnsi="仿宋" w:eastAsia="仿宋" w:cs="仿宋"/>
          <w:spacing w:val="2"/>
          <w:sz w:val="24"/>
          <w:szCs w:val="24"/>
        </w:rPr>
        <w:t>办理政府有关部</w:t>
      </w:r>
      <w:r>
        <w:rPr>
          <w:rFonts w:ascii="仿宋" w:hAnsi="仿宋" w:eastAsia="仿宋" w:cs="仿宋"/>
          <w:sz w:val="24"/>
          <w:szCs w:val="24"/>
        </w:rPr>
        <w:t xml:space="preserve"> </w:t>
      </w:r>
      <w:r>
        <w:rPr>
          <w:rFonts w:ascii="仿宋" w:hAnsi="仿宋" w:eastAsia="仿宋" w:cs="仿宋"/>
          <w:spacing w:val="2"/>
          <w:sz w:val="24"/>
          <w:szCs w:val="24"/>
        </w:rPr>
        <w:t>门规定的本工程施工所需全部手续(如施工许可、园林绿化协调、市政协调、施工用水电</w:t>
      </w:r>
      <w:r>
        <w:rPr>
          <w:rFonts w:ascii="仿宋" w:hAnsi="仿宋" w:eastAsia="仿宋" w:cs="仿宋"/>
          <w:spacing w:val="16"/>
          <w:sz w:val="24"/>
          <w:szCs w:val="24"/>
        </w:rPr>
        <w:t xml:space="preserve"> </w:t>
      </w:r>
      <w:r>
        <w:rPr>
          <w:rFonts w:ascii="仿宋" w:hAnsi="仿宋" w:eastAsia="仿宋" w:cs="仿宋"/>
          <w:spacing w:val="-3"/>
          <w:sz w:val="24"/>
          <w:szCs w:val="24"/>
        </w:rPr>
        <w:t>协调、</w:t>
      </w:r>
      <w:r>
        <w:rPr>
          <w:rFonts w:ascii="仿宋" w:hAnsi="仿宋" w:eastAsia="仿宋" w:cs="仿宋"/>
          <w:spacing w:val="-66"/>
          <w:sz w:val="24"/>
          <w:szCs w:val="24"/>
        </w:rPr>
        <w:t xml:space="preserve"> </w:t>
      </w:r>
      <w:r>
        <w:rPr>
          <w:rFonts w:ascii="仿宋" w:hAnsi="仿宋" w:eastAsia="仿宋" w:cs="仿宋"/>
          <w:spacing w:val="-3"/>
          <w:sz w:val="24"/>
          <w:szCs w:val="24"/>
        </w:rPr>
        <w:t>占道、</w:t>
      </w:r>
      <w:r>
        <w:rPr>
          <w:rFonts w:ascii="仿宋" w:hAnsi="仿宋" w:eastAsia="仿宋" w:cs="仿宋"/>
          <w:spacing w:val="-63"/>
          <w:sz w:val="24"/>
          <w:szCs w:val="24"/>
        </w:rPr>
        <w:t xml:space="preserve"> </w:t>
      </w:r>
      <w:r>
        <w:rPr>
          <w:rFonts w:ascii="仿宋" w:hAnsi="仿宋" w:eastAsia="仿宋" w:cs="仿宋"/>
          <w:spacing w:val="-3"/>
          <w:sz w:val="24"/>
          <w:szCs w:val="24"/>
        </w:rPr>
        <w:t>占地、排污等，此处仅为列举，包括但</w:t>
      </w:r>
      <w:r>
        <w:rPr>
          <w:rFonts w:ascii="仿宋" w:hAnsi="仿宋" w:eastAsia="仿宋" w:cs="仿宋"/>
          <w:spacing w:val="-4"/>
          <w:sz w:val="24"/>
          <w:szCs w:val="24"/>
        </w:rPr>
        <w:t>不仅限于以上内容);协调处理施工现</w:t>
      </w:r>
      <w:r>
        <w:rPr>
          <w:rFonts w:ascii="仿宋" w:hAnsi="仿宋" w:eastAsia="仿宋" w:cs="仿宋"/>
          <w:sz w:val="24"/>
          <w:szCs w:val="24"/>
        </w:rPr>
        <w:t xml:space="preserve"> </w:t>
      </w:r>
      <w:r>
        <w:rPr>
          <w:rFonts w:ascii="仿宋" w:hAnsi="仿宋" w:eastAsia="仿宋" w:cs="仿宋"/>
          <w:spacing w:val="-1"/>
          <w:sz w:val="24"/>
          <w:szCs w:val="24"/>
        </w:rPr>
        <w:t>场周围所涉及的政府部门、企业、地方组织或个人的关系，不得因此影响施工进展，此项</w:t>
      </w:r>
      <w:r>
        <w:rPr>
          <w:rFonts w:ascii="仿宋" w:hAnsi="仿宋" w:eastAsia="仿宋" w:cs="仿宋"/>
          <w:spacing w:val="13"/>
          <w:sz w:val="24"/>
          <w:szCs w:val="24"/>
        </w:rPr>
        <w:t xml:space="preserve"> </w:t>
      </w:r>
      <w:r>
        <w:rPr>
          <w:rFonts w:ascii="仿宋" w:hAnsi="仿宋" w:eastAsia="仿宋" w:cs="仿宋"/>
          <w:spacing w:val="-1"/>
          <w:sz w:val="24"/>
          <w:szCs w:val="24"/>
        </w:rPr>
        <w:t>工作为乙方合同义务，甲方不另增加任何费用。负责协调当地村民关系，不得由于村民的</w:t>
      </w:r>
      <w:r>
        <w:rPr>
          <w:rFonts w:ascii="仿宋" w:hAnsi="仿宋" w:eastAsia="仿宋" w:cs="仿宋"/>
          <w:spacing w:val="13"/>
          <w:sz w:val="24"/>
          <w:szCs w:val="24"/>
        </w:rPr>
        <w:t xml:space="preserve"> </w:t>
      </w:r>
      <w:r>
        <w:rPr>
          <w:rFonts w:ascii="仿宋" w:hAnsi="仿宋" w:eastAsia="仿宋" w:cs="仿宋"/>
          <w:spacing w:val="-1"/>
          <w:sz w:val="24"/>
          <w:szCs w:val="24"/>
        </w:rPr>
        <w:t>阻挠而影响工期，承担因村民阻挠而发生的全部费用。</w:t>
      </w:r>
    </w:p>
    <w:p w14:paraId="1C26EB88">
      <w:pPr>
        <w:spacing w:before="40" w:line="416" w:lineRule="auto"/>
        <w:ind w:left="16" w:right="2" w:firstLine="477"/>
        <w:rPr>
          <w:rFonts w:ascii="仿宋" w:hAnsi="仿宋" w:eastAsia="仿宋" w:cs="仿宋"/>
          <w:sz w:val="24"/>
          <w:szCs w:val="24"/>
        </w:rPr>
      </w:pPr>
      <w:r>
        <w:rPr>
          <w:rFonts w:ascii="仿宋" w:hAnsi="仿宋" w:eastAsia="仿宋" w:cs="仿宋"/>
          <w:spacing w:val="3"/>
          <w:sz w:val="24"/>
          <w:szCs w:val="24"/>
        </w:rPr>
        <w:t>5、乙方必须保证周边村民、企业等的正常生活和出入</w:t>
      </w:r>
      <w:r>
        <w:rPr>
          <w:rFonts w:ascii="仿宋" w:hAnsi="仿宋" w:eastAsia="仿宋" w:cs="仿宋"/>
          <w:spacing w:val="2"/>
          <w:sz w:val="24"/>
          <w:szCs w:val="24"/>
        </w:rPr>
        <w:t>通行，并采取必要的安全防护</w:t>
      </w:r>
      <w:r>
        <w:rPr>
          <w:rFonts w:ascii="仿宋" w:hAnsi="仿宋" w:eastAsia="仿宋" w:cs="仿宋"/>
          <w:sz w:val="24"/>
          <w:szCs w:val="24"/>
        </w:rPr>
        <w:t xml:space="preserve"> </w:t>
      </w:r>
      <w:r>
        <w:rPr>
          <w:rFonts w:ascii="仿宋" w:hAnsi="仿宋" w:eastAsia="仿宋" w:cs="仿宋"/>
          <w:spacing w:val="-6"/>
          <w:sz w:val="24"/>
          <w:szCs w:val="24"/>
        </w:rPr>
        <w:t>措施。</w:t>
      </w:r>
    </w:p>
    <w:p w14:paraId="00AF66FC">
      <w:pPr>
        <w:spacing w:before="38" w:line="421" w:lineRule="auto"/>
        <w:ind w:left="15" w:right="2" w:firstLine="475"/>
        <w:jc w:val="both"/>
        <w:rPr>
          <w:rFonts w:ascii="仿宋" w:hAnsi="仿宋" w:eastAsia="仿宋" w:cs="仿宋"/>
          <w:sz w:val="24"/>
          <w:szCs w:val="24"/>
        </w:rPr>
      </w:pPr>
      <w:r>
        <w:rPr>
          <w:rFonts w:ascii="仿宋" w:hAnsi="仿宋" w:eastAsia="仿宋" w:cs="仿宋"/>
          <w:spacing w:val="3"/>
          <w:sz w:val="24"/>
          <w:szCs w:val="24"/>
        </w:rPr>
        <w:t>6、乙方应维护周边环境，确保行人及过往车辆安全，保证交</w:t>
      </w:r>
      <w:r>
        <w:rPr>
          <w:rFonts w:ascii="仿宋" w:hAnsi="仿宋" w:eastAsia="仿宋" w:cs="仿宋"/>
          <w:spacing w:val="2"/>
          <w:sz w:val="24"/>
          <w:szCs w:val="24"/>
        </w:rPr>
        <w:t>通顺畅，不得因施工而</w:t>
      </w:r>
      <w:r>
        <w:rPr>
          <w:rFonts w:ascii="仿宋" w:hAnsi="仿宋" w:eastAsia="仿宋" w:cs="仿宋"/>
          <w:sz w:val="24"/>
          <w:szCs w:val="24"/>
        </w:rPr>
        <w:t xml:space="preserve"> </w:t>
      </w:r>
      <w:r>
        <w:rPr>
          <w:rFonts w:ascii="仿宋" w:hAnsi="仿宋" w:eastAsia="仿宋" w:cs="仿宋"/>
          <w:spacing w:val="-1"/>
          <w:sz w:val="24"/>
          <w:szCs w:val="24"/>
        </w:rPr>
        <w:t>阻塞交通要道，需要占道施工或临时借用施工道路时应采取有力措施保证通行效果，且应</w:t>
      </w:r>
      <w:r>
        <w:rPr>
          <w:rFonts w:ascii="仿宋" w:hAnsi="仿宋" w:eastAsia="仿宋" w:cs="仿宋"/>
          <w:spacing w:val="15"/>
          <w:sz w:val="24"/>
          <w:szCs w:val="24"/>
        </w:rPr>
        <w:t xml:space="preserve"> </w:t>
      </w:r>
      <w:r>
        <w:rPr>
          <w:rFonts w:ascii="仿宋" w:hAnsi="仿宋" w:eastAsia="仿宋" w:cs="仿宋"/>
          <w:spacing w:val="-2"/>
          <w:sz w:val="24"/>
          <w:szCs w:val="24"/>
        </w:rPr>
        <w:t>设置安全提醒标志。</w:t>
      </w:r>
    </w:p>
    <w:p w14:paraId="262C956A">
      <w:pPr>
        <w:spacing w:before="37" w:line="418" w:lineRule="auto"/>
        <w:ind w:left="15" w:right="2" w:firstLine="479"/>
        <w:rPr>
          <w:rFonts w:ascii="仿宋" w:hAnsi="仿宋" w:eastAsia="仿宋" w:cs="仿宋"/>
          <w:sz w:val="24"/>
          <w:szCs w:val="24"/>
        </w:rPr>
      </w:pPr>
      <w:r>
        <w:rPr>
          <w:rFonts w:ascii="仿宋" w:hAnsi="仿宋" w:eastAsia="仿宋" w:cs="仿宋"/>
          <w:spacing w:val="3"/>
          <w:sz w:val="24"/>
          <w:szCs w:val="24"/>
        </w:rPr>
        <w:t>7、必须服从甲方、相关部门对对质量、安全、文明</w:t>
      </w:r>
      <w:r>
        <w:rPr>
          <w:rFonts w:ascii="仿宋" w:hAnsi="仿宋" w:eastAsia="仿宋" w:cs="仿宋"/>
          <w:spacing w:val="2"/>
          <w:sz w:val="24"/>
          <w:szCs w:val="24"/>
        </w:rPr>
        <w:t>施工、治污减霾、治安等工程建</w:t>
      </w:r>
      <w:r>
        <w:rPr>
          <w:rFonts w:ascii="仿宋" w:hAnsi="仿宋" w:eastAsia="仿宋" w:cs="仿宋"/>
          <w:sz w:val="24"/>
          <w:szCs w:val="24"/>
        </w:rPr>
        <w:t xml:space="preserve"> </w:t>
      </w:r>
      <w:r>
        <w:rPr>
          <w:rFonts w:ascii="仿宋" w:hAnsi="仿宋" w:eastAsia="仿宋" w:cs="仿宋"/>
          <w:spacing w:val="-3"/>
          <w:sz w:val="24"/>
          <w:szCs w:val="24"/>
        </w:rPr>
        <w:t>设的统一管理。</w:t>
      </w:r>
    </w:p>
    <w:p w14:paraId="4936EF7C">
      <w:pPr>
        <w:spacing w:before="33" w:line="219" w:lineRule="auto"/>
        <w:ind w:left="489"/>
        <w:rPr>
          <w:rFonts w:ascii="仿宋" w:hAnsi="仿宋" w:eastAsia="仿宋" w:cs="仿宋"/>
          <w:sz w:val="24"/>
          <w:szCs w:val="24"/>
        </w:rPr>
      </w:pPr>
      <w:r>
        <w:rPr>
          <w:rFonts w:ascii="仿宋" w:hAnsi="仿宋" w:eastAsia="仿宋" w:cs="仿宋"/>
          <w:sz w:val="24"/>
          <w:szCs w:val="24"/>
        </w:rPr>
        <w:t>8、乙方必须自行施工，不得转包，确需分</w:t>
      </w:r>
      <w:r>
        <w:rPr>
          <w:rFonts w:ascii="仿宋" w:hAnsi="仿宋" w:eastAsia="仿宋" w:cs="仿宋"/>
          <w:spacing w:val="-1"/>
          <w:sz w:val="24"/>
          <w:szCs w:val="24"/>
        </w:rPr>
        <w:t>包时，需征得甲方同意。</w:t>
      </w:r>
    </w:p>
    <w:p w14:paraId="3A32B13B">
      <w:pPr>
        <w:spacing w:before="275" w:line="416" w:lineRule="auto"/>
        <w:ind w:left="17" w:right="2" w:firstLine="472"/>
        <w:rPr>
          <w:rFonts w:ascii="仿宋" w:hAnsi="仿宋" w:eastAsia="仿宋" w:cs="仿宋"/>
          <w:sz w:val="24"/>
          <w:szCs w:val="24"/>
        </w:rPr>
      </w:pPr>
      <w:r>
        <w:rPr>
          <w:rFonts w:ascii="仿宋" w:hAnsi="仿宋" w:eastAsia="仿宋" w:cs="仿宋"/>
          <w:spacing w:val="3"/>
          <w:sz w:val="24"/>
          <w:szCs w:val="24"/>
        </w:rPr>
        <w:t>9、乙方必须保证安全生产，文明施工、环保施工，特别是冬季</w:t>
      </w:r>
      <w:r>
        <w:rPr>
          <w:rFonts w:ascii="仿宋" w:hAnsi="仿宋" w:eastAsia="仿宋" w:cs="仿宋"/>
          <w:spacing w:val="2"/>
          <w:sz w:val="24"/>
          <w:szCs w:val="24"/>
        </w:rPr>
        <w:t>和高温季节作业，要</w:t>
      </w:r>
      <w:r>
        <w:rPr>
          <w:rFonts w:ascii="仿宋" w:hAnsi="仿宋" w:eastAsia="仿宋" w:cs="仿宋"/>
          <w:sz w:val="24"/>
          <w:szCs w:val="24"/>
        </w:rPr>
        <w:t xml:space="preserve"> </w:t>
      </w:r>
      <w:r>
        <w:rPr>
          <w:rFonts w:ascii="仿宋" w:hAnsi="仿宋" w:eastAsia="仿宋" w:cs="仿宋"/>
          <w:spacing w:val="-1"/>
          <w:sz w:val="24"/>
          <w:szCs w:val="24"/>
        </w:rPr>
        <w:t>确保作业工人保温、防暑和身体健康，严禁带病工作。</w:t>
      </w:r>
    </w:p>
    <w:p w14:paraId="008646BB">
      <w:pPr>
        <w:spacing w:before="38" w:line="421" w:lineRule="auto"/>
        <w:ind w:left="15" w:firstLine="491"/>
        <w:rPr>
          <w:rFonts w:ascii="仿宋" w:hAnsi="仿宋" w:eastAsia="仿宋" w:cs="仿宋"/>
          <w:sz w:val="24"/>
          <w:szCs w:val="24"/>
        </w:rPr>
      </w:pPr>
      <w:r>
        <w:rPr>
          <w:rFonts w:ascii="仿宋" w:hAnsi="仿宋" w:eastAsia="仿宋" w:cs="仿宋"/>
          <w:spacing w:val="-1"/>
          <w:sz w:val="24"/>
          <w:szCs w:val="24"/>
        </w:rPr>
        <w:t>10、乙方应确保施工现场的清洁卫生，垃圾必须当日清理干净，不得留在现场过夜。</w:t>
      </w:r>
      <w:r>
        <w:rPr>
          <w:rFonts w:ascii="仿宋" w:hAnsi="仿宋" w:eastAsia="仿宋" w:cs="仿宋"/>
          <w:spacing w:val="5"/>
          <w:sz w:val="24"/>
          <w:szCs w:val="24"/>
        </w:rPr>
        <w:t xml:space="preserve"> </w:t>
      </w:r>
      <w:r>
        <w:rPr>
          <w:rFonts w:ascii="仿宋" w:hAnsi="仿宋" w:eastAsia="仿宋" w:cs="仿宋"/>
          <w:spacing w:val="2"/>
          <w:sz w:val="24"/>
          <w:szCs w:val="24"/>
        </w:rPr>
        <w:t>保证施工现场清洁符合环境卫生管理的有关规定,达到西</w:t>
      </w:r>
      <w:r>
        <w:rPr>
          <w:rFonts w:ascii="仿宋" w:hAnsi="仿宋" w:eastAsia="仿宋" w:cs="仿宋"/>
          <w:spacing w:val="1"/>
          <w:sz w:val="24"/>
          <w:szCs w:val="24"/>
        </w:rPr>
        <w:t>安市“创卫</w:t>
      </w:r>
      <w:r>
        <w:rPr>
          <w:rFonts w:ascii="仿宋" w:hAnsi="仿宋" w:eastAsia="仿宋" w:cs="仿宋"/>
          <w:spacing w:val="-85"/>
          <w:sz w:val="24"/>
          <w:szCs w:val="24"/>
        </w:rPr>
        <w:t xml:space="preserve"> </w:t>
      </w:r>
      <w:r>
        <w:rPr>
          <w:rFonts w:ascii="仿宋" w:hAnsi="仿宋" w:eastAsia="仿宋" w:cs="仿宋"/>
          <w:spacing w:val="1"/>
          <w:sz w:val="24"/>
          <w:szCs w:val="24"/>
        </w:rPr>
        <w:t>”要求，交工前保证</w:t>
      </w:r>
      <w:r>
        <w:rPr>
          <w:rFonts w:ascii="仿宋" w:hAnsi="仿宋" w:eastAsia="仿宋" w:cs="仿宋"/>
          <w:sz w:val="24"/>
          <w:szCs w:val="24"/>
        </w:rPr>
        <w:t xml:space="preserve"> 施工现场清洁符合环境卫生管理的有关规定清理</w:t>
      </w:r>
      <w:r>
        <w:rPr>
          <w:rFonts w:ascii="仿宋" w:hAnsi="仿宋" w:eastAsia="仿宋" w:cs="仿宋"/>
          <w:spacing w:val="-1"/>
          <w:sz w:val="24"/>
          <w:szCs w:val="24"/>
        </w:rPr>
        <w:t>现场达到建筑物无污染，现场无垃圾。</w:t>
      </w:r>
    </w:p>
    <w:p w14:paraId="0EC6A5C5">
      <w:pPr>
        <w:spacing w:before="40" w:line="414" w:lineRule="auto"/>
        <w:ind w:left="18" w:right="49" w:firstLine="488"/>
        <w:rPr>
          <w:rFonts w:ascii="仿宋" w:hAnsi="仿宋" w:eastAsia="仿宋" w:cs="仿宋"/>
          <w:sz w:val="24"/>
          <w:szCs w:val="24"/>
        </w:rPr>
      </w:pPr>
      <w:r>
        <w:rPr>
          <w:rFonts w:ascii="仿宋" w:hAnsi="仿宋" w:eastAsia="仿宋" w:cs="仿宋"/>
          <w:spacing w:val="-2"/>
          <w:sz w:val="24"/>
          <w:szCs w:val="24"/>
        </w:rPr>
        <w:t>11、必须做好周围道路、人行道、路灯、管线、管沟、绿化植物及草坪</w:t>
      </w:r>
      <w:r>
        <w:rPr>
          <w:rFonts w:ascii="仿宋" w:hAnsi="仿宋" w:eastAsia="仿宋" w:cs="仿宋"/>
          <w:spacing w:val="-3"/>
          <w:sz w:val="24"/>
          <w:szCs w:val="24"/>
        </w:rPr>
        <w:t>等成品保护，</w:t>
      </w:r>
      <w:r>
        <w:rPr>
          <w:rFonts w:ascii="仿宋" w:hAnsi="仿宋" w:eastAsia="仿宋" w:cs="仿宋"/>
          <w:sz w:val="24"/>
          <w:szCs w:val="24"/>
        </w:rPr>
        <w:t xml:space="preserve"> </w:t>
      </w:r>
      <w:r>
        <w:rPr>
          <w:rFonts w:ascii="仿宋" w:hAnsi="仿宋" w:eastAsia="仿宋" w:cs="仿宋"/>
          <w:spacing w:val="-1"/>
          <w:sz w:val="24"/>
          <w:szCs w:val="24"/>
        </w:rPr>
        <w:t>如有损毁必须及时修复，并承担相应的维修费用。</w:t>
      </w:r>
    </w:p>
    <w:p w14:paraId="7C92B67F">
      <w:pPr>
        <w:spacing w:before="45" w:line="415" w:lineRule="auto"/>
        <w:ind w:left="21" w:right="2" w:firstLine="484"/>
        <w:rPr>
          <w:rFonts w:ascii="仿宋" w:hAnsi="仿宋" w:eastAsia="仿宋" w:cs="仿宋"/>
          <w:sz w:val="24"/>
          <w:szCs w:val="24"/>
        </w:rPr>
      </w:pPr>
      <w:r>
        <w:rPr>
          <w:rFonts w:ascii="仿宋" w:hAnsi="仿宋" w:eastAsia="仿宋" w:cs="仿宋"/>
          <w:spacing w:val="-1"/>
          <w:sz w:val="24"/>
          <w:szCs w:val="24"/>
        </w:rPr>
        <w:t>12、乙方在施工过程中，如遇到需与外部相关的单位协调的问题时，应自行解决，甲</w:t>
      </w:r>
      <w:r>
        <w:rPr>
          <w:rFonts w:ascii="仿宋" w:hAnsi="仿宋" w:eastAsia="仿宋" w:cs="仿宋"/>
          <w:spacing w:val="3"/>
          <w:sz w:val="24"/>
          <w:szCs w:val="24"/>
        </w:rPr>
        <w:t xml:space="preserve"> </w:t>
      </w:r>
      <w:r>
        <w:rPr>
          <w:rFonts w:ascii="仿宋" w:hAnsi="仿宋" w:eastAsia="仿宋" w:cs="仿宋"/>
          <w:spacing w:val="-4"/>
          <w:sz w:val="24"/>
          <w:szCs w:val="24"/>
        </w:rPr>
        <w:t>方只负责协助。</w:t>
      </w:r>
    </w:p>
    <w:p w14:paraId="6625A536">
      <w:pPr>
        <w:spacing w:before="38" w:line="220" w:lineRule="auto"/>
        <w:ind w:right="2"/>
        <w:jc w:val="right"/>
        <w:rPr>
          <w:rFonts w:ascii="仿宋" w:hAnsi="仿宋" w:eastAsia="仿宋" w:cs="仿宋"/>
          <w:sz w:val="24"/>
          <w:szCs w:val="24"/>
        </w:rPr>
      </w:pPr>
      <w:r>
        <w:rPr>
          <w:rFonts w:ascii="仿宋" w:hAnsi="仿宋" w:eastAsia="仿宋" w:cs="仿宋"/>
          <w:spacing w:val="-1"/>
          <w:sz w:val="24"/>
          <w:szCs w:val="24"/>
        </w:rPr>
        <w:t>13、乙方必须注意施工安全，做好安全文明施工工作，如因措施不当造成人身安全或</w:t>
      </w:r>
    </w:p>
    <w:p w14:paraId="48BDAA14">
      <w:pPr>
        <w:spacing w:line="220" w:lineRule="auto"/>
        <w:rPr>
          <w:rFonts w:ascii="仿宋" w:hAnsi="仿宋" w:eastAsia="仿宋" w:cs="仿宋"/>
          <w:sz w:val="24"/>
          <w:szCs w:val="24"/>
        </w:rPr>
        <w:sectPr>
          <w:headerReference r:id="rId8" w:type="default"/>
          <w:footerReference r:id="rId9" w:type="default"/>
          <w:pgSz w:w="11906" w:h="16839"/>
          <w:pgMar w:top="1127" w:right="1132" w:bottom="894" w:left="1418" w:header="864" w:footer="732" w:gutter="0"/>
          <w:cols w:space="720" w:num="1"/>
        </w:sectPr>
      </w:pPr>
    </w:p>
    <w:p w14:paraId="6E7A9E85">
      <w:pPr>
        <w:pStyle w:val="2"/>
        <w:spacing w:line="451" w:lineRule="auto"/>
      </w:pPr>
    </w:p>
    <w:p w14:paraId="42857FB8">
      <w:pPr>
        <w:spacing w:before="78" w:line="423" w:lineRule="auto"/>
        <w:ind w:left="16" w:firstLine="5"/>
        <w:jc w:val="both"/>
        <w:rPr>
          <w:rFonts w:ascii="仿宋" w:hAnsi="仿宋" w:eastAsia="仿宋" w:cs="仿宋"/>
          <w:sz w:val="24"/>
          <w:szCs w:val="24"/>
        </w:rPr>
      </w:pPr>
      <w:r>
        <w:rPr>
          <w:rFonts w:ascii="仿宋" w:hAnsi="仿宋" w:eastAsia="仿宋" w:cs="仿宋"/>
          <w:spacing w:val="-1"/>
          <w:sz w:val="24"/>
          <w:szCs w:val="24"/>
        </w:rPr>
        <w:t>工伤死亡事故，一切责任由乙方负责。工程施工要求以安全第一、安全设施自备自负、应</w:t>
      </w:r>
      <w:r>
        <w:rPr>
          <w:rFonts w:ascii="仿宋" w:hAnsi="仿宋" w:eastAsia="仿宋" w:cs="仿宋"/>
          <w:spacing w:val="9"/>
          <w:sz w:val="24"/>
          <w:szCs w:val="24"/>
        </w:rPr>
        <w:t xml:space="preserve"> </w:t>
      </w:r>
      <w:r>
        <w:rPr>
          <w:rFonts w:ascii="仿宋" w:hAnsi="仿宋" w:eastAsia="仿宋" w:cs="仿宋"/>
          <w:spacing w:val="-1"/>
          <w:sz w:val="24"/>
          <w:szCs w:val="24"/>
        </w:rPr>
        <w:t>达到安全标准要求。做好安全生产、文明施工，杜绝安全事故发生，承担事故的责任和因</w:t>
      </w:r>
      <w:r>
        <w:rPr>
          <w:rFonts w:ascii="仿宋" w:hAnsi="仿宋" w:eastAsia="仿宋" w:cs="仿宋"/>
          <w:spacing w:val="14"/>
          <w:sz w:val="24"/>
          <w:szCs w:val="24"/>
        </w:rPr>
        <w:t xml:space="preserve"> </w:t>
      </w:r>
      <w:r>
        <w:rPr>
          <w:rFonts w:ascii="仿宋" w:hAnsi="仿宋" w:eastAsia="仿宋" w:cs="仿宋"/>
          <w:spacing w:val="-1"/>
          <w:sz w:val="24"/>
          <w:szCs w:val="24"/>
        </w:rPr>
        <w:t>此发生的费用。负责对其在施工场地的工作人员进行安全教育，并对他们的安全负责。做</w:t>
      </w:r>
      <w:r>
        <w:rPr>
          <w:rFonts w:ascii="仿宋" w:hAnsi="仿宋" w:eastAsia="仿宋" w:cs="仿宋"/>
          <w:spacing w:val="14"/>
          <w:sz w:val="24"/>
          <w:szCs w:val="24"/>
        </w:rPr>
        <w:t xml:space="preserve"> </w:t>
      </w:r>
      <w:r>
        <w:rPr>
          <w:rFonts w:ascii="仿宋" w:hAnsi="仿宋" w:eastAsia="仿宋" w:cs="仿宋"/>
          <w:spacing w:val="-1"/>
          <w:sz w:val="24"/>
          <w:szCs w:val="24"/>
        </w:rPr>
        <w:t>好消防、环保、应急预案，全面、充分考虑的各种突发事件。</w:t>
      </w:r>
    </w:p>
    <w:p w14:paraId="355ED0F2">
      <w:pPr>
        <w:spacing w:before="41" w:line="415" w:lineRule="auto"/>
        <w:ind w:left="21" w:firstLine="484"/>
        <w:rPr>
          <w:rFonts w:ascii="仿宋" w:hAnsi="仿宋" w:eastAsia="仿宋" w:cs="仿宋"/>
          <w:sz w:val="24"/>
          <w:szCs w:val="24"/>
        </w:rPr>
      </w:pPr>
      <w:r>
        <w:rPr>
          <w:rFonts w:ascii="仿宋" w:hAnsi="仿宋" w:eastAsia="仿宋" w:cs="仿宋"/>
          <w:spacing w:val="-1"/>
          <w:sz w:val="24"/>
          <w:szCs w:val="24"/>
        </w:rPr>
        <w:t>14、乙方必须严格按照已经确认的施工方案组织施工，并接受甲方、相关部门对工程</w:t>
      </w:r>
      <w:r>
        <w:rPr>
          <w:rFonts w:ascii="仿宋" w:hAnsi="仿宋" w:eastAsia="仿宋" w:cs="仿宋"/>
          <w:spacing w:val="3"/>
          <w:sz w:val="24"/>
          <w:szCs w:val="24"/>
        </w:rPr>
        <w:t xml:space="preserve"> </w:t>
      </w:r>
      <w:r>
        <w:rPr>
          <w:rFonts w:ascii="仿宋" w:hAnsi="仿宋" w:eastAsia="仿宋" w:cs="仿宋"/>
          <w:spacing w:val="-1"/>
          <w:sz w:val="24"/>
          <w:szCs w:val="24"/>
        </w:rPr>
        <w:t>质量、工期、安全、文明施工、环保及工地纪律的监督和管理。</w:t>
      </w:r>
    </w:p>
    <w:p w14:paraId="32AC80A6">
      <w:pPr>
        <w:spacing w:before="39" w:line="421" w:lineRule="auto"/>
        <w:ind w:left="16" w:firstLine="490"/>
        <w:rPr>
          <w:rFonts w:ascii="仿宋" w:hAnsi="仿宋" w:eastAsia="仿宋" w:cs="仿宋"/>
          <w:sz w:val="24"/>
          <w:szCs w:val="24"/>
        </w:rPr>
      </w:pPr>
      <w:r>
        <w:rPr>
          <w:rFonts w:ascii="仿宋" w:hAnsi="仿宋" w:eastAsia="仿宋" w:cs="仿宋"/>
          <w:spacing w:val="-1"/>
          <w:sz w:val="24"/>
          <w:szCs w:val="24"/>
        </w:rPr>
        <w:t>15、乙方在工程施工期间，须严格遵守政府职能部门的各项规定，接受政府职能部门</w:t>
      </w:r>
      <w:r>
        <w:rPr>
          <w:rFonts w:ascii="仿宋" w:hAnsi="仿宋" w:eastAsia="仿宋" w:cs="仿宋"/>
          <w:spacing w:val="3"/>
          <w:sz w:val="24"/>
          <w:szCs w:val="24"/>
        </w:rPr>
        <w:t xml:space="preserve"> </w:t>
      </w:r>
      <w:r>
        <w:rPr>
          <w:rFonts w:ascii="仿宋" w:hAnsi="仿宋" w:eastAsia="仿宋" w:cs="仿宋"/>
          <w:spacing w:val="-1"/>
          <w:sz w:val="24"/>
          <w:szCs w:val="24"/>
        </w:rPr>
        <w:t>的监督和检查，由于管理不善，导致政府职能部门的罚款或停工整改，由此发生的费用与</w:t>
      </w:r>
      <w:r>
        <w:rPr>
          <w:rFonts w:ascii="仿宋" w:hAnsi="仿宋" w:eastAsia="仿宋" w:cs="仿宋"/>
          <w:spacing w:val="14"/>
          <w:sz w:val="24"/>
          <w:szCs w:val="24"/>
        </w:rPr>
        <w:t xml:space="preserve"> </w:t>
      </w:r>
      <w:r>
        <w:rPr>
          <w:rFonts w:ascii="仿宋" w:hAnsi="仿宋" w:eastAsia="仿宋" w:cs="仿宋"/>
          <w:sz w:val="24"/>
          <w:szCs w:val="24"/>
        </w:rPr>
        <w:t>损失由乙方自行承担，且甲方保留暂缓支付工程</w:t>
      </w:r>
      <w:r>
        <w:rPr>
          <w:rFonts w:ascii="仿宋" w:hAnsi="仿宋" w:eastAsia="仿宋" w:cs="仿宋"/>
          <w:spacing w:val="-1"/>
          <w:sz w:val="24"/>
          <w:szCs w:val="24"/>
        </w:rPr>
        <w:t>款的权利，以确保文明施工有效实施。</w:t>
      </w:r>
    </w:p>
    <w:p w14:paraId="4D3C5B72">
      <w:pPr>
        <w:spacing w:before="38" w:line="417" w:lineRule="auto"/>
        <w:ind w:left="18" w:firstLine="488"/>
        <w:rPr>
          <w:rFonts w:ascii="仿宋" w:hAnsi="仿宋" w:eastAsia="仿宋" w:cs="仿宋"/>
          <w:sz w:val="24"/>
          <w:szCs w:val="24"/>
        </w:rPr>
      </w:pPr>
      <w:r>
        <w:rPr>
          <w:rFonts w:ascii="仿宋" w:hAnsi="仿宋" w:eastAsia="仿宋" w:cs="仿宋"/>
          <w:spacing w:val="-1"/>
          <w:sz w:val="24"/>
          <w:szCs w:val="24"/>
        </w:rPr>
        <w:t>16、乙方在工程施工期间，必须按照国家相关规定配备专职安全员，建立健全安全管</w:t>
      </w:r>
      <w:r>
        <w:rPr>
          <w:rFonts w:ascii="仿宋" w:hAnsi="仿宋" w:eastAsia="仿宋" w:cs="仿宋"/>
          <w:spacing w:val="3"/>
          <w:sz w:val="24"/>
          <w:szCs w:val="24"/>
        </w:rPr>
        <w:t xml:space="preserve"> </w:t>
      </w:r>
      <w:r>
        <w:rPr>
          <w:rFonts w:ascii="仿宋" w:hAnsi="仿宋" w:eastAsia="仿宋" w:cs="仿宋"/>
          <w:spacing w:val="-5"/>
          <w:sz w:val="24"/>
          <w:szCs w:val="24"/>
        </w:rPr>
        <w:t>理制度。</w:t>
      </w:r>
    </w:p>
    <w:p w14:paraId="198EAF1E">
      <w:pPr>
        <w:spacing w:before="37" w:line="414" w:lineRule="auto"/>
        <w:ind w:left="19" w:right="48" w:firstLine="487"/>
        <w:rPr>
          <w:rFonts w:ascii="仿宋" w:hAnsi="仿宋" w:eastAsia="仿宋" w:cs="仿宋"/>
          <w:sz w:val="24"/>
          <w:szCs w:val="24"/>
        </w:rPr>
      </w:pPr>
      <w:r>
        <w:rPr>
          <w:rFonts w:ascii="仿宋" w:hAnsi="仿宋" w:eastAsia="仿宋" w:cs="仿宋"/>
          <w:spacing w:val="-2"/>
          <w:sz w:val="24"/>
          <w:szCs w:val="24"/>
        </w:rPr>
        <w:t>17、在施工期间，乙方必须建立施工安全用电制度，确保施工用电设备</w:t>
      </w:r>
      <w:r>
        <w:rPr>
          <w:rFonts w:ascii="仿宋" w:hAnsi="仿宋" w:eastAsia="仿宋" w:cs="仿宋"/>
          <w:spacing w:val="-3"/>
          <w:sz w:val="24"/>
          <w:szCs w:val="24"/>
        </w:rPr>
        <w:t>的完好无损，</w:t>
      </w:r>
      <w:r>
        <w:rPr>
          <w:rFonts w:ascii="仿宋" w:hAnsi="仿宋" w:eastAsia="仿宋" w:cs="仿宋"/>
          <w:sz w:val="24"/>
          <w:szCs w:val="24"/>
        </w:rPr>
        <w:t xml:space="preserve"> </w:t>
      </w:r>
      <w:r>
        <w:rPr>
          <w:rFonts w:ascii="仿宋" w:hAnsi="仿宋" w:eastAsia="仿宋" w:cs="仿宋"/>
          <w:spacing w:val="-2"/>
          <w:sz w:val="24"/>
          <w:szCs w:val="24"/>
        </w:rPr>
        <w:t>并设置漏电保护装置。</w:t>
      </w:r>
    </w:p>
    <w:p w14:paraId="353F1C1F">
      <w:pPr>
        <w:spacing w:before="43" w:line="221" w:lineRule="auto"/>
        <w:ind w:left="506"/>
        <w:rPr>
          <w:rFonts w:ascii="仿宋" w:hAnsi="仿宋" w:eastAsia="仿宋" w:cs="仿宋"/>
          <w:sz w:val="24"/>
          <w:szCs w:val="24"/>
        </w:rPr>
      </w:pPr>
      <w:r>
        <w:rPr>
          <w:rFonts w:ascii="仿宋" w:hAnsi="仿宋" w:eastAsia="仿宋" w:cs="仿宋"/>
          <w:spacing w:val="-1"/>
          <w:sz w:val="24"/>
          <w:szCs w:val="24"/>
        </w:rPr>
        <w:t>18、乙方必须确保员工工资支付到位，不因甲方任何原因不予支付或迟缓支付。</w:t>
      </w:r>
    </w:p>
    <w:p w14:paraId="5A86E5DD">
      <w:pPr>
        <w:spacing w:before="274" w:line="415" w:lineRule="auto"/>
        <w:ind w:left="18" w:firstLine="488"/>
        <w:rPr>
          <w:rFonts w:ascii="仿宋" w:hAnsi="仿宋" w:eastAsia="仿宋" w:cs="仿宋"/>
          <w:sz w:val="24"/>
          <w:szCs w:val="24"/>
        </w:rPr>
      </w:pPr>
      <w:r>
        <w:rPr>
          <w:rFonts w:ascii="仿宋" w:hAnsi="仿宋" w:eastAsia="仿宋" w:cs="仿宋"/>
          <w:spacing w:val="-1"/>
          <w:sz w:val="24"/>
          <w:szCs w:val="24"/>
        </w:rPr>
        <w:t>19、防止火灾险情发生，并采取一切可能的预防措施及提供一切必需的灭火设备和配</w:t>
      </w:r>
      <w:r>
        <w:rPr>
          <w:rFonts w:ascii="仿宋" w:hAnsi="仿宋" w:eastAsia="仿宋" w:cs="仿宋"/>
          <w:spacing w:val="3"/>
          <w:sz w:val="24"/>
          <w:szCs w:val="24"/>
        </w:rPr>
        <w:t xml:space="preserve"> </w:t>
      </w:r>
      <w:r>
        <w:rPr>
          <w:rFonts w:ascii="仿宋" w:hAnsi="仿宋" w:eastAsia="仿宋" w:cs="仿宋"/>
          <w:spacing w:val="-2"/>
          <w:sz w:val="24"/>
          <w:szCs w:val="24"/>
        </w:rPr>
        <w:t>备训练有素的员工。</w:t>
      </w:r>
    </w:p>
    <w:p w14:paraId="170EFF13">
      <w:pPr>
        <w:spacing w:before="42" w:line="423" w:lineRule="auto"/>
        <w:ind w:left="15" w:firstLine="476"/>
        <w:rPr>
          <w:rFonts w:ascii="仿宋" w:hAnsi="仿宋" w:eastAsia="仿宋" w:cs="仿宋"/>
          <w:sz w:val="24"/>
          <w:szCs w:val="24"/>
        </w:rPr>
      </w:pPr>
      <w:r>
        <w:rPr>
          <w:rFonts w:ascii="仿宋" w:hAnsi="仿宋" w:eastAsia="仿宋" w:cs="仿宋"/>
          <w:spacing w:val="-1"/>
          <w:sz w:val="24"/>
          <w:szCs w:val="24"/>
        </w:rPr>
        <w:t>20、在垃圾外运过程中，应严格遵守关于治污减霾相关规定，服从相关部门管理，严</w:t>
      </w:r>
      <w:r>
        <w:rPr>
          <w:rFonts w:ascii="仿宋" w:hAnsi="仿宋" w:eastAsia="仿宋" w:cs="仿宋"/>
          <w:spacing w:val="18"/>
          <w:sz w:val="24"/>
          <w:szCs w:val="24"/>
        </w:rPr>
        <w:t xml:space="preserve"> </w:t>
      </w:r>
      <w:r>
        <w:rPr>
          <w:rFonts w:ascii="仿宋" w:hAnsi="仿宋" w:eastAsia="仿宋" w:cs="仿宋"/>
          <w:spacing w:val="-1"/>
          <w:sz w:val="24"/>
          <w:szCs w:val="24"/>
        </w:rPr>
        <w:t>格做好治污减霾工作。冬防期、重污染应急响应期间，乙方必须严格按照相关规定执行。</w:t>
      </w:r>
      <w:r>
        <w:rPr>
          <w:rFonts w:ascii="仿宋" w:hAnsi="仿宋" w:eastAsia="仿宋" w:cs="仿宋"/>
          <w:spacing w:val="15"/>
          <w:sz w:val="24"/>
          <w:szCs w:val="24"/>
        </w:rPr>
        <w:t xml:space="preserve"> </w:t>
      </w:r>
      <w:r>
        <w:rPr>
          <w:rFonts w:ascii="仿宋" w:hAnsi="仿宋" w:eastAsia="仿宋" w:cs="仿宋"/>
          <w:spacing w:val="-1"/>
          <w:sz w:val="24"/>
          <w:szCs w:val="24"/>
        </w:rPr>
        <w:t>若因治污减霾工作不力导致受到处罚，甲方将按乙方违约处理，主管部门做出的任何处罚</w:t>
      </w:r>
      <w:r>
        <w:rPr>
          <w:rFonts w:ascii="仿宋" w:hAnsi="仿宋" w:eastAsia="仿宋" w:cs="仿宋"/>
          <w:spacing w:val="15"/>
          <w:sz w:val="24"/>
          <w:szCs w:val="24"/>
        </w:rPr>
        <w:t xml:space="preserve"> </w:t>
      </w:r>
      <w:r>
        <w:rPr>
          <w:rFonts w:ascii="仿宋" w:hAnsi="仿宋" w:eastAsia="仿宋" w:cs="仿宋"/>
          <w:spacing w:val="-2"/>
          <w:sz w:val="24"/>
          <w:szCs w:val="24"/>
        </w:rPr>
        <w:t>均由乙方承担，直至合同解除。</w:t>
      </w:r>
    </w:p>
    <w:p w14:paraId="4421E31A">
      <w:pPr>
        <w:spacing w:before="38" w:line="219" w:lineRule="auto"/>
        <w:jc w:val="right"/>
        <w:rPr>
          <w:rFonts w:ascii="仿宋" w:hAnsi="仿宋" w:eastAsia="仿宋" w:cs="仿宋"/>
          <w:sz w:val="24"/>
          <w:szCs w:val="24"/>
        </w:rPr>
      </w:pPr>
      <w:r>
        <w:rPr>
          <w:rFonts w:ascii="仿宋" w:hAnsi="仿宋" w:eastAsia="仿宋" w:cs="仿宋"/>
          <w:spacing w:val="-1"/>
          <w:sz w:val="24"/>
          <w:szCs w:val="24"/>
        </w:rPr>
        <w:t>21、垃圾清运车辆应按规定装载，遮盖严密，沿途不得遗落、抛洒。设置专人清理车</w:t>
      </w:r>
    </w:p>
    <w:p w14:paraId="09D7522C">
      <w:pPr>
        <w:spacing w:before="275" w:line="219" w:lineRule="auto"/>
        <w:ind w:left="16"/>
        <w:outlineLvl w:val="1"/>
        <w:rPr>
          <w:rFonts w:ascii="仿宋" w:hAnsi="仿宋" w:eastAsia="仿宋" w:cs="仿宋"/>
          <w:sz w:val="24"/>
          <w:szCs w:val="24"/>
        </w:rPr>
      </w:pPr>
      <w:r>
        <w:rPr>
          <w:rFonts w:ascii="仿宋" w:hAnsi="仿宋" w:eastAsia="仿宋" w:cs="仿宋"/>
          <w:spacing w:val="-1"/>
          <w:sz w:val="24"/>
          <w:szCs w:val="24"/>
        </w:rPr>
        <w:t>身及车轮泥土，确保车辆不带泥上路。</w:t>
      </w:r>
    </w:p>
    <w:p w14:paraId="012D8A92">
      <w:pPr>
        <w:spacing w:before="276" w:line="221" w:lineRule="auto"/>
        <w:jc w:val="right"/>
        <w:outlineLvl w:val="1"/>
        <w:rPr>
          <w:rFonts w:ascii="仿宋" w:hAnsi="仿宋" w:eastAsia="仿宋" w:cs="仿宋"/>
          <w:sz w:val="24"/>
          <w:szCs w:val="24"/>
        </w:rPr>
      </w:pPr>
      <w:r>
        <w:rPr>
          <w:rFonts w:ascii="仿宋" w:hAnsi="仿宋" w:eastAsia="仿宋" w:cs="仿宋"/>
          <w:spacing w:val="-2"/>
          <w:sz w:val="24"/>
          <w:szCs w:val="24"/>
        </w:rPr>
        <w:t>22、垃圾清运完毕后，应及时维护现场，采取</w:t>
      </w:r>
      <w:r>
        <w:rPr>
          <w:rFonts w:ascii="仿宋" w:hAnsi="仿宋" w:eastAsia="仿宋" w:cs="仿宋"/>
          <w:spacing w:val="-53"/>
          <w:sz w:val="24"/>
          <w:szCs w:val="24"/>
        </w:rPr>
        <w:t xml:space="preserve"> </w:t>
      </w:r>
      <w:r>
        <w:rPr>
          <w:rFonts w:ascii="仿宋" w:hAnsi="仿宋" w:eastAsia="仿宋" w:cs="仿宋"/>
          <w:spacing w:val="-2"/>
          <w:sz w:val="24"/>
          <w:szCs w:val="24"/>
        </w:rPr>
        <w:t>4</w:t>
      </w:r>
      <w:r>
        <w:rPr>
          <w:rFonts w:ascii="仿宋" w:hAnsi="仿宋" w:eastAsia="仿宋" w:cs="仿宋"/>
          <w:spacing w:val="-44"/>
          <w:sz w:val="24"/>
          <w:szCs w:val="24"/>
        </w:rPr>
        <w:t xml:space="preserve"> </w:t>
      </w:r>
      <w:r>
        <w:rPr>
          <w:rFonts w:ascii="仿宋" w:hAnsi="仿宋" w:eastAsia="仿宋" w:cs="仿宋"/>
          <w:spacing w:val="-2"/>
          <w:sz w:val="24"/>
          <w:szCs w:val="24"/>
        </w:rPr>
        <w:t>针绿</w:t>
      </w:r>
      <w:r>
        <w:rPr>
          <w:rFonts w:ascii="仿宋" w:hAnsi="仿宋" w:eastAsia="仿宋" w:cs="仿宋"/>
          <w:spacing w:val="-3"/>
          <w:sz w:val="24"/>
          <w:szCs w:val="24"/>
        </w:rPr>
        <w:t>鱼防尘网遮盖已清理完毕现场，</w:t>
      </w:r>
    </w:p>
    <w:p w14:paraId="32263589">
      <w:pPr>
        <w:spacing w:before="272" w:line="221" w:lineRule="auto"/>
        <w:ind w:left="17"/>
        <w:rPr>
          <w:rFonts w:ascii="仿宋" w:hAnsi="仿宋" w:eastAsia="仿宋" w:cs="仿宋"/>
          <w:sz w:val="24"/>
          <w:szCs w:val="24"/>
        </w:rPr>
      </w:pPr>
      <w:r>
        <w:rPr>
          <w:rFonts w:ascii="仿宋" w:hAnsi="仿宋" w:eastAsia="仿宋" w:cs="仿宋"/>
          <w:spacing w:val="-1"/>
          <w:sz w:val="24"/>
          <w:szCs w:val="24"/>
        </w:rPr>
        <w:t>保持场地平整和防尘网遮盖直至通过甲方验收。</w:t>
      </w:r>
    </w:p>
    <w:p w14:paraId="311F1E10">
      <w:pPr>
        <w:spacing w:before="272" w:line="221" w:lineRule="auto"/>
        <w:jc w:val="right"/>
        <w:rPr>
          <w:rFonts w:ascii="仿宋" w:hAnsi="仿宋" w:eastAsia="仿宋" w:cs="仿宋"/>
          <w:sz w:val="24"/>
          <w:szCs w:val="24"/>
        </w:rPr>
      </w:pPr>
      <w:r>
        <w:rPr>
          <w:rFonts w:ascii="仿宋" w:hAnsi="仿宋" w:eastAsia="仿宋" w:cs="仿宋"/>
          <w:spacing w:val="-1"/>
          <w:sz w:val="24"/>
          <w:szCs w:val="24"/>
        </w:rPr>
        <w:t>23、严格按照合同及相关法律的规定及甲方要求进行施工，确保工程质量按合同规定</w:t>
      </w:r>
    </w:p>
    <w:p w14:paraId="0A55670B">
      <w:pPr>
        <w:spacing w:line="221" w:lineRule="auto"/>
        <w:rPr>
          <w:rFonts w:ascii="仿宋" w:hAnsi="仿宋" w:eastAsia="仿宋" w:cs="仿宋"/>
          <w:sz w:val="24"/>
          <w:szCs w:val="24"/>
        </w:rPr>
        <w:sectPr>
          <w:footerReference r:id="rId10" w:type="default"/>
          <w:pgSz w:w="11906" w:h="16839"/>
          <w:pgMar w:top="1127" w:right="1133" w:bottom="894" w:left="1418" w:header="864" w:footer="732" w:gutter="0"/>
          <w:cols w:space="720" w:num="1"/>
        </w:sectPr>
      </w:pPr>
    </w:p>
    <w:p w14:paraId="096D3DD9">
      <w:pPr>
        <w:pStyle w:val="2"/>
        <w:spacing w:line="451" w:lineRule="auto"/>
      </w:pPr>
    </w:p>
    <w:p w14:paraId="7ECA442D">
      <w:pPr>
        <w:spacing w:before="78" w:line="222" w:lineRule="auto"/>
        <w:ind w:left="30"/>
        <w:rPr>
          <w:rFonts w:ascii="仿宋" w:hAnsi="仿宋" w:eastAsia="仿宋" w:cs="仿宋"/>
          <w:sz w:val="24"/>
          <w:szCs w:val="24"/>
        </w:rPr>
      </w:pPr>
      <w:r>
        <w:rPr>
          <w:rFonts w:ascii="仿宋" w:hAnsi="仿宋" w:eastAsia="仿宋" w:cs="仿宋"/>
          <w:spacing w:val="-3"/>
          <w:sz w:val="24"/>
          <w:szCs w:val="24"/>
        </w:rPr>
        <w:t>的时间如期完工和交付；</w:t>
      </w:r>
    </w:p>
    <w:p w14:paraId="32002007">
      <w:pPr>
        <w:spacing w:before="273" w:line="219" w:lineRule="auto"/>
        <w:ind w:left="491"/>
        <w:rPr>
          <w:rFonts w:ascii="仿宋" w:hAnsi="仿宋" w:eastAsia="仿宋" w:cs="仿宋"/>
          <w:sz w:val="24"/>
          <w:szCs w:val="24"/>
        </w:rPr>
      </w:pPr>
      <w:r>
        <w:rPr>
          <w:rFonts w:ascii="仿宋" w:hAnsi="仿宋" w:eastAsia="仿宋" w:cs="仿宋"/>
          <w:sz w:val="24"/>
          <w:szCs w:val="24"/>
        </w:rPr>
        <w:t>24、乙方有权按投标书中的承诺，在履约后</w:t>
      </w:r>
      <w:r>
        <w:rPr>
          <w:rFonts w:ascii="仿宋" w:hAnsi="仿宋" w:eastAsia="仿宋" w:cs="仿宋"/>
          <w:spacing w:val="-1"/>
          <w:sz w:val="24"/>
          <w:szCs w:val="24"/>
        </w:rPr>
        <w:t>获得约定的工程及服务费用；</w:t>
      </w:r>
    </w:p>
    <w:p w14:paraId="1B816C63">
      <w:pPr>
        <w:spacing w:before="274" w:line="415" w:lineRule="auto"/>
        <w:ind w:left="16" w:firstLine="475"/>
        <w:rPr>
          <w:rFonts w:ascii="仿宋" w:hAnsi="仿宋" w:eastAsia="仿宋" w:cs="仿宋"/>
          <w:sz w:val="24"/>
          <w:szCs w:val="24"/>
        </w:rPr>
      </w:pPr>
      <w:r>
        <w:rPr>
          <w:rFonts w:ascii="仿宋" w:hAnsi="仿宋" w:eastAsia="仿宋" w:cs="仿宋"/>
          <w:spacing w:val="-1"/>
          <w:sz w:val="24"/>
          <w:szCs w:val="24"/>
        </w:rPr>
        <w:t>25、提供竣工验收技术数据及相关资料，办理工程竣工结算，参加工程竣工验收。结</w:t>
      </w:r>
      <w:r>
        <w:rPr>
          <w:rFonts w:ascii="仿宋" w:hAnsi="仿宋" w:eastAsia="仿宋" w:cs="仿宋"/>
          <w:spacing w:val="18"/>
          <w:sz w:val="24"/>
          <w:szCs w:val="24"/>
        </w:rPr>
        <w:t xml:space="preserve"> </w:t>
      </w:r>
      <w:r>
        <w:rPr>
          <w:rFonts w:ascii="仿宋" w:hAnsi="仿宋" w:eastAsia="仿宋" w:cs="仿宋"/>
          <w:spacing w:val="-2"/>
          <w:sz w:val="24"/>
          <w:szCs w:val="24"/>
        </w:rPr>
        <w:t>算审减成果费由乙方全额承担。</w:t>
      </w:r>
    </w:p>
    <w:p w14:paraId="405B6301">
      <w:pPr>
        <w:spacing w:before="42" w:line="222" w:lineRule="auto"/>
        <w:ind w:left="524"/>
        <w:rPr>
          <w:rFonts w:ascii="仿宋" w:hAnsi="仿宋" w:eastAsia="仿宋" w:cs="仿宋"/>
          <w:sz w:val="24"/>
          <w:szCs w:val="24"/>
        </w:rPr>
      </w:pPr>
      <w:r>
        <w:rPr>
          <w:rFonts w:ascii="仿宋" w:hAnsi="仿宋" w:eastAsia="仿宋" w:cs="仿宋"/>
          <w:b/>
          <w:bCs/>
          <w:spacing w:val="-7"/>
          <w:sz w:val="24"/>
          <w:szCs w:val="24"/>
        </w:rPr>
        <w:t>四、工程量及工程价款</w:t>
      </w:r>
    </w:p>
    <w:p w14:paraId="0B3EFEC3">
      <w:pPr>
        <w:spacing w:before="270" w:line="222" w:lineRule="auto"/>
        <w:ind w:left="506"/>
        <w:rPr>
          <w:rFonts w:ascii="仿宋" w:hAnsi="仿宋" w:eastAsia="仿宋" w:cs="仿宋"/>
          <w:sz w:val="24"/>
          <w:szCs w:val="24"/>
        </w:rPr>
      </w:pPr>
      <w:r>
        <w:rPr>
          <w:rFonts w:ascii="仿宋" w:hAnsi="仿宋" w:eastAsia="仿宋" w:cs="仿宋"/>
          <w:spacing w:val="-4"/>
          <w:sz w:val="24"/>
          <w:szCs w:val="24"/>
        </w:rPr>
        <w:t>1、合同总价：</w:t>
      </w:r>
    </w:p>
    <w:p w14:paraId="34D84EB0">
      <w:pPr>
        <w:spacing w:before="270" w:line="222" w:lineRule="auto"/>
        <w:ind w:left="502"/>
        <w:rPr>
          <w:rFonts w:ascii="仿宋" w:hAnsi="仿宋" w:eastAsia="仿宋" w:cs="仿宋"/>
          <w:sz w:val="24"/>
          <w:szCs w:val="24"/>
        </w:rPr>
      </w:pPr>
      <w:r>
        <w:rPr>
          <w:rFonts w:ascii="仿宋" w:hAnsi="仿宋" w:eastAsia="仿宋" w:cs="仿宋"/>
          <w:spacing w:val="-7"/>
          <w:sz w:val="24"/>
          <w:szCs w:val="24"/>
        </w:rPr>
        <w:t>合同总价暂定为：</w:t>
      </w:r>
      <w:r>
        <w:rPr>
          <w:rFonts w:ascii="仿宋" w:hAnsi="仿宋" w:eastAsia="仿宋" w:cs="仿宋"/>
          <w:spacing w:val="32"/>
          <w:sz w:val="24"/>
          <w:szCs w:val="24"/>
          <w:u w:val="single" w:color="auto"/>
        </w:rPr>
        <w:t xml:space="preserve"> </w:t>
      </w:r>
      <w:r>
        <w:rPr>
          <w:rFonts w:ascii="仿宋" w:hAnsi="仿宋" w:eastAsia="仿宋" w:cs="仿宋"/>
          <w:spacing w:val="-7"/>
          <w:sz w:val="24"/>
          <w:szCs w:val="24"/>
          <w:u w:val="single" w:color="auto"/>
        </w:rPr>
        <w:t>￥</w:t>
      </w:r>
      <w:r>
        <w:rPr>
          <w:rFonts w:ascii="仿宋" w:hAnsi="仿宋" w:eastAsia="仿宋" w:cs="仿宋"/>
          <w:spacing w:val="3"/>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7"/>
          <w:sz w:val="24"/>
          <w:szCs w:val="24"/>
        </w:rPr>
        <w:t>元（人民币大写</w:t>
      </w:r>
      <w:r>
        <w:rPr>
          <w:rFonts w:ascii="仿宋" w:hAnsi="仿宋" w:eastAsia="仿宋" w:cs="仿宋"/>
          <w:spacing w:val="-10"/>
          <w:sz w:val="24"/>
          <w:szCs w:val="24"/>
        </w:rPr>
        <w:t>：</w:t>
      </w:r>
      <w:r>
        <w:rPr>
          <w:rFonts w:ascii="仿宋" w:hAnsi="仿宋" w:eastAsia="仿宋" w:cs="仿宋"/>
          <w:sz w:val="24"/>
          <w:szCs w:val="24"/>
          <w:u w:val="single" w:color="auto"/>
        </w:rPr>
        <w:t xml:space="preserve">            </w:t>
      </w:r>
      <w:r>
        <w:rPr>
          <w:rFonts w:ascii="仿宋" w:hAnsi="仿宋" w:eastAsia="仿宋" w:cs="仿宋"/>
          <w:spacing w:val="-85"/>
          <w:sz w:val="24"/>
          <w:szCs w:val="24"/>
        </w:rPr>
        <w:t xml:space="preserve"> </w:t>
      </w:r>
      <w:r>
        <w:rPr>
          <w:rFonts w:ascii="仿宋" w:hAnsi="仿宋" w:eastAsia="仿宋" w:cs="仿宋"/>
          <w:spacing w:val="-10"/>
          <w:sz w:val="24"/>
          <w:szCs w:val="24"/>
        </w:rPr>
        <w:t>）；</w:t>
      </w:r>
    </w:p>
    <w:p w14:paraId="17A2D2F1">
      <w:pPr>
        <w:pStyle w:val="2"/>
        <w:spacing w:before="273" w:line="420" w:lineRule="auto"/>
        <w:ind w:left="22" w:firstLine="498"/>
        <w:rPr>
          <w:rFonts w:ascii="仿宋" w:hAnsi="仿宋" w:eastAsia="仿宋" w:cs="仿宋"/>
          <w:sz w:val="24"/>
          <w:szCs w:val="24"/>
        </w:rPr>
      </w:pPr>
      <w:r>
        <w:rPr>
          <w:rFonts w:ascii="仿宋" w:hAnsi="仿宋" w:eastAsia="仿宋" w:cs="仿宋"/>
          <w:spacing w:val="-6"/>
          <w:sz w:val="24"/>
          <w:szCs w:val="24"/>
        </w:rPr>
        <w:t>固定综合单价：</w:t>
      </w:r>
      <w:r>
        <w:rPr>
          <w:rFonts w:ascii="仿宋" w:hAnsi="仿宋" w:eastAsia="仿宋" w:cs="仿宋"/>
          <w:spacing w:val="-6"/>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6"/>
          <w:sz w:val="24"/>
          <w:szCs w:val="24"/>
        </w:rPr>
        <w:t>元/m</w:t>
      </w:r>
      <w:r>
        <w:rPr>
          <w:spacing w:val="-6"/>
          <w:sz w:val="24"/>
          <w:szCs w:val="24"/>
        </w:rPr>
        <w:t>³</w:t>
      </w:r>
      <w:r>
        <w:rPr>
          <w:spacing w:val="-35"/>
          <w:sz w:val="24"/>
          <w:szCs w:val="24"/>
        </w:rPr>
        <w:t xml:space="preserve"> </w:t>
      </w:r>
      <w:r>
        <w:rPr>
          <w:rFonts w:ascii="仿宋" w:hAnsi="仿宋" w:eastAsia="仿宋" w:cs="仿宋"/>
          <w:spacing w:val="-6"/>
          <w:sz w:val="24"/>
          <w:szCs w:val="24"/>
        </w:rPr>
        <w:t>,</w:t>
      </w:r>
      <w:r>
        <w:rPr>
          <w:rFonts w:ascii="仿宋" w:hAnsi="仿宋" w:eastAsia="仿宋" w:cs="仿宋"/>
          <w:spacing w:val="69"/>
          <w:sz w:val="24"/>
          <w:szCs w:val="24"/>
        </w:rPr>
        <w:t xml:space="preserve"> </w:t>
      </w:r>
      <w:r>
        <w:rPr>
          <w:rFonts w:ascii="仿宋" w:hAnsi="仿宋" w:eastAsia="仿宋" w:cs="仿宋"/>
          <w:spacing w:val="-6"/>
          <w:sz w:val="24"/>
          <w:szCs w:val="24"/>
        </w:rPr>
        <w:t>固定综合单价即中标</w:t>
      </w:r>
      <w:r>
        <w:rPr>
          <w:rFonts w:hint="eastAsia" w:ascii="仿宋" w:hAnsi="仿宋" w:eastAsia="仿宋" w:cs="仿宋"/>
          <w:spacing w:val="-6"/>
          <w:sz w:val="24"/>
          <w:szCs w:val="24"/>
          <w:lang w:val="en-US" w:eastAsia="zh-CN"/>
        </w:rPr>
        <w:t>总报价/15603</w:t>
      </w:r>
      <w:r>
        <w:rPr>
          <w:rFonts w:ascii="仿宋" w:hAnsi="仿宋" w:eastAsia="仿宋" w:cs="仿宋"/>
          <w:spacing w:val="-6"/>
          <w:sz w:val="24"/>
          <w:szCs w:val="24"/>
        </w:rPr>
        <w:t>，为一次性报价，不受</w:t>
      </w:r>
      <w:r>
        <w:rPr>
          <w:rFonts w:ascii="仿宋" w:hAnsi="仿宋" w:eastAsia="仿宋" w:cs="仿宋"/>
          <w:spacing w:val="-1"/>
          <w:sz w:val="24"/>
          <w:szCs w:val="24"/>
        </w:rPr>
        <w:t>市场价变化或实际工作量变化的影响。合同价格为含税价，供应商(中标人)提供服务所发生的一切费用(包括增值税等相关税费）等都已包含于合同价款中。</w:t>
      </w:r>
    </w:p>
    <w:p w14:paraId="542C4C7B">
      <w:pPr>
        <w:spacing w:before="42" w:line="222" w:lineRule="auto"/>
        <w:ind w:left="525"/>
        <w:rPr>
          <w:rFonts w:ascii="仿宋" w:hAnsi="仿宋" w:eastAsia="仿宋" w:cs="仿宋"/>
          <w:sz w:val="24"/>
          <w:szCs w:val="24"/>
        </w:rPr>
      </w:pPr>
      <w:r>
        <w:rPr>
          <w:rFonts w:ascii="仿宋" w:hAnsi="仿宋" w:eastAsia="仿宋" w:cs="仿宋"/>
          <w:spacing w:val="-1"/>
          <w:sz w:val="24"/>
          <w:szCs w:val="24"/>
        </w:rPr>
        <w:t>2、最终工程量以竣工测量报告为准。</w:t>
      </w:r>
    </w:p>
    <w:p w14:paraId="608FE763">
      <w:pPr>
        <w:spacing w:before="270" w:line="223" w:lineRule="auto"/>
        <w:ind w:left="490"/>
        <w:rPr>
          <w:rFonts w:ascii="仿宋" w:hAnsi="仿宋" w:eastAsia="仿宋" w:cs="仿宋"/>
          <w:sz w:val="24"/>
          <w:szCs w:val="24"/>
        </w:rPr>
      </w:pPr>
      <w:r>
        <w:rPr>
          <w:rFonts w:ascii="仿宋" w:hAnsi="仿宋" w:eastAsia="仿宋" w:cs="仿宋"/>
          <w:b/>
          <w:bCs/>
          <w:spacing w:val="-6"/>
          <w:sz w:val="24"/>
          <w:szCs w:val="24"/>
        </w:rPr>
        <w:t>五、付款方式</w:t>
      </w:r>
    </w:p>
    <w:p w14:paraId="30CBB8E9">
      <w:pPr>
        <w:spacing w:before="271" w:line="415" w:lineRule="auto"/>
        <w:ind w:left="15" w:right="1" w:firstLine="476"/>
        <w:rPr>
          <w:rFonts w:hint="eastAsia" w:ascii="仿宋" w:hAnsi="仿宋" w:eastAsia="仿宋" w:cs="仿宋"/>
          <w:spacing w:val="-1"/>
          <w:sz w:val="24"/>
          <w:szCs w:val="24"/>
        </w:rPr>
      </w:pPr>
      <w:r>
        <w:rPr>
          <w:rFonts w:ascii="仿宋" w:hAnsi="仿宋" w:eastAsia="仿宋" w:cs="仿宋"/>
          <w:spacing w:val="-1"/>
          <w:sz w:val="24"/>
          <w:szCs w:val="24"/>
        </w:rPr>
        <w:t>1、</w:t>
      </w:r>
      <w:r>
        <w:rPr>
          <w:rFonts w:hint="eastAsia" w:ascii="仿宋" w:hAnsi="仿宋" w:eastAsia="仿宋" w:cs="仿宋"/>
          <w:spacing w:val="-1"/>
          <w:sz w:val="24"/>
          <w:szCs w:val="24"/>
        </w:rPr>
        <w:t>合同签订生效后，达到</w:t>
      </w:r>
      <w:bookmarkStart w:id="0" w:name="_GoBack"/>
      <w:r>
        <w:rPr>
          <w:rFonts w:hint="eastAsia" w:ascii="仿宋" w:hAnsi="仿宋" w:eastAsia="仿宋" w:cs="仿宋"/>
          <w:spacing w:val="-1"/>
          <w:sz w:val="24"/>
          <w:szCs w:val="24"/>
        </w:rPr>
        <w:t>付款条件起30日内，支付合同总金额的40.00%。经采购人验收合格后，达到付款条件起30日内，支付合同总金额的40.00%。剩余款项，依据测量报告进行工程造价评审，据实结算，达到付款条件起30日内，支付合同总</w:t>
      </w:r>
      <w:bookmarkEnd w:id="0"/>
      <w:r>
        <w:rPr>
          <w:rFonts w:hint="eastAsia" w:ascii="仿宋" w:hAnsi="仿宋" w:eastAsia="仿宋" w:cs="仿宋"/>
          <w:spacing w:val="-1"/>
          <w:sz w:val="24"/>
          <w:szCs w:val="24"/>
        </w:rPr>
        <w:t>金额的20.00%。</w:t>
      </w:r>
    </w:p>
    <w:p w14:paraId="37FABAEE">
      <w:pPr>
        <w:spacing w:before="271" w:line="415" w:lineRule="auto"/>
        <w:ind w:left="15" w:right="1" w:firstLine="476"/>
        <w:rPr>
          <w:rFonts w:ascii="仿宋" w:hAnsi="仿宋" w:eastAsia="仿宋" w:cs="仿宋"/>
          <w:sz w:val="24"/>
          <w:szCs w:val="24"/>
        </w:rPr>
      </w:pPr>
      <w:r>
        <w:rPr>
          <w:rFonts w:ascii="仿宋" w:hAnsi="仿宋" w:eastAsia="仿宋" w:cs="仿宋"/>
          <w:spacing w:val="3"/>
          <w:sz w:val="24"/>
          <w:szCs w:val="24"/>
        </w:rPr>
        <w:t>2、在甲方支付每笔款项前，乙方应提供符合甲方要求的合</w:t>
      </w:r>
      <w:r>
        <w:rPr>
          <w:rFonts w:ascii="仿宋" w:hAnsi="仿宋" w:eastAsia="仿宋" w:cs="仿宋"/>
          <w:spacing w:val="2"/>
          <w:sz w:val="24"/>
          <w:szCs w:val="24"/>
        </w:rPr>
        <w:t>法税务发票。否则甲方有</w:t>
      </w:r>
      <w:r>
        <w:rPr>
          <w:rFonts w:ascii="仿宋" w:hAnsi="仿宋" w:eastAsia="仿宋" w:cs="仿宋"/>
          <w:sz w:val="24"/>
          <w:szCs w:val="24"/>
        </w:rPr>
        <w:t xml:space="preserve"> </w:t>
      </w:r>
      <w:r>
        <w:rPr>
          <w:rFonts w:ascii="仿宋" w:hAnsi="仿宋" w:eastAsia="仿宋" w:cs="仿宋"/>
          <w:spacing w:val="-2"/>
          <w:sz w:val="24"/>
          <w:szCs w:val="24"/>
        </w:rPr>
        <w:t>权暂停支付相应款项。</w:t>
      </w:r>
    </w:p>
    <w:p w14:paraId="3C972321">
      <w:pPr>
        <w:spacing w:before="42" w:line="223" w:lineRule="auto"/>
        <w:ind w:left="498"/>
        <w:rPr>
          <w:rFonts w:ascii="仿宋" w:hAnsi="仿宋" w:eastAsia="仿宋" w:cs="仿宋"/>
          <w:sz w:val="24"/>
          <w:szCs w:val="24"/>
        </w:rPr>
      </w:pPr>
      <w:r>
        <w:rPr>
          <w:rFonts w:ascii="仿宋" w:hAnsi="仿宋" w:eastAsia="仿宋" w:cs="仿宋"/>
          <w:b/>
          <w:bCs/>
          <w:spacing w:val="-5"/>
          <w:sz w:val="24"/>
          <w:szCs w:val="24"/>
        </w:rPr>
        <w:t>六、违约责任</w:t>
      </w:r>
    </w:p>
    <w:p w14:paraId="17B5F3C7">
      <w:pPr>
        <w:spacing w:before="269" w:line="221" w:lineRule="auto"/>
        <w:ind w:left="501"/>
        <w:rPr>
          <w:rFonts w:ascii="仿宋" w:hAnsi="仿宋" w:eastAsia="仿宋" w:cs="仿宋"/>
          <w:sz w:val="24"/>
          <w:szCs w:val="24"/>
        </w:rPr>
      </w:pPr>
      <w:r>
        <w:rPr>
          <w:rFonts w:ascii="仿宋" w:hAnsi="仿宋" w:eastAsia="仿宋" w:cs="仿宋"/>
          <w:spacing w:val="-1"/>
          <w:sz w:val="24"/>
          <w:szCs w:val="24"/>
        </w:rPr>
        <w:t>（一）如遇以下情况之一，甲方有权对乙方进行处罚：</w:t>
      </w:r>
    </w:p>
    <w:p w14:paraId="10ECC817">
      <w:pPr>
        <w:spacing w:before="274" w:line="420" w:lineRule="auto"/>
        <w:ind w:left="17" w:firstLine="484"/>
        <w:jc w:val="both"/>
        <w:rPr>
          <w:rFonts w:ascii="仿宋" w:hAnsi="仿宋" w:eastAsia="仿宋" w:cs="仿宋"/>
          <w:spacing w:val="-3"/>
          <w:sz w:val="24"/>
          <w:szCs w:val="24"/>
        </w:rPr>
      </w:pPr>
      <w:r>
        <w:rPr>
          <w:rFonts w:ascii="仿宋" w:hAnsi="仿宋" w:eastAsia="仿宋" w:cs="仿宋"/>
          <w:spacing w:val="-3"/>
          <w:sz w:val="24"/>
          <w:szCs w:val="24"/>
        </w:rPr>
        <w:t>1、未按甲方要求的质量、标准完成渣土拉运任务的；2、渣土拉运过程中出现安全事故的；3、渣土拉运过程中出现污染环境的；4、违反管理部门命令、规定和要求的。</w:t>
      </w:r>
    </w:p>
    <w:p w14:paraId="291E5D63">
      <w:pPr>
        <w:spacing w:before="274" w:line="420" w:lineRule="auto"/>
        <w:ind w:left="17" w:firstLine="484"/>
        <w:jc w:val="both"/>
        <w:rPr>
          <w:rFonts w:ascii="仿宋" w:hAnsi="仿宋" w:eastAsia="仿宋" w:cs="仿宋"/>
          <w:sz w:val="24"/>
          <w:szCs w:val="24"/>
        </w:rPr>
        <w:sectPr>
          <w:footerReference r:id="rId11" w:type="default"/>
          <w:pgSz w:w="11906" w:h="16839"/>
          <w:pgMar w:top="1127" w:right="1133" w:bottom="894" w:left="1418" w:header="864" w:footer="732" w:gutter="0"/>
          <w:cols w:space="720" w:num="1"/>
        </w:sectPr>
      </w:pPr>
      <w:r>
        <w:rPr>
          <w:rFonts w:ascii="仿宋" w:hAnsi="仿宋" w:eastAsia="仿宋" w:cs="仿宋"/>
          <w:spacing w:val="-3"/>
          <w:sz w:val="24"/>
          <w:szCs w:val="24"/>
        </w:rPr>
        <w:t>（二）乙方服务期每推迟一天应向甲方支付合同总价万分之五的违约金；迟延超过</w:t>
      </w:r>
      <w:r>
        <w:rPr>
          <w:rFonts w:ascii="仿宋" w:hAnsi="仿宋" w:eastAsia="仿宋" w:cs="仿宋"/>
          <w:spacing w:val="-34"/>
          <w:sz w:val="24"/>
          <w:szCs w:val="24"/>
        </w:rPr>
        <w:t xml:space="preserve"> </w:t>
      </w:r>
      <w:r>
        <w:rPr>
          <w:rFonts w:ascii="仿宋" w:hAnsi="仿宋" w:eastAsia="仿宋" w:cs="仿宋"/>
          <w:spacing w:val="-4"/>
          <w:sz w:val="24"/>
          <w:szCs w:val="24"/>
        </w:rPr>
        <w:t>10</w:t>
      </w:r>
      <w:r>
        <w:rPr>
          <w:rFonts w:ascii="仿宋" w:hAnsi="仿宋" w:eastAsia="仿宋" w:cs="仿宋"/>
          <w:sz w:val="24"/>
          <w:szCs w:val="24"/>
        </w:rPr>
        <w:t xml:space="preserve"> </w:t>
      </w:r>
      <w:r>
        <w:rPr>
          <w:rFonts w:ascii="仿宋" w:hAnsi="仿宋" w:eastAsia="仿宋" w:cs="仿宋"/>
          <w:spacing w:val="2"/>
          <w:sz w:val="24"/>
          <w:szCs w:val="24"/>
        </w:rPr>
        <w:t>天的，</w:t>
      </w:r>
      <w:r>
        <w:rPr>
          <w:rFonts w:ascii="仿宋" w:hAnsi="仿宋" w:eastAsia="仿宋" w:cs="仿宋"/>
          <w:spacing w:val="-59"/>
          <w:sz w:val="24"/>
          <w:szCs w:val="24"/>
        </w:rPr>
        <w:t xml:space="preserve"> </w:t>
      </w:r>
      <w:r>
        <w:rPr>
          <w:rFonts w:ascii="仿宋" w:hAnsi="仿宋" w:eastAsia="仿宋" w:cs="仿宋"/>
          <w:spacing w:val="2"/>
          <w:sz w:val="24"/>
          <w:szCs w:val="24"/>
        </w:rPr>
        <w:t>甲方有权解除合同，乙方无权要求甲方支付剩余款项并应向甲方支付合同总价</w:t>
      </w:r>
      <w:r>
        <w:rPr>
          <w:rFonts w:ascii="仿宋" w:hAnsi="仿宋" w:eastAsia="仿宋" w:cs="仿宋"/>
          <w:spacing w:val="-45"/>
          <w:sz w:val="24"/>
          <w:szCs w:val="24"/>
        </w:rPr>
        <w:t xml:space="preserve"> </w:t>
      </w:r>
      <w:r>
        <w:rPr>
          <w:rFonts w:ascii="仿宋" w:hAnsi="仿宋" w:eastAsia="仿宋" w:cs="仿宋"/>
          <w:spacing w:val="2"/>
          <w:sz w:val="24"/>
          <w:szCs w:val="24"/>
        </w:rPr>
        <w:t>5%</w:t>
      </w:r>
      <w:r>
        <w:rPr>
          <w:rFonts w:ascii="仿宋" w:hAnsi="仿宋" w:eastAsia="仿宋" w:cs="仿宋"/>
          <w:sz w:val="24"/>
          <w:szCs w:val="24"/>
        </w:rPr>
        <w:t xml:space="preserve"> </w:t>
      </w:r>
      <w:r>
        <w:rPr>
          <w:rFonts w:ascii="仿宋" w:hAnsi="仿宋" w:eastAsia="仿宋" w:cs="仿宋"/>
          <w:spacing w:val="-1"/>
          <w:sz w:val="24"/>
          <w:szCs w:val="24"/>
        </w:rPr>
        <w:t>的违约金；因客观因素造成停工的，根据停工时间，合同期限自动顺延。</w:t>
      </w:r>
    </w:p>
    <w:p w14:paraId="23A2CB33">
      <w:pPr>
        <w:spacing w:before="274" w:line="420" w:lineRule="auto"/>
        <w:ind w:left="17" w:firstLine="484"/>
        <w:jc w:val="both"/>
        <w:rPr>
          <w:rFonts w:ascii="仿宋" w:hAnsi="仿宋" w:eastAsia="仿宋" w:cs="仿宋"/>
          <w:spacing w:val="-3"/>
          <w:sz w:val="24"/>
          <w:szCs w:val="24"/>
        </w:rPr>
      </w:pPr>
      <w:r>
        <w:rPr>
          <w:rFonts w:ascii="仿宋" w:hAnsi="仿宋" w:eastAsia="仿宋" w:cs="仿宋"/>
          <w:spacing w:val="-3"/>
          <w:sz w:val="24"/>
          <w:szCs w:val="24"/>
        </w:rPr>
        <w:t>（三）若乙方未按照治污减霾和防尘降噪的相关规定，做好现场管理，经上级部门检 查后予以通报批评或被相关媒体报道，累计三次以上，甲方有权解除合同且对已完成部分 不予以结算，同时乙方应赔偿甲方因此产生的全部损失。</w:t>
      </w:r>
    </w:p>
    <w:p w14:paraId="2D522FE2">
      <w:pPr>
        <w:spacing w:before="37" w:line="222" w:lineRule="auto"/>
        <w:ind w:left="501"/>
        <w:rPr>
          <w:rFonts w:ascii="仿宋" w:hAnsi="仿宋" w:eastAsia="仿宋" w:cs="仿宋"/>
          <w:sz w:val="24"/>
          <w:szCs w:val="24"/>
        </w:rPr>
      </w:pPr>
      <w:r>
        <w:rPr>
          <w:rFonts w:ascii="仿宋" w:hAnsi="仿宋" w:eastAsia="仿宋" w:cs="仿宋"/>
          <w:spacing w:val="-1"/>
          <w:sz w:val="24"/>
          <w:szCs w:val="24"/>
        </w:rPr>
        <w:t>（四）清理渣土拉运必须运至关部门指定的垃圾消纳场地。</w:t>
      </w:r>
    </w:p>
    <w:p w14:paraId="689CBED9">
      <w:pPr>
        <w:spacing w:before="274" w:line="416" w:lineRule="auto"/>
        <w:ind w:left="44" w:firstLine="456"/>
        <w:rPr>
          <w:rFonts w:ascii="仿宋" w:hAnsi="仿宋" w:eastAsia="仿宋" w:cs="仿宋"/>
          <w:sz w:val="24"/>
          <w:szCs w:val="24"/>
        </w:rPr>
      </w:pPr>
      <w:r>
        <w:rPr>
          <w:rFonts w:ascii="仿宋" w:hAnsi="仿宋" w:eastAsia="仿宋" w:cs="仿宋"/>
          <w:spacing w:val="-1"/>
          <w:sz w:val="24"/>
          <w:szCs w:val="24"/>
        </w:rPr>
        <w:t>（五）未能完全履行合同义务的，情况严重的，乙方承担违约责任，甲方有权解除合</w:t>
      </w:r>
      <w:r>
        <w:rPr>
          <w:rFonts w:ascii="仿宋" w:hAnsi="仿宋" w:eastAsia="仿宋" w:cs="仿宋"/>
          <w:spacing w:val="7"/>
          <w:sz w:val="24"/>
          <w:szCs w:val="24"/>
        </w:rPr>
        <w:t xml:space="preserve"> </w:t>
      </w:r>
      <w:r>
        <w:rPr>
          <w:rFonts w:ascii="仿宋" w:hAnsi="仿宋" w:eastAsia="仿宋" w:cs="仿宋"/>
          <w:spacing w:val="-23"/>
          <w:sz w:val="24"/>
          <w:szCs w:val="24"/>
        </w:rPr>
        <w:t>同。</w:t>
      </w:r>
    </w:p>
    <w:p w14:paraId="36DE7917">
      <w:pPr>
        <w:spacing w:before="35" w:line="222" w:lineRule="auto"/>
        <w:ind w:left="501"/>
        <w:rPr>
          <w:rFonts w:ascii="仿宋" w:hAnsi="仿宋" w:eastAsia="仿宋" w:cs="仿宋"/>
          <w:sz w:val="24"/>
          <w:szCs w:val="24"/>
        </w:rPr>
      </w:pPr>
      <w:r>
        <w:rPr>
          <w:rFonts w:ascii="仿宋" w:hAnsi="仿宋" w:eastAsia="仿宋" w:cs="仿宋"/>
          <w:spacing w:val="-1"/>
          <w:sz w:val="24"/>
          <w:szCs w:val="24"/>
        </w:rPr>
        <w:t>（六）甲方应按时向乙方支付工程价款，逾期应按国家规定承担违约责任。</w:t>
      </w:r>
    </w:p>
    <w:p w14:paraId="22A69E59">
      <w:pPr>
        <w:spacing w:before="273" w:line="223" w:lineRule="auto"/>
        <w:ind w:left="501"/>
        <w:rPr>
          <w:rFonts w:ascii="仿宋" w:hAnsi="仿宋" w:eastAsia="仿宋" w:cs="仿宋"/>
          <w:sz w:val="24"/>
          <w:szCs w:val="24"/>
        </w:rPr>
      </w:pPr>
      <w:r>
        <w:rPr>
          <w:rFonts w:ascii="仿宋" w:hAnsi="仿宋" w:eastAsia="仿宋" w:cs="仿宋"/>
          <w:b/>
          <w:bCs/>
          <w:spacing w:val="-8"/>
          <w:sz w:val="24"/>
          <w:szCs w:val="24"/>
        </w:rPr>
        <w:t>七、争议</w:t>
      </w:r>
    </w:p>
    <w:p w14:paraId="4B22A86E">
      <w:pPr>
        <w:spacing w:before="268" w:line="415" w:lineRule="auto"/>
        <w:ind w:left="13" w:firstLine="483"/>
        <w:rPr>
          <w:rFonts w:ascii="仿宋" w:hAnsi="仿宋" w:eastAsia="仿宋" w:cs="仿宋"/>
          <w:sz w:val="24"/>
          <w:szCs w:val="24"/>
        </w:rPr>
      </w:pPr>
      <w:r>
        <w:rPr>
          <w:rFonts w:ascii="仿宋" w:hAnsi="仿宋" w:eastAsia="仿宋" w:cs="仿宋"/>
          <w:spacing w:val="-1"/>
          <w:sz w:val="24"/>
          <w:szCs w:val="24"/>
        </w:rPr>
        <w:t>本合同履行过程中若发生争议，双方应友好协商解决。协商不成的，提交甲方所在地</w:t>
      </w:r>
      <w:r>
        <w:rPr>
          <w:rFonts w:ascii="仿宋" w:hAnsi="仿宋" w:eastAsia="仿宋" w:cs="仿宋"/>
          <w:spacing w:val="11"/>
          <w:sz w:val="24"/>
          <w:szCs w:val="24"/>
        </w:rPr>
        <w:t xml:space="preserve"> </w:t>
      </w:r>
      <w:r>
        <w:rPr>
          <w:rFonts w:ascii="仿宋" w:hAnsi="仿宋" w:eastAsia="仿宋" w:cs="仿宋"/>
          <w:spacing w:val="-2"/>
          <w:sz w:val="24"/>
          <w:szCs w:val="24"/>
        </w:rPr>
        <w:t>有管辖权的法院诉讼解决。</w:t>
      </w:r>
    </w:p>
    <w:p w14:paraId="22127620">
      <w:pPr>
        <w:spacing w:before="44" w:line="415" w:lineRule="auto"/>
        <w:ind w:left="18" w:firstLine="477"/>
        <w:rPr>
          <w:rFonts w:ascii="仿宋" w:hAnsi="仿宋" w:eastAsia="仿宋" w:cs="仿宋"/>
          <w:sz w:val="24"/>
          <w:szCs w:val="24"/>
        </w:rPr>
      </w:pPr>
      <w:r>
        <w:rPr>
          <w:rFonts w:ascii="仿宋" w:hAnsi="仿宋" w:eastAsia="仿宋" w:cs="仿宋"/>
          <w:b/>
          <w:bCs/>
          <w:spacing w:val="-1"/>
          <w:sz w:val="24"/>
          <w:szCs w:val="24"/>
        </w:rPr>
        <w:t>八、</w:t>
      </w:r>
      <w:r>
        <w:rPr>
          <w:rFonts w:ascii="仿宋" w:hAnsi="仿宋" w:eastAsia="仿宋" w:cs="仿宋"/>
          <w:spacing w:val="-1"/>
          <w:sz w:val="24"/>
          <w:szCs w:val="24"/>
        </w:rPr>
        <w:t>本合同经双方签字盖章后生效，一式</w:t>
      </w:r>
      <w:r>
        <w:rPr>
          <w:rFonts w:ascii="仿宋" w:hAnsi="仿宋" w:eastAsia="仿宋" w:cs="仿宋"/>
          <w:spacing w:val="-1"/>
          <w:sz w:val="24"/>
          <w:szCs w:val="24"/>
          <w:u w:val="single" w:color="auto"/>
        </w:rPr>
        <w:t>陆</w:t>
      </w:r>
      <w:r>
        <w:rPr>
          <w:rFonts w:ascii="仿宋" w:hAnsi="仿宋" w:eastAsia="仿宋" w:cs="仿宋"/>
          <w:spacing w:val="-1"/>
          <w:sz w:val="24"/>
          <w:szCs w:val="24"/>
        </w:rPr>
        <w:t>份，甲方执</w:t>
      </w:r>
      <w:r>
        <w:rPr>
          <w:rFonts w:ascii="仿宋" w:hAnsi="仿宋" w:eastAsia="仿宋" w:cs="仿宋"/>
          <w:spacing w:val="-1"/>
          <w:sz w:val="24"/>
          <w:szCs w:val="24"/>
          <w:u w:val="single" w:color="auto"/>
        </w:rPr>
        <w:t>肆</w:t>
      </w:r>
      <w:r>
        <w:rPr>
          <w:rFonts w:ascii="仿宋" w:hAnsi="仿宋" w:eastAsia="仿宋" w:cs="仿宋"/>
          <w:spacing w:val="-1"/>
          <w:sz w:val="24"/>
          <w:szCs w:val="24"/>
        </w:rPr>
        <w:t>份，乙方执</w:t>
      </w:r>
      <w:r>
        <w:rPr>
          <w:rFonts w:ascii="仿宋" w:hAnsi="仿宋" w:eastAsia="仿宋" w:cs="仿宋"/>
          <w:spacing w:val="-1"/>
          <w:sz w:val="24"/>
          <w:szCs w:val="24"/>
          <w:u w:val="single" w:color="auto"/>
        </w:rPr>
        <w:t>贰</w:t>
      </w:r>
      <w:r>
        <w:rPr>
          <w:rFonts w:ascii="仿宋" w:hAnsi="仿宋" w:eastAsia="仿宋" w:cs="仿宋"/>
          <w:spacing w:val="-1"/>
          <w:sz w:val="24"/>
          <w:szCs w:val="24"/>
        </w:rPr>
        <w:t>份，上传陕西</w:t>
      </w:r>
      <w:r>
        <w:rPr>
          <w:rFonts w:ascii="仿宋" w:hAnsi="仿宋" w:eastAsia="仿宋" w:cs="仿宋"/>
          <w:spacing w:val="8"/>
          <w:sz w:val="24"/>
          <w:szCs w:val="24"/>
        </w:rPr>
        <w:t xml:space="preserve"> </w:t>
      </w:r>
      <w:r>
        <w:rPr>
          <w:rFonts w:ascii="仿宋" w:hAnsi="仿宋" w:eastAsia="仿宋" w:cs="仿宋"/>
          <w:spacing w:val="-1"/>
          <w:sz w:val="24"/>
          <w:szCs w:val="24"/>
        </w:rPr>
        <w:t>省政府采购网备案电子版</w:t>
      </w:r>
      <w:r>
        <w:rPr>
          <w:rFonts w:ascii="仿宋" w:hAnsi="仿宋" w:eastAsia="仿宋" w:cs="仿宋"/>
          <w:spacing w:val="-1"/>
          <w:sz w:val="24"/>
          <w:szCs w:val="24"/>
          <w:u w:val="single" w:color="auto"/>
        </w:rPr>
        <w:t>壹</w:t>
      </w:r>
      <w:r>
        <w:rPr>
          <w:rFonts w:ascii="仿宋" w:hAnsi="仿宋" w:eastAsia="仿宋" w:cs="仿宋"/>
          <w:spacing w:val="-1"/>
          <w:sz w:val="24"/>
          <w:szCs w:val="24"/>
        </w:rPr>
        <w:t>份，具有同等法律效力。</w:t>
      </w:r>
    </w:p>
    <w:p w14:paraId="25852FFC">
      <w:pPr>
        <w:spacing w:before="39" w:line="417" w:lineRule="auto"/>
        <w:ind w:left="501" w:right="4350" w:firstLine="3"/>
        <w:rPr>
          <w:rFonts w:ascii="仿宋" w:hAnsi="仿宋" w:eastAsia="仿宋" w:cs="仿宋"/>
          <w:sz w:val="24"/>
          <w:szCs w:val="24"/>
        </w:rPr>
      </w:pPr>
      <w:r>
        <w:rPr>
          <w:rFonts w:ascii="仿宋" w:hAnsi="仿宋" w:eastAsia="仿宋" w:cs="仿宋"/>
          <w:b/>
          <w:bCs/>
          <w:spacing w:val="-4"/>
          <w:sz w:val="24"/>
          <w:szCs w:val="24"/>
        </w:rPr>
        <w:t>九、</w:t>
      </w:r>
      <w:r>
        <w:rPr>
          <w:rFonts w:ascii="仿宋" w:hAnsi="仿宋" w:eastAsia="仿宋" w:cs="仿宋"/>
          <w:spacing w:val="-4"/>
          <w:sz w:val="24"/>
          <w:szCs w:val="24"/>
        </w:rPr>
        <w:t>本合同中未尽事宜双方另行协商解决。</w:t>
      </w:r>
      <w:r>
        <w:rPr>
          <w:rFonts w:ascii="仿宋" w:hAnsi="仿宋" w:eastAsia="仿宋" w:cs="仿宋"/>
          <w:spacing w:val="8"/>
          <w:sz w:val="24"/>
          <w:szCs w:val="24"/>
        </w:rPr>
        <w:t xml:space="preserve"> </w:t>
      </w:r>
      <w:r>
        <w:rPr>
          <w:rFonts w:ascii="仿宋" w:hAnsi="仿宋" w:eastAsia="仿宋" w:cs="仿宋"/>
          <w:spacing w:val="-3"/>
          <w:sz w:val="24"/>
          <w:szCs w:val="24"/>
        </w:rPr>
        <w:t>（以下无正文）</w:t>
      </w:r>
    </w:p>
    <w:p w14:paraId="510BD536">
      <w:pPr>
        <w:spacing w:line="417" w:lineRule="auto"/>
        <w:rPr>
          <w:rFonts w:ascii="仿宋" w:hAnsi="仿宋" w:eastAsia="仿宋" w:cs="仿宋"/>
          <w:sz w:val="24"/>
          <w:szCs w:val="24"/>
        </w:rPr>
        <w:sectPr>
          <w:footerReference r:id="rId12" w:type="default"/>
          <w:pgSz w:w="11906" w:h="16839"/>
          <w:pgMar w:top="1127" w:right="1133" w:bottom="894" w:left="1418" w:header="864" w:footer="732" w:gutter="0"/>
          <w:cols w:space="720" w:num="1"/>
        </w:sectPr>
      </w:pPr>
    </w:p>
    <w:p w14:paraId="6DB76981">
      <w:pPr>
        <w:spacing w:before="49"/>
      </w:pPr>
    </w:p>
    <w:tbl>
      <w:tblPr>
        <w:tblStyle w:val="7"/>
        <w:tblW w:w="8407" w:type="dxa"/>
        <w:tblInd w:w="47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203"/>
        <w:gridCol w:w="4204"/>
      </w:tblGrid>
      <w:tr w14:paraId="5039DF8A">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941" w:hRule="atLeast"/>
        </w:trPr>
        <w:tc>
          <w:tcPr>
            <w:tcW w:w="4203" w:type="dxa"/>
            <w:vAlign w:val="top"/>
          </w:tcPr>
          <w:p w14:paraId="4FE6F033">
            <w:pPr>
              <w:spacing w:line="272" w:lineRule="auto"/>
              <w:rPr>
                <w:rFonts w:ascii="Arial"/>
                <w:sz w:val="21"/>
              </w:rPr>
            </w:pPr>
          </w:p>
          <w:p w14:paraId="5F1D04EC">
            <w:pPr>
              <w:pStyle w:val="8"/>
              <w:spacing w:before="78" w:line="222" w:lineRule="auto"/>
              <w:ind w:left="156"/>
            </w:pPr>
            <w:r>
              <w:rPr>
                <w:spacing w:val="-24"/>
              </w:rPr>
              <w:t>甲</w:t>
            </w:r>
            <w:r>
              <w:rPr>
                <w:spacing w:val="23"/>
              </w:rPr>
              <w:t xml:space="preserve"> </w:t>
            </w:r>
            <w:r>
              <w:rPr>
                <w:spacing w:val="-24"/>
              </w:rPr>
              <w:t>方：</w:t>
            </w:r>
          </w:p>
        </w:tc>
        <w:tc>
          <w:tcPr>
            <w:tcW w:w="4204" w:type="dxa"/>
            <w:vAlign w:val="top"/>
          </w:tcPr>
          <w:p w14:paraId="4CC0B919">
            <w:pPr>
              <w:spacing w:line="272" w:lineRule="auto"/>
              <w:rPr>
                <w:rFonts w:ascii="Arial"/>
                <w:sz w:val="21"/>
              </w:rPr>
            </w:pPr>
          </w:p>
          <w:p w14:paraId="5309D5DF">
            <w:pPr>
              <w:pStyle w:val="8"/>
              <w:spacing w:before="78" w:line="224" w:lineRule="auto"/>
              <w:ind w:left="138"/>
            </w:pPr>
            <w:r>
              <w:rPr>
                <w:spacing w:val="-19"/>
              </w:rPr>
              <w:t>乙</w:t>
            </w:r>
            <w:r>
              <w:rPr>
                <w:spacing w:val="23"/>
              </w:rPr>
              <w:t xml:space="preserve"> </w:t>
            </w:r>
            <w:r>
              <w:rPr>
                <w:spacing w:val="-19"/>
              </w:rPr>
              <w:t>方：</w:t>
            </w:r>
          </w:p>
        </w:tc>
      </w:tr>
      <w:tr w14:paraId="27689CEE">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399" w:hRule="atLeast"/>
        </w:trPr>
        <w:tc>
          <w:tcPr>
            <w:tcW w:w="4203" w:type="dxa"/>
            <w:vAlign w:val="top"/>
          </w:tcPr>
          <w:p w14:paraId="2B2FE4D1">
            <w:pPr>
              <w:pStyle w:val="8"/>
              <w:spacing w:before="116" w:line="210" w:lineRule="auto"/>
              <w:ind w:left="129"/>
            </w:pPr>
            <w:r>
              <w:rPr>
                <w:spacing w:val="-26"/>
              </w:rPr>
              <w:t>（盖章）</w:t>
            </w:r>
          </w:p>
        </w:tc>
        <w:tc>
          <w:tcPr>
            <w:tcW w:w="4204" w:type="dxa"/>
            <w:vAlign w:val="top"/>
          </w:tcPr>
          <w:p w14:paraId="361BD34F">
            <w:pPr>
              <w:pStyle w:val="8"/>
              <w:spacing w:before="116" w:line="210" w:lineRule="auto"/>
              <w:ind w:left="126"/>
            </w:pPr>
            <w:r>
              <w:rPr>
                <w:spacing w:val="-26"/>
              </w:rPr>
              <w:t>（盖章）</w:t>
            </w:r>
          </w:p>
        </w:tc>
      </w:tr>
      <w:tr w14:paraId="3724E2DB">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854" w:hRule="atLeast"/>
        </w:trPr>
        <w:tc>
          <w:tcPr>
            <w:tcW w:w="4203" w:type="dxa"/>
            <w:vAlign w:val="top"/>
          </w:tcPr>
          <w:p w14:paraId="4E3B0903">
            <w:pPr>
              <w:pStyle w:val="8"/>
              <w:spacing w:before="307" w:line="232" w:lineRule="auto"/>
              <w:ind w:left="125"/>
            </w:pPr>
            <w:r>
              <w:rPr>
                <w:spacing w:val="-20"/>
              </w:rPr>
              <w:t>地址：</w:t>
            </w:r>
          </w:p>
        </w:tc>
        <w:tc>
          <w:tcPr>
            <w:tcW w:w="4204" w:type="dxa"/>
            <w:vAlign w:val="top"/>
          </w:tcPr>
          <w:p w14:paraId="261DC92E">
            <w:pPr>
              <w:pStyle w:val="8"/>
              <w:spacing w:before="307" w:line="232" w:lineRule="auto"/>
              <w:ind w:left="122"/>
            </w:pPr>
            <w:r>
              <w:rPr>
                <w:spacing w:val="-20"/>
              </w:rPr>
              <w:t>地址：</w:t>
            </w:r>
          </w:p>
        </w:tc>
      </w:tr>
      <w:tr w14:paraId="7906795E">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71" w:hRule="atLeast"/>
        </w:trPr>
        <w:tc>
          <w:tcPr>
            <w:tcW w:w="4203" w:type="dxa"/>
            <w:vAlign w:val="top"/>
          </w:tcPr>
          <w:p w14:paraId="45DF4476">
            <w:pPr>
              <w:pStyle w:val="8"/>
              <w:spacing w:before="115" w:line="222" w:lineRule="auto"/>
              <w:ind w:left="142"/>
            </w:pPr>
            <w:r>
              <w:rPr>
                <w:spacing w:val="-25"/>
              </w:rPr>
              <w:t>邮编：</w:t>
            </w:r>
          </w:p>
        </w:tc>
        <w:tc>
          <w:tcPr>
            <w:tcW w:w="4204" w:type="dxa"/>
            <w:vAlign w:val="top"/>
          </w:tcPr>
          <w:p w14:paraId="15B2B88A">
            <w:pPr>
              <w:pStyle w:val="8"/>
              <w:spacing w:before="115" w:line="222" w:lineRule="auto"/>
              <w:ind w:left="139"/>
            </w:pPr>
            <w:r>
              <w:rPr>
                <w:spacing w:val="-25"/>
              </w:rPr>
              <w:t>邮编：</w:t>
            </w:r>
          </w:p>
        </w:tc>
      </w:tr>
      <w:tr w14:paraId="2124AF95">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61" w:hRule="atLeast"/>
        </w:trPr>
        <w:tc>
          <w:tcPr>
            <w:tcW w:w="4203" w:type="dxa"/>
            <w:vAlign w:val="top"/>
          </w:tcPr>
          <w:p w14:paraId="58FDE31C">
            <w:pPr>
              <w:pStyle w:val="8"/>
              <w:spacing w:before="117" w:line="222" w:lineRule="auto"/>
              <w:ind w:left="131"/>
            </w:pPr>
            <w:r>
              <w:rPr>
                <w:spacing w:val="-36"/>
              </w:rPr>
              <w:t>法定代表人或被授权代表：</w:t>
            </w:r>
          </w:p>
        </w:tc>
        <w:tc>
          <w:tcPr>
            <w:tcW w:w="4204" w:type="dxa"/>
            <w:vAlign w:val="top"/>
          </w:tcPr>
          <w:p w14:paraId="61B41652">
            <w:pPr>
              <w:pStyle w:val="8"/>
              <w:spacing w:before="117" w:line="222" w:lineRule="auto"/>
              <w:ind w:left="128"/>
            </w:pPr>
            <w:r>
              <w:rPr>
                <w:spacing w:val="-36"/>
              </w:rPr>
              <w:t>法定代表人或被授权代表：</w:t>
            </w:r>
          </w:p>
        </w:tc>
      </w:tr>
      <w:tr w14:paraId="5917CBEE">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83" w:hRule="atLeast"/>
        </w:trPr>
        <w:tc>
          <w:tcPr>
            <w:tcW w:w="4203" w:type="dxa"/>
            <w:vAlign w:val="top"/>
          </w:tcPr>
          <w:p w14:paraId="04FF7017">
            <w:pPr>
              <w:pStyle w:val="8"/>
              <w:spacing w:before="121" w:line="223" w:lineRule="auto"/>
              <w:ind w:left="150"/>
            </w:pPr>
            <w:r>
              <w:rPr>
                <w:spacing w:val="-28"/>
              </w:rPr>
              <w:t>电话：</w:t>
            </w:r>
          </w:p>
        </w:tc>
        <w:tc>
          <w:tcPr>
            <w:tcW w:w="4204" w:type="dxa"/>
            <w:vAlign w:val="top"/>
          </w:tcPr>
          <w:p w14:paraId="78F15420">
            <w:pPr>
              <w:pStyle w:val="8"/>
              <w:spacing w:before="121" w:line="223" w:lineRule="auto"/>
              <w:ind w:left="147"/>
            </w:pPr>
            <w:r>
              <w:rPr>
                <w:spacing w:val="-28"/>
              </w:rPr>
              <w:t>电话：</w:t>
            </w:r>
          </w:p>
        </w:tc>
      </w:tr>
      <w:tr w14:paraId="19DCC7DE">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15" w:hRule="atLeast"/>
        </w:trPr>
        <w:tc>
          <w:tcPr>
            <w:tcW w:w="4203" w:type="dxa"/>
            <w:vAlign w:val="top"/>
          </w:tcPr>
          <w:p w14:paraId="497FBF54">
            <w:pPr>
              <w:pStyle w:val="8"/>
              <w:spacing w:before="119" w:line="220" w:lineRule="auto"/>
              <w:ind w:left="127"/>
            </w:pPr>
            <w:r>
              <w:rPr>
                <w:spacing w:val="-20"/>
              </w:rPr>
              <w:t>传真：</w:t>
            </w:r>
          </w:p>
        </w:tc>
        <w:tc>
          <w:tcPr>
            <w:tcW w:w="4204" w:type="dxa"/>
            <w:vAlign w:val="top"/>
          </w:tcPr>
          <w:p w14:paraId="15C05388">
            <w:pPr>
              <w:pStyle w:val="8"/>
              <w:spacing w:before="119" w:line="220" w:lineRule="auto"/>
              <w:ind w:left="124"/>
            </w:pPr>
            <w:r>
              <w:rPr>
                <w:spacing w:val="-20"/>
              </w:rPr>
              <w:t>传真：</w:t>
            </w:r>
          </w:p>
        </w:tc>
      </w:tr>
      <w:tr w14:paraId="0C99FE55">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1333" w:hRule="atLeast"/>
        </w:trPr>
        <w:tc>
          <w:tcPr>
            <w:tcW w:w="4203" w:type="dxa"/>
            <w:vAlign w:val="top"/>
          </w:tcPr>
          <w:p w14:paraId="74501400">
            <w:pPr>
              <w:spacing w:line="466" w:lineRule="auto"/>
              <w:rPr>
                <w:rFonts w:ascii="Arial"/>
                <w:sz w:val="21"/>
              </w:rPr>
            </w:pPr>
          </w:p>
          <w:p w14:paraId="03AB51F7">
            <w:pPr>
              <w:pStyle w:val="8"/>
              <w:spacing w:before="78" w:line="221" w:lineRule="auto"/>
              <w:ind w:left="124"/>
            </w:pPr>
            <w:r>
              <w:rPr>
                <w:spacing w:val="-28"/>
              </w:rPr>
              <w:t>开户银行：</w:t>
            </w:r>
          </w:p>
        </w:tc>
        <w:tc>
          <w:tcPr>
            <w:tcW w:w="4204" w:type="dxa"/>
            <w:vAlign w:val="top"/>
          </w:tcPr>
          <w:p w14:paraId="322554F9">
            <w:pPr>
              <w:spacing w:line="466" w:lineRule="auto"/>
              <w:rPr>
                <w:rFonts w:ascii="Arial"/>
                <w:sz w:val="21"/>
              </w:rPr>
            </w:pPr>
          </w:p>
          <w:p w14:paraId="27CFF8DB">
            <w:pPr>
              <w:pStyle w:val="8"/>
              <w:spacing w:before="78" w:line="221" w:lineRule="auto"/>
              <w:ind w:left="121"/>
            </w:pPr>
            <w:r>
              <w:rPr>
                <w:spacing w:val="-28"/>
              </w:rPr>
              <w:t>开户银行：</w:t>
            </w:r>
          </w:p>
        </w:tc>
      </w:tr>
      <w:tr w14:paraId="695C5B53">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566" w:hRule="atLeast"/>
        </w:trPr>
        <w:tc>
          <w:tcPr>
            <w:tcW w:w="4203" w:type="dxa"/>
            <w:vAlign w:val="top"/>
          </w:tcPr>
          <w:p w14:paraId="4B37E4F1">
            <w:pPr>
              <w:pStyle w:val="8"/>
              <w:spacing w:before="162" w:line="223" w:lineRule="auto"/>
              <w:ind w:left="174"/>
            </w:pPr>
            <w:r>
              <w:rPr>
                <w:spacing w:val="-36"/>
              </w:rPr>
              <w:t>日期：</w:t>
            </w:r>
          </w:p>
        </w:tc>
        <w:tc>
          <w:tcPr>
            <w:tcW w:w="4204" w:type="dxa"/>
            <w:vAlign w:val="top"/>
          </w:tcPr>
          <w:p w14:paraId="7B46D57C">
            <w:pPr>
              <w:pStyle w:val="8"/>
              <w:spacing w:before="162" w:line="223" w:lineRule="auto"/>
              <w:ind w:left="171"/>
            </w:pPr>
            <w:r>
              <w:rPr>
                <w:spacing w:val="-36"/>
              </w:rPr>
              <w:t>日期：</w:t>
            </w:r>
          </w:p>
        </w:tc>
      </w:tr>
    </w:tbl>
    <w:p w14:paraId="0360E0BC">
      <w:pPr>
        <w:spacing w:before="37" w:line="221" w:lineRule="auto"/>
        <w:ind w:left="140"/>
        <w:rPr>
          <w:rFonts w:ascii="仿宋" w:hAnsi="仿宋" w:eastAsia="仿宋" w:cs="仿宋"/>
          <w:sz w:val="24"/>
          <w:szCs w:val="24"/>
        </w:rPr>
      </w:pPr>
      <w:r>
        <w:rPr>
          <w:rFonts w:ascii="仿宋" w:hAnsi="仿宋" w:eastAsia="仿宋" w:cs="仿宋"/>
          <w:spacing w:val="-1"/>
          <w:sz w:val="24"/>
          <w:szCs w:val="24"/>
        </w:rPr>
        <w:t>注：本合同模板仅为合同的参考文本，合同签订双方可根据项目的具体要求进行修改。</w:t>
      </w:r>
    </w:p>
    <w:sectPr>
      <w:footerReference r:id="rId13" w:type="default"/>
      <w:pgSz w:w="11906" w:h="16839"/>
      <w:pgMar w:top="1127" w:right="1133" w:bottom="894" w:left="1418" w:header="864" w:footer="73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F1756">
    <w:pPr>
      <w:spacing w:line="176" w:lineRule="auto"/>
      <w:ind w:left="459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1190D">
    <w:pPr>
      <w:spacing w:line="176" w:lineRule="auto"/>
      <w:ind w:left="4590"/>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8FD92">
    <w:pPr>
      <w:spacing w:line="176" w:lineRule="auto"/>
      <w:ind w:left="4590"/>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C799F">
    <w:pPr>
      <w:spacing w:line="176" w:lineRule="auto"/>
      <w:ind w:left="4590"/>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1C23">
    <w:pPr>
      <w:spacing w:line="176" w:lineRule="auto"/>
      <w:ind w:left="4590"/>
      <w:rPr>
        <w:rFonts w:ascii="Times New Roman" w:hAnsi="Times New Roman" w:eastAsia="Times New Roman" w:cs="Times New Roman"/>
        <w:sz w:val="18"/>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87AF9">
    <w:pPr>
      <w:spacing w:line="176" w:lineRule="auto"/>
      <w:ind w:left="4594"/>
      <w:rPr>
        <w:rFonts w:ascii="Times New Roman" w:hAnsi="Times New Roman" w:eastAsia="Times New Roman" w:cs="Times New Roman"/>
        <w:sz w:val="18"/>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EC5A53">
    <w:pPr>
      <w:spacing w:line="176" w:lineRule="auto"/>
      <w:ind w:left="4594"/>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53F161">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55246">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B670D43"/>
    <w:rsid w:val="5B7E4495"/>
    <w:rsid w:val="694364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3816</Words>
  <Characters>3863</Characters>
  <TotalTime>0</TotalTime>
  <ScaleCrop>false</ScaleCrop>
  <LinksUpToDate>false</LinksUpToDate>
  <CharactersWithSpaces>4074</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2025-01-13T18:12:00Z</dcterms:created>
  <dc:creator>Administrator</dc:creator>
  <cp:lastModifiedBy>五辰</cp:lastModifiedBy>
  <dcterms:modified xsi:type="dcterms:W3CDTF">2025-01-21T07:31:11Z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2025-01-13T18:12:58Z</vt:filetime>
  </property>
  <property fmtid="{D5CDD505-2E9C-101B-9397-08002B2CF9AE}" pid="4" name="KSOTemplateDocerSaveRecord">
    <vt:lpwstr>eyJoZGlkIjoiMzdlZWU1NTA2MjgxZTc2YWZkOWIyYzc5ZTIyZTNiZDMiLCJ1c2VySWQiOiIzMDQ1NjQ2MjcifQ==</vt:lpwstr>
  </property>
  <property fmtid="{D5CDD505-2E9C-101B-9397-08002B2CF9AE}" pid="5" name="KSOProductBuildVer">
    <vt:lpwstr>2052-12.1.0.19770</vt:lpwstr>
  </property>
  <property fmtid="{D5CDD505-2E9C-101B-9397-08002B2CF9AE}" pid="6" name="ICV">
    <vt:lpwstr>B8186F8EB3244AB1B303E054C322E927_12</vt:lpwstr>
  </property>
</Properties>
</file>