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BF0CE">
      <w:pPr>
        <w:jc w:val="center"/>
        <w:rPr>
          <w:rFonts w:hint="eastAsia" w:ascii="仿宋" w:hAnsi="仿宋" w:eastAsia="仿宋" w:cs="仿宋"/>
          <w:b/>
          <w:sz w:val="52"/>
          <w:szCs w:val="52"/>
          <w:lang w:eastAsia="zh-CN"/>
        </w:rPr>
      </w:pPr>
    </w:p>
    <w:p w14:paraId="616442A9">
      <w:pPr>
        <w:jc w:val="center"/>
        <w:rPr>
          <w:rFonts w:hint="eastAsia" w:ascii="仿宋" w:hAnsi="仿宋" w:eastAsia="仿宋" w:cs="仿宋"/>
          <w:b/>
          <w:sz w:val="52"/>
          <w:szCs w:val="52"/>
          <w:lang w:eastAsia="zh-CN"/>
        </w:rPr>
      </w:pPr>
    </w:p>
    <w:p w14:paraId="7BF1BF36">
      <w:pPr>
        <w:jc w:val="center"/>
        <w:rPr>
          <w:rFonts w:hint="eastAsia" w:ascii="仿宋" w:hAnsi="仿宋" w:eastAsia="仿宋" w:cs="仿宋"/>
          <w:b/>
          <w:sz w:val="52"/>
          <w:szCs w:val="52"/>
          <w:lang w:eastAsia="zh-CN"/>
        </w:rPr>
      </w:pPr>
    </w:p>
    <w:p w14:paraId="422B0A9B">
      <w:pPr>
        <w:jc w:val="center"/>
        <w:rPr>
          <w:rFonts w:hint="eastAsia" w:ascii="仿宋" w:hAnsi="仿宋" w:eastAsia="仿宋" w:cs="仿宋"/>
          <w:b/>
          <w:sz w:val="52"/>
          <w:szCs w:val="52"/>
          <w:lang w:eastAsia="zh-CN"/>
        </w:rPr>
      </w:pPr>
    </w:p>
    <w:p w14:paraId="2340A000">
      <w:pPr>
        <w:jc w:val="center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52"/>
          <w:szCs w:val="52"/>
          <w:lang w:eastAsia="zh-CN"/>
        </w:rPr>
        <w:t>高压开关厂国控站点选址服务项目</w:t>
      </w:r>
      <w:r>
        <w:rPr>
          <w:rFonts w:hint="eastAsia" w:ascii="仿宋" w:hAnsi="仿宋" w:eastAsia="仿宋" w:cs="仿宋"/>
          <w:b/>
          <w:sz w:val="52"/>
          <w:szCs w:val="52"/>
        </w:rPr>
        <w:t>合同</w:t>
      </w:r>
    </w:p>
    <w:p w14:paraId="12D79868">
      <w:pPr>
        <w:rPr>
          <w:rFonts w:hint="eastAsia" w:ascii="仿宋" w:hAnsi="仿宋" w:eastAsia="仿宋" w:cs="仿宋"/>
          <w:sz w:val="30"/>
          <w:szCs w:val="30"/>
        </w:rPr>
      </w:pPr>
    </w:p>
    <w:p w14:paraId="1A7AC24A">
      <w:pPr>
        <w:rPr>
          <w:rFonts w:hint="eastAsia" w:ascii="仿宋" w:hAnsi="仿宋" w:eastAsia="仿宋" w:cs="仿宋"/>
          <w:sz w:val="30"/>
          <w:szCs w:val="30"/>
        </w:rPr>
      </w:pPr>
    </w:p>
    <w:p w14:paraId="381629BA">
      <w:pPr>
        <w:jc w:val="center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（示范文本）</w:t>
      </w:r>
    </w:p>
    <w:p w14:paraId="2CF588EF">
      <w:pPr>
        <w:ind w:firstLine="96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48"/>
          <w:szCs w:val="48"/>
        </w:rPr>
        <w:br w:type="page"/>
      </w:r>
    </w:p>
    <w:p w14:paraId="6311D59A">
      <w:pPr>
        <w:ind w:firstLine="480" w:firstLineChars="200"/>
        <w:rPr>
          <w:rFonts w:hint="eastAsia" w:ascii="仿宋" w:hAnsi="仿宋" w:eastAsia="仿宋" w:cs="仿宋"/>
          <w:szCs w:val="24"/>
        </w:rPr>
      </w:pPr>
    </w:p>
    <w:p w14:paraId="78AF71BB">
      <w:pPr>
        <w:jc w:val="center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协议书</w:t>
      </w:r>
    </w:p>
    <w:p w14:paraId="0A10729B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甲方（采购人）：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               </w:t>
      </w:r>
    </w:p>
    <w:p w14:paraId="41447EDB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乙方（供应商）：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                 </w:t>
      </w:r>
    </w:p>
    <w:p w14:paraId="6777A0AF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58474F7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一、项目概况</w:t>
      </w:r>
    </w:p>
    <w:p w14:paraId="13D8DA86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1.项目名称：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Cs w:val="24"/>
        </w:rPr>
        <w:t>；</w:t>
      </w:r>
    </w:p>
    <w:p w14:paraId="7906ABB1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2.项目地点：</w:t>
      </w:r>
      <w:r>
        <w:rPr>
          <w:rFonts w:hint="eastAsia" w:ascii="仿宋" w:hAnsi="仿宋" w:eastAsia="仿宋" w:cs="仿宋"/>
          <w:szCs w:val="24"/>
          <w:u w:val="single"/>
        </w:rPr>
        <w:t>甲方指定地点</w:t>
      </w:r>
      <w:r>
        <w:rPr>
          <w:rFonts w:hint="eastAsia" w:ascii="仿宋" w:hAnsi="仿宋" w:eastAsia="仿宋" w:cs="仿宋"/>
          <w:szCs w:val="24"/>
        </w:rPr>
        <w:t>。</w:t>
      </w:r>
    </w:p>
    <w:p w14:paraId="2BA914E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二、组成本合同的文件</w:t>
      </w:r>
    </w:p>
    <w:p w14:paraId="6461ECC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1.协议书；</w:t>
      </w:r>
    </w:p>
    <w:p w14:paraId="162C444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2.成交通知书、磋商响应文件、磋商文件、澄清、补充文件(或委托书)；</w:t>
      </w:r>
    </w:p>
    <w:p w14:paraId="2518DFB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3.相关服务建议书；</w:t>
      </w:r>
    </w:p>
    <w:p w14:paraId="62C2493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4.附录，即：附表内相关服务的范围和内容；</w:t>
      </w:r>
    </w:p>
    <w:p w14:paraId="21ACFBFF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本合同签订后，双方依法签订的补充协议也是本合同文件的组成部分。</w:t>
      </w:r>
    </w:p>
    <w:p w14:paraId="58B0A50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三、合同价款</w:t>
      </w:r>
    </w:p>
    <w:p w14:paraId="4DA6BA2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合同总金额(大写)：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 xml:space="preserve"> (¥ </w:t>
      </w:r>
      <w:r>
        <w:rPr>
          <w:rFonts w:hint="eastAsia" w:ascii="仿宋" w:hAnsi="仿宋" w:eastAsia="仿宋" w:cs="仿宋"/>
          <w:u w:val="single"/>
        </w:rPr>
        <w:t xml:space="preserve">              </w:t>
      </w:r>
      <w:r>
        <w:rPr>
          <w:rFonts w:hint="eastAsia" w:ascii="仿宋" w:hAnsi="仿宋" w:eastAsia="仿宋" w:cs="仿宋"/>
        </w:rPr>
        <w:t>)。</w:t>
      </w:r>
    </w:p>
    <w:p w14:paraId="317ECB7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合同总价即中标价，供应商提供服务所发生的一切费用(包括增值税等相关税费)等都已包含于合同价款中。</w:t>
      </w:r>
    </w:p>
    <w:p w14:paraId="57689A5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合同总价不受市场价变化或实际工作量变化的影响，也不接受追加金额。</w:t>
      </w:r>
    </w:p>
    <w:p w14:paraId="7AC5193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四、付款方式</w:t>
      </w:r>
    </w:p>
    <w:p w14:paraId="47605273">
      <w:pPr>
        <w:ind w:firstLine="480" w:firstLine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</w:rPr>
        <w:t>1.结算单位：银行转账，由采购人负责结算。在付款前，供应商必须开具与合同金额相应的发票给采购人</w:t>
      </w:r>
      <w:r>
        <w:rPr>
          <w:rFonts w:hint="eastAsia" w:ascii="仿宋" w:hAnsi="仿宋" w:eastAsia="仿宋" w:cs="仿宋"/>
          <w:lang w:eastAsia="zh-CN"/>
        </w:rPr>
        <w:t>。</w:t>
      </w:r>
    </w:p>
    <w:p w14:paraId="3B70392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2.付款方式：（1）合同签订后，支付合同总金额的50%作为预付款；</w:t>
      </w:r>
    </w:p>
    <w:p w14:paraId="46478AE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（2）服务期满且本合同约定服务内容经甲方验收合格后一个月内，支付本合同剩余价款。</w:t>
      </w:r>
    </w:p>
    <w:p w14:paraId="7E7FB03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（3）由甲方负责结算，乙方开具合同总价数的全额发票交采购人，由乙方按照磋商文件中约定的付款方式向甲方提出申请，征得西安市莲湖区财政局同意后，待财政拨付到位后按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文件中规定的付款方式进行结算。</w:t>
      </w:r>
    </w:p>
    <w:p w14:paraId="7A5CD20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五、服务期：</w:t>
      </w:r>
      <w:r>
        <w:rPr>
          <w:rFonts w:hint="eastAsia" w:ascii="仿宋" w:hAnsi="仿宋" w:eastAsia="仿宋" w:cs="仿宋"/>
          <w:highlight w:val="none"/>
        </w:rPr>
        <w:t>自合同签订之日起</w:t>
      </w:r>
      <w:r>
        <w:rPr>
          <w:rFonts w:hint="eastAsia" w:ascii="仿宋" w:hAnsi="仿宋" w:eastAsia="仿宋" w:cs="仿宋"/>
          <w:highlight w:val="none"/>
          <w:lang w:val="en-US" w:eastAsia="zh-CN"/>
        </w:rPr>
        <w:t>6个月。</w:t>
      </w:r>
    </w:p>
    <w:p w14:paraId="01AB848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六、质量保证</w:t>
      </w:r>
    </w:p>
    <w:p w14:paraId="65DF8732">
      <w:pPr>
        <w:ind w:firstLine="480" w:firstLineChars="200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</w:rPr>
        <w:t>1.服务方案科学、可行，人员配置合理，全面满足要求。</w:t>
      </w:r>
    </w:p>
    <w:p w14:paraId="122A4EB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2.符合国家有关服务规范要求，确保各项服务达到招标文件的技术服务要求。</w:t>
      </w:r>
    </w:p>
    <w:p w14:paraId="0E3B08BE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3.供应商提供的技术服务，若发生侵权而产生的一切后果，由供应商负责，采购人保留索赔权利。</w:t>
      </w:r>
    </w:p>
    <w:p w14:paraId="663B3BE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七、服务内容及要求</w:t>
      </w:r>
    </w:p>
    <w:p w14:paraId="65C4E3B9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即交付的服务内容与磋商响应文件、磋商文件等所指明的，或者与本合同所指明的服务内容相一致。</w:t>
      </w:r>
    </w:p>
    <w:p w14:paraId="562FF78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八、验收</w:t>
      </w:r>
    </w:p>
    <w:p w14:paraId="1A60FC58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1.按国家现行项目实施规范的验收评定标准等要求进行验收。</w:t>
      </w:r>
    </w:p>
    <w:p w14:paraId="330B1E3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2.采购人进行验收，若认为验收不合格，供应商应重新调整且进行重新验收。</w:t>
      </w:r>
    </w:p>
    <w:p w14:paraId="6CFE424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3.验收依据：</w:t>
      </w:r>
    </w:p>
    <w:p w14:paraId="67D6B9C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①本项目磋商文件、磋商响应文件；</w:t>
      </w:r>
    </w:p>
    <w:p w14:paraId="200ACC7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②本合同及附件文本；</w:t>
      </w:r>
    </w:p>
    <w:p w14:paraId="51C7774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③合同签订时国家及行业现行的标准和技术规范。</w:t>
      </w:r>
    </w:p>
    <w:p w14:paraId="51B6A76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④供应商应向采购人提交项目实施过程中的所有资料，以便采购人日后管理和维护。</w:t>
      </w:r>
    </w:p>
    <w:p w14:paraId="4503E26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九、技术要求</w:t>
      </w:r>
    </w:p>
    <w:p w14:paraId="6F9D20B4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满足竞争性磋商文件中采购内容及技术要求。</w:t>
      </w:r>
    </w:p>
    <w:p w14:paraId="203FB78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十、双方的权利和义务</w:t>
      </w:r>
    </w:p>
    <w:p w14:paraId="4B92B35A">
      <w:pPr>
        <w:ind w:firstLine="24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（1）采购人的权利和义务</w:t>
      </w:r>
    </w:p>
    <w:p w14:paraId="3B8FCB09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1.采购人有权对合同规定范围内供应商的服务行为进行监督和检查，拥有监管权。对采购人认为不合理的部分有权下达整改通知书，并要求供应商限期整改。</w:t>
      </w:r>
    </w:p>
    <w:p w14:paraId="7F85E4EF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2.负责检查监督供应商管理工作的实施及制度的执行情况。</w:t>
      </w:r>
    </w:p>
    <w:p w14:paraId="71F4D6C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3.根据本合同规定，按时向供应商支付应付服务费用。</w:t>
      </w:r>
    </w:p>
    <w:p w14:paraId="2677135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4.验收应按国家有关规定、规范进行验收，验收时将会邀请相关的专业人员或机构参与验收。</w:t>
      </w:r>
    </w:p>
    <w:p w14:paraId="65CD4A0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5.国家法律、法规所规定由采购人承担的其它责任。</w:t>
      </w:r>
    </w:p>
    <w:p w14:paraId="1E921FCF">
      <w:pPr>
        <w:ind w:firstLine="240" w:firstLineChars="1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（2）供应商的权利和义务</w:t>
      </w:r>
    </w:p>
    <w:p w14:paraId="115EB2B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1.对本合同规定的委托服务范围内的服务义务。</w:t>
      </w:r>
    </w:p>
    <w:p w14:paraId="03AF10DF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2.根据本合同的规定向采购人收取相关服务费用，并有权在本项目管理范围内管理及合理使用。</w:t>
      </w:r>
    </w:p>
    <w:p w14:paraId="2635E1F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3.及时向采购人通告本项目服务范围内有关服务的重大事项，及时配合处理采购人使用过程中出现的问题。</w:t>
      </w:r>
    </w:p>
    <w:p w14:paraId="4787A2F2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4.接受项目行业管理部门及政府有关部门的指导，接受采购人的监督。</w:t>
      </w:r>
    </w:p>
    <w:p w14:paraId="13A79F1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5.国家法律、法规所规定由供应商承担的其它责任。</w:t>
      </w:r>
    </w:p>
    <w:p w14:paraId="6AC96058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十一、保密</w:t>
      </w:r>
    </w:p>
    <w:p w14:paraId="1E3487B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对工作中了解到的采购人的技术、机密等进行严格保密，不得向他人泄漏。本合同的解除或终止不免除供应商应承担的保密义务。</w:t>
      </w:r>
    </w:p>
    <w:p w14:paraId="7D8ACF74">
      <w:pPr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十二、知识产权</w:t>
      </w:r>
    </w:p>
    <w:p w14:paraId="14716B4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0419D0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十三、合同争议的解决</w:t>
      </w:r>
    </w:p>
    <w:p w14:paraId="567735B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合同执行中发生争议的，当事人双方应协商解决，协商达不成一致时，可向西安仲裁委员会申请仲裁。</w:t>
      </w:r>
    </w:p>
    <w:p w14:paraId="75CD05A3">
      <w:pPr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十四、</w:t>
      </w:r>
      <w:r>
        <w:rPr>
          <w:rFonts w:hint="eastAsia" w:ascii="仿宋" w:hAnsi="仿宋" w:eastAsia="仿宋" w:cs="仿宋"/>
          <w:b/>
          <w:bCs/>
        </w:rPr>
        <w:t>不可抗力情况下的免责约定</w:t>
      </w:r>
    </w:p>
    <w:p w14:paraId="7669811C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双方约定不可抗力情况包括：五级以上地震、大风、大雨、大雪。</w:t>
      </w:r>
    </w:p>
    <w:p w14:paraId="5AD6E8D2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十五、除本合同约定，合同一经签订，不得擅自变更、中止或者终止合同。对确需变更、调整或者中止、终止合同的，应按规定履行相应的手续。</w:t>
      </w:r>
    </w:p>
    <w:p w14:paraId="689C450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十六、违约责任</w:t>
      </w:r>
    </w:p>
    <w:p w14:paraId="194B330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1.按《中华人民共和国民法典》中的相关条款执行。</w:t>
      </w:r>
    </w:p>
    <w:p w14:paraId="7A4A7DC4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2.如乙方所提供的服务内容出现瑕疵及质量问题，或乙方未按合同要求提供服务或服务不能满足合同要求，甲方有权依据《中华人民共和国民法典》有关条款及合同约定终止合同，并要求服务商承担违约责任。</w:t>
      </w:r>
    </w:p>
    <w:p w14:paraId="3CA37C7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3.甲乙双方应遵守合同并执行合同中的各项规定，保证合同的正常履行。</w:t>
      </w:r>
    </w:p>
    <w:p w14:paraId="33316F65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4.如碰到不可抗力因素造成无法按照原计划提供服务的，由甲乙双方协商解决。</w:t>
      </w:r>
    </w:p>
    <w:p w14:paraId="06F0DEAC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十七、其他</w:t>
      </w:r>
      <w:r>
        <w:rPr>
          <w:rFonts w:hint="eastAsia" w:ascii="仿宋" w:hAnsi="仿宋" w:eastAsia="仿宋" w:cs="仿宋"/>
        </w:rPr>
        <w:t>(在合同中具体明确)</w:t>
      </w:r>
    </w:p>
    <w:p w14:paraId="2ADFBD9F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十八、合同订立</w:t>
      </w:r>
    </w:p>
    <w:p w14:paraId="0E08A54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1.订立时间：</w:t>
      </w:r>
      <w:r>
        <w:rPr>
          <w:rFonts w:hint="eastAsia" w:ascii="仿宋" w:hAnsi="仿宋" w:eastAsia="仿宋" w:cs="仿宋"/>
          <w:u w:val="single"/>
        </w:rPr>
        <w:t>2024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u w:val="single"/>
        </w:rPr>
        <w:t xml:space="preserve">     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>日。</w:t>
      </w:r>
    </w:p>
    <w:p w14:paraId="0D0AD04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2.订立地点：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>。</w:t>
      </w:r>
    </w:p>
    <w:p w14:paraId="60C74165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</w:rPr>
        <w:t>3.本合同一式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份，具有同等法律效力，双方各执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>份，监管部门备案壹份、采购代理机构存档壹份。各方签字盖章后生效，合同执行完毕自动失效。(合同的服务承诺则长期有效)。</w:t>
      </w:r>
    </w:p>
    <w:p w14:paraId="7B385125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甲  方：</w:t>
      </w:r>
      <w:r>
        <w:rPr>
          <w:rFonts w:hint="eastAsia" w:ascii="仿宋" w:hAnsi="仿宋" w:eastAsia="仿宋" w:cs="仿宋"/>
          <w:szCs w:val="24"/>
          <w:u w:val="single"/>
        </w:rPr>
        <w:t xml:space="preserve">   （盖章）      </w:t>
      </w:r>
      <w:r>
        <w:rPr>
          <w:rFonts w:hint="eastAsia" w:ascii="仿宋" w:hAnsi="仿宋" w:eastAsia="仿宋" w:cs="仿宋"/>
          <w:szCs w:val="24"/>
        </w:rPr>
        <w:t xml:space="preserve">                乙  方：</w:t>
      </w:r>
      <w:r>
        <w:rPr>
          <w:rFonts w:hint="eastAsia" w:ascii="仿宋" w:hAnsi="仿宋" w:eastAsia="仿宋" w:cs="仿宋"/>
          <w:szCs w:val="24"/>
          <w:u w:val="single"/>
        </w:rPr>
        <w:t xml:space="preserve">   （盖章）     </w:t>
      </w:r>
    </w:p>
    <w:p w14:paraId="525EBEDE">
      <w:pPr>
        <w:ind w:firstLine="480" w:firstLineChars="200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 xml:space="preserve">地  址： 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4"/>
        </w:rPr>
        <w:t xml:space="preserve">                地  址：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</w:t>
      </w:r>
    </w:p>
    <w:p w14:paraId="0C76CBA3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法定代表人或其授权                       法定代表人或其授权</w:t>
      </w:r>
    </w:p>
    <w:p w14:paraId="3901B664">
      <w:pPr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的代理人：</w:t>
      </w:r>
      <w:r>
        <w:rPr>
          <w:rFonts w:hint="eastAsia" w:ascii="仿宋" w:hAnsi="仿宋" w:eastAsia="仿宋" w:cs="仿宋"/>
          <w:szCs w:val="24"/>
          <w:u w:val="single"/>
        </w:rPr>
        <w:t xml:space="preserve">（签字或盖章）   </w:t>
      </w:r>
      <w:r>
        <w:rPr>
          <w:rFonts w:hint="eastAsia" w:ascii="仿宋" w:hAnsi="仿宋" w:eastAsia="仿宋" w:cs="仿宋"/>
          <w:szCs w:val="24"/>
        </w:rPr>
        <w:t xml:space="preserve">              的代理人：</w:t>
      </w:r>
      <w:r>
        <w:rPr>
          <w:rFonts w:hint="eastAsia" w:ascii="仿宋" w:hAnsi="仿宋" w:eastAsia="仿宋" w:cs="仿宋"/>
          <w:szCs w:val="24"/>
          <w:u w:val="single"/>
        </w:rPr>
        <w:t>（签字或盖章）</w:t>
      </w:r>
    </w:p>
    <w:p w14:paraId="490CADF5">
      <w:pPr>
        <w:ind w:firstLine="480" w:firstLineChars="200"/>
      </w:pPr>
      <w:r>
        <w:rPr>
          <w:rFonts w:hint="eastAsia" w:ascii="仿宋" w:hAnsi="仿宋" w:eastAsia="仿宋" w:cs="仿宋"/>
          <w:sz w:val="24"/>
          <w:szCs w:val="24"/>
        </w:rPr>
        <w:t>签订日期：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日                签订日期：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ZTlkNThkYmUxMjkwM2M5Y2E1YWM0NWQ1ZjUwMDUifQ=="/>
  </w:docVars>
  <w:rsids>
    <w:rsidRoot w:val="31672DC2"/>
    <w:rsid w:val="3167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2024-09-05T08:38:00Z</dcterms:created>
  <dc:creator>苍白假面</dc:creator>
  <cp:lastModifiedBy>苍白假面</cp:lastModifiedBy>
  <dcterms:modified xsi:type="dcterms:W3CDTF">2024-09-05T08:39:01Z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110616E9FAEB48889C074C172E68033B_11</vt:lpwstr>
  </property>
</Properties>
</file>