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rPr>
          <w:rFonts w:hint="eastAsia" w:ascii="仿宋" w:hAnsi="仿宋" w:eastAsia="仿宋" w:cs="仿宋"/>
          <w:b/>
          <w:bCs/>
          <w:color w:val="000000"/>
          <w:kern w:val="0"/>
          <w:sz w:val="52"/>
          <w:szCs w:val="52"/>
          <w:lang w:val="en-US" w:eastAsia="zh-CN" w:bidi="ar"/>
        </w:rPr>
      </w:pPr>
    </w:p>
    <w:p>
      <w:pPr>
        <w:keepNext w:val="0"/>
        <w:keepLines w:val="0"/>
        <w:widowControl/>
        <w:suppressLineNumbers w:val="0"/>
        <w:jc w:val="left"/>
        <w:rPr>
          <w:rFonts w:hint="eastAsia" w:ascii="仿宋" w:hAnsi="仿宋" w:eastAsia="仿宋" w:cs="仿宋"/>
          <w:b/>
          <w:bCs/>
          <w:color w:val="000000"/>
          <w:kern w:val="0"/>
          <w:sz w:val="52"/>
          <w:szCs w:val="52"/>
          <w:lang w:val="en-US" w:eastAsia="zh-CN" w:bidi="ar"/>
        </w:rPr>
      </w:pPr>
    </w:p>
    <w:p>
      <w:pPr>
        <w:keepNext w:val="0"/>
        <w:keepLines w:val="0"/>
        <w:widowControl/>
        <w:suppressLineNumbers w:val="0"/>
        <w:jc w:val="center"/>
        <w:rPr>
          <w:rFonts w:hint="eastAsia" w:ascii="仿宋" w:hAnsi="仿宋" w:eastAsia="仿宋" w:cs="仿宋"/>
        </w:rPr>
      </w:pPr>
      <w:r>
        <w:rPr>
          <w:rFonts w:hint="eastAsia" w:ascii="仿宋" w:hAnsi="仿宋" w:eastAsia="仿宋" w:cs="仿宋"/>
          <w:b/>
          <w:bCs/>
          <w:color w:val="000000"/>
          <w:kern w:val="0"/>
          <w:sz w:val="52"/>
          <w:szCs w:val="52"/>
          <w:lang w:val="en-US" w:eastAsia="zh-CN" w:bidi="ar"/>
        </w:rPr>
        <w:t>建 设 工 程 施 工 合 同</w:t>
      </w:r>
    </w:p>
    <w:p>
      <w:pPr>
        <w:keepNext w:val="0"/>
        <w:keepLines w:val="0"/>
        <w:widowControl/>
        <w:suppressLineNumbers w:val="0"/>
        <w:jc w:val="center"/>
        <w:rPr>
          <w:rFonts w:hint="eastAsia" w:ascii="仿宋" w:hAnsi="仿宋" w:eastAsia="仿宋" w:cs="仿宋"/>
        </w:rPr>
      </w:pPr>
    </w:p>
    <w:p>
      <w:pPr>
        <w:keepNext w:val="0"/>
        <w:keepLines w:val="0"/>
        <w:widowControl/>
        <w:suppressLineNumbers w:val="0"/>
        <w:jc w:val="center"/>
        <w:rPr>
          <w:rFonts w:hint="eastAsia" w:ascii="仿宋" w:hAnsi="仿宋" w:eastAsia="仿宋" w:cs="仿宋"/>
          <w:b/>
          <w:bCs/>
          <w:color w:val="000000"/>
          <w:kern w:val="0"/>
          <w:sz w:val="31"/>
          <w:szCs w:val="31"/>
          <w:lang w:val="en-US" w:eastAsia="zh-CN" w:bidi="ar"/>
        </w:rPr>
      </w:pPr>
      <w:r>
        <w:rPr>
          <w:rFonts w:hint="eastAsia" w:ascii="仿宋" w:hAnsi="仿宋" w:eastAsia="仿宋" w:cs="仿宋"/>
          <w:b/>
          <w:bCs/>
          <w:color w:val="000000"/>
          <w:kern w:val="0"/>
          <w:sz w:val="31"/>
          <w:szCs w:val="31"/>
          <w:lang w:val="en-US" w:eastAsia="zh-CN" w:bidi="ar"/>
        </w:rPr>
        <w:t>（本合同范本仅供参考使用，以后续实际情况签订的合同为准）</w:t>
      </w:r>
    </w:p>
    <w:p>
      <w:pPr>
        <w:keepNext w:val="0"/>
        <w:keepLines w:val="0"/>
        <w:widowControl/>
        <w:suppressLineNumbers w:val="0"/>
        <w:jc w:val="center"/>
        <w:rPr>
          <w:rFonts w:hint="eastAsia" w:ascii="仿宋" w:hAnsi="仿宋" w:eastAsia="仿宋" w:cs="仿宋"/>
          <w:b/>
          <w:bCs/>
          <w:color w:val="000000"/>
          <w:kern w:val="0"/>
          <w:sz w:val="31"/>
          <w:szCs w:val="31"/>
          <w:lang w:val="en-US" w:eastAsia="zh-CN" w:bidi="ar"/>
        </w:rPr>
      </w:pPr>
    </w:p>
    <w:p>
      <w:pPr>
        <w:keepNext w:val="0"/>
        <w:keepLines w:val="0"/>
        <w:widowControl/>
        <w:suppressLineNumbers w:val="0"/>
        <w:jc w:val="center"/>
        <w:rPr>
          <w:rFonts w:hint="eastAsia" w:ascii="仿宋" w:hAnsi="仿宋" w:eastAsia="仿宋" w:cs="仿宋"/>
          <w:b/>
          <w:bCs/>
          <w:color w:val="000000"/>
          <w:kern w:val="0"/>
          <w:sz w:val="31"/>
          <w:szCs w:val="31"/>
          <w:lang w:val="en-US" w:eastAsia="zh-CN" w:bidi="ar"/>
        </w:rPr>
      </w:pPr>
    </w:p>
    <w:p>
      <w:pPr>
        <w:keepNext w:val="0"/>
        <w:keepLines w:val="0"/>
        <w:widowControl/>
        <w:suppressLineNumbers w:val="0"/>
        <w:jc w:val="center"/>
        <w:rPr>
          <w:rFonts w:hint="default" w:ascii="仿宋" w:hAnsi="仿宋" w:eastAsia="仿宋" w:cs="仿宋"/>
          <w:b/>
          <w:bCs/>
          <w:color w:val="000000"/>
          <w:kern w:val="0"/>
          <w:sz w:val="31"/>
          <w:szCs w:val="31"/>
          <w:lang w:val="en-US" w:eastAsia="zh-CN" w:bidi="ar"/>
        </w:rPr>
      </w:pPr>
      <w:r>
        <w:rPr>
          <w:rFonts w:hint="eastAsia" w:ascii="仿宋" w:hAnsi="仿宋" w:eastAsia="仿宋" w:cs="仿宋"/>
          <w:b/>
          <w:bCs/>
          <w:color w:val="000000"/>
          <w:kern w:val="0"/>
          <w:sz w:val="31"/>
          <w:szCs w:val="31"/>
          <w:lang w:val="en-US" w:eastAsia="zh-CN" w:bidi="ar"/>
        </w:rPr>
        <w:t xml:space="preserve">   </w:t>
      </w:r>
      <w:bookmarkStart w:id="0" w:name="_GoBack"/>
      <w:bookmarkEnd w:id="0"/>
    </w:p>
    <w:p>
      <w:pPr>
        <w:keepNext w:val="0"/>
        <w:keepLines w:val="0"/>
        <w:widowControl/>
        <w:suppressLineNumbers w:val="0"/>
        <w:jc w:val="center"/>
        <w:rPr>
          <w:rFonts w:hint="eastAsia" w:ascii="仿宋" w:hAnsi="仿宋" w:eastAsia="仿宋" w:cs="仿宋"/>
          <w:b/>
          <w:bCs/>
          <w:color w:val="000000"/>
          <w:kern w:val="0"/>
          <w:sz w:val="31"/>
          <w:szCs w:val="31"/>
          <w:lang w:val="en-US" w:eastAsia="zh-CN" w:bidi="ar"/>
        </w:rPr>
      </w:pPr>
    </w:p>
    <w:p>
      <w:pPr>
        <w:keepNext w:val="0"/>
        <w:keepLines w:val="0"/>
        <w:widowControl/>
        <w:suppressLineNumbers w:val="0"/>
        <w:jc w:val="center"/>
        <w:rPr>
          <w:rFonts w:hint="eastAsia" w:ascii="仿宋" w:hAnsi="仿宋" w:eastAsia="仿宋" w:cs="仿宋"/>
          <w:b/>
          <w:bCs/>
          <w:color w:val="000000"/>
          <w:kern w:val="0"/>
          <w:sz w:val="31"/>
          <w:szCs w:val="31"/>
          <w:lang w:val="en-US" w:eastAsia="zh-CN" w:bidi="ar"/>
        </w:rPr>
      </w:pPr>
    </w:p>
    <w:p>
      <w:pPr>
        <w:keepNext w:val="0"/>
        <w:keepLines w:val="0"/>
        <w:widowControl/>
        <w:suppressLineNumbers w:val="0"/>
        <w:jc w:val="center"/>
        <w:rPr>
          <w:rFonts w:hint="eastAsia" w:ascii="仿宋" w:hAnsi="仿宋" w:eastAsia="仿宋" w:cs="仿宋"/>
          <w:b/>
          <w:bCs/>
          <w:color w:val="000000"/>
          <w:kern w:val="0"/>
          <w:sz w:val="31"/>
          <w:szCs w:val="31"/>
          <w:lang w:val="en-US" w:eastAsia="zh-CN" w:bidi="ar"/>
        </w:rPr>
      </w:pPr>
    </w:p>
    <w:p>
      <w:pPr>
        <w:keepNext w:val="0"/>
        <w:keepLines w:val="0"/>
        <w:widowControl/>
        <w:suppressLineNumbers w:val="0"/>
        <w:jc w:val="center"/>
        <w:rPr>
          <w:rFonts w:hint="eastAsia" w:ascii="仿宋" w:hAnsi="仿宋" w:eastAsia="仿宋" w:cs="仿宋"/>
          <w:b/>
          <w:bCs/>
          <w:color w:val="000000"/>
          <w:kern w:val="0"/>
          <w:sz w:val="31"/>
          <w:szCs w:val="31"/>
          <w:lang w:val="en-US" w:eastAsia="zh-CN" w:bidi="ar"/>
        </w:rPr>
      </w:pPr>
    </w:p>
    <w:p>
      <w:pPr>
        <w:keepNext w:val="0"/>
        <w:keepLines w:val="0"/>
        <w:widowControl/>
        <w:suppressLineNumbers w:val="0"/>
        <w:jc w:val="center"/>
        <w:rPr>
          <w:rFonts w:hint="eastAsia" w:ascii="仿宋" w:hAnsi="仿宋" w:eastAsia="仿宋" w:cs="仿宋"/>
          <w:b/>
          <w:bCs/>
          <w:color w:val="000000"/>
          <w:kern w:val="0"/>
          <w:sz w:val="31"/>
          <w:szCs w:val="31"/>
          <w:lang w:val="en-US" w:eastAsia="zh-CN" w:bidi="ar"/>
        </w:rPr>
      </w:pPr>
    </w:p>
    <w:p>
      <w:pPr>
        <w:keepNext w:val="0"/>
        <w:keepLines w:val="0"/>
        <w:widowControl/>
        <w:suppressLineNumbers w:val="0"/>
        <w:jc w:val="center"/>
        <w:rPr>
          <w:rFonts w:hint="eastAsia" w:ascii="仿宋" w:hAnsi="仿宋" w:eastAsia="仿宋" w:cs="仿宋"/>
          <w:b/>
          <w:bCs/>
          <w:color w:val="000000"/>
          <w:kern w:val="0"/>
          <w:sz w:val="31"/>
          <w:szCs w:val="31"/>
          <w:lang w:val="en-US" w:eastAsia="zh-CN" w:bidi="ar"/>
        </w:rPr>
      </w:pPr>
    </w:p>
    <w:p>
      <w:pPr>
        <w:keepNext w:val="0"/>
        <w:keepLines w:val="0"/>
        <w:widowControl/>
        <w:suppressLineNumbers w:val="0"/>
        <w:jc w:val="center"/>
        <w:rPr>
          <w:rFonts w:hint="eastAsia" w:ascii="仿宋" w:hAnsi="仿宋" w:eastAsia="仿宋" w:cs="仿宋"/>
          <w:b/>
          <w:bCs/>
          <w:color w:val="000000"/>
          <w:kern w:val="0"/>
          <w:sz w:val="31"/>
          <w:szCs w:val="31"/>
          <w:lang w:val="en-US" w:eastAsia="zh-CN" w:bidi="ar"/>
        </w:rPr>
      </w:pPr>
    </w:p>
    <w:p>
      <w:pPr>
        <w:keepNext w:val="0"/>
        <w:keepLines w:val="0"/>
        <w:widowControl/>
        <w:suppressLineNumbers w:val="0"/>
        <w:jc w:val="center"/>
        <w:rPr>
          <w:rFonts w:hint="eastAsia" w:ascii="仿宋" w:hAnsi="仿宋" w:eastAsia="仿宋" w:cs="仿宋"/>
          <w:b/>
          <w:bCs/>
          <w:color w:val="000000"/>
          <w:kern w:val="0"/>
          <w:sz w:val="31"/>
          <w:szCs w:val="31"/>
          <w:lang w:val="en-US" w:eastAsia="zh-CN" w:bidi="ar"/>
        </w:rPr>
      </w:pPr>
    </w:p>
    <w:p>
      <w:pPr>
        <w:keepNext w:val="0"/>
        <w:keepLines w:val="0"/>
        <w:widowControl/>
        <w:suppressLineNumbers w:val="0"/>
        <w:jc w:val="center"/>
        <w:rPr>
          <w:rFonts w:hint="eastAsia" w:ascii="仿宋" w:hAnsi="仿宋" w:eastAsia="仿宋" w:cs="仿宋"/>
        </w:rPr>
      </w:pPr>
      <w:r>
        <w:rPr>
          <w:rFonts w:hint="eastAsia" w:ascii="仿宋" w:hAnsi="仿宋" w:eastAsia="仿宋" w:cs="仿宋"/>
          <w:b/>
          <w:bCs/>
          <w:color w:val="000000"/>
          <w:kern w:val="0"/>
          <w:sz w:val="31"/>
          <w:szCs w:val="31"/>
          <w:lang w:val="en-US" w:eastAsia="zh-CN" w:bidi="ar"/>
        </w:rPr>
        <w:t>中华人民共和国建设部制定</w:t>
      </w:r>
    </w:p>
    <w:p>
      <w:pPr>
        <w:keepNext w:val="0"/>
        <w:keepLines w:val="0"/>
        <w:widowControl/>
        <w:suppressLineNumbers w:val="0"/>
        <w:jc w:val="center"/>
        <w:rPr>
          <w:rFonts w:hint="eastAsia" w:ascii="仿宋" w:hAnsi="仿宋" w:eastAsia="仿宋" w:cs="仿宋"/>
        </w:rPr>
      </w:pPr>
      <w:r>
        <w:rPr>
          <w:rFonts w:hint="eastAsia" w:ascii="仿宋" w:hAnsi="仿宋" w:eastAsia="仿宋" w:cs="仿宋"/>
          <w:b/>
          <w:bCs/>
          <w:color w:val="000000"/>
          <w:kern w:val="0"/>
          <w:sz w:val="31"/>
          <w:szCs w:val="31"/>
          <w:lang w:val="en-US" w:eastAsia="zh-CN" w:bidi="ar"/>
        </w:rPr>
        <w:t>国家工商行政管理局</w:t>
      </w:r>
    </w:p>
    <w:p>
      <w:pPr>
        <w:keepNext w:val="0"/>
        <w:keepLines w:val="0"/>
        <w:widowControl/>
        <w:suppressLineNumbers w:val="0"/>
        <w:jc w:val="left"/>
        <w:rPr>
          <w:rFonts w:hint="eastAsia" w:ascii="仿宋" w:hAnsi="仿宋" w:eastAsia="仿宋" w:cs="仿宋"/>
          <w:b/>
          <w:bCs/>
          <w:color w:val="000000"/>
          <w:kern w:val="0"/>
          <w:sz w:val="31"/>
          <w:szCs w:val="31"/>
          <w:lang w:val="en-US" w:eastAsia="zh-CN" w:bidi="ar"/>
        </w:rPr>
      </w:pPr>
    </w:p>
    <w:p>
      <w:pPr>
        <w:keepNext w:val="0"/>
        <w:keepLines w:val="0"/>
        <w:widowControl/>
        <w:suppressLineNumbers w:val="0"/>
        <w:jc w:val="left"/>
        <w:rPr>
          <w:rFonts w:hint="eastAsia" w:ascii="仿宋" w:hAnsi="仿宋" w:eastAsia="仿宋" w:cs="仿宋"/>
          <w:b/>
          <w:bCs/>
          <w:color w:val="000000"/>
          <w:kern w:val="0"/>
          <w:sz w:val="31"/>
          <w:szCs w:val="31"/>
          <w:lang w:val="en-US" w:eastAsia="zh-CN" w:bidi="ar"/>
        </w:rPr>
      </w:pPr>
    </w:p>
    <w:p>
      <w:pPr>
        <w:keepNext w:val="0"/>
        <w:keepLines w:val="0"/>
        <w:widowControl/>
        <w:suppressLineNumbers w:val="0"/>
        <w:jc w:val="left"/>
        <w:rPr>
          <w:rFonts w:hint="eastAsia" w:ascii="仿宋" w:hAnsi="仿宋" w:eastAsia="仿宋" w:cs="仿宋"/>
          <w:b/>
          <w:bCs/>
          <w:color w:val="000000"/>
          <w:kern w:val="0"/>
          <w:sz w:val="31"/>
          <w:szCs w:val="31"/>
          <w:lang w:val="en-US" w:eastAsia="zh-CN" w:bidi="ar"/>
        </w:rPr>
      </w:pPr>
    </w:p>
    <w:p>
      <w:pPr>
        <w:keepNext w:val="0"/>
        <w:keepLines w:val="0"/>
        <w:widowControl/>
        <w:suppressLineNumbers w:val="0"/>
        <w:jc w:val="left"/>
        <w:rPr>
          <w:rFonts w:hint="eastAsia" w:ascii="仿宋" w:hAnsi="仿宋" w:eastAsia="仿宋" w:cs="仿宋"/>
          <w:b/>
          <w:bCs/>
          <w:color w:val="000000"/>
          <w:kern w:val="0"/>
          <w:sz w:val="31"/>
          <w:szCs w:val="31"/>
          <w:lang w:val="en-US" w:eastAsia="zh-CN" w:bidi="ar"/>
        </w:rPr>
      </w:pPr>
    </w:p>
    <w:p>
      <w:pPr>
        <w:keepNext w:val="0"/>
        <w:keepLines w:val="0"/>
        <w:widowControl/>
        <w:suppressLineNumbers w:val="0"/>
        <w:jc w:val="center"/>
        <w:rPr>
          <w:rFonts w:hint="eastAsia" w:ascii="仿宋" w:hAnsi="仿宋" w:eastAsia="仿宋" w:cs="仿宋"/>
          <w:sz w:val="32"/>
          <w:szCs w:val="32"/>
        </w:rPr>
      </w:pPr>
      <w:r>
        <w:rPr>
          <w:rFonts w:hint="eastAsia" w:ascii="仿宋" w:hAnsi="仿宋" w:eastAsia="仿宋" w:cs="仿宋"/>
          <w:b/>
          <w:bCs/>
          <w:color w:val="000000"/>
          <w:kern w:val="0"/>
          <w:sz w:val="32"/>
          <w:szCs w:val="32"/>
          <w:lang w:val="en-US" w:eastAsia="zh-CN" w:bidi="ar"/>
        </w:rPr>
        <w:t>第一部分 合同文件</w:t>
      </w:r>
    </w:p>
    <w:p>
      <w:pPr>
        <w:bidi w:val="0"/>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发包人（全称）：</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p>
    <w:p>
      <w:pPr>
        <w:bidi w:val="0"/>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承包人（全称）：</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依照《中华人民共和国民法典》、《中华人民共和国建筑法》及其他有关法律、行政法规，遵循平等、自愿、公平和诚实信用的原则，双方就本建设工程施工事项协商一致，订立本合同。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一、工程概况 </w:t>
      </w:r>
    </w:p>
    <w:p>
      <w:pPr>
        <w:keepNext w:val="0"/>
        <w:keepLines w:val="0"/>
        <w:widowControl/>
        <w:suppressLineNumbers w:val="0"/>
        <w:spacing w:line="360" w:lineRule="auto"/>
        <w:ind w:firstLine="480" w:firstLineChars="200"/>
        <w:jc w:val="left"/>
        <w:rPr>
          <w:rFonts w:hint="eastAsia" w:ascii="仿宋" w:hAnsi="仿宋" w:eastAsia="仿宋" w:cs="仿宋"/>
          <w:color w:val="000000"/>
          <w:kern w:val="0"/>
          <w:sz w:val="24"/>
          <w:szCs w:val="24"/>
          <w:u w:val="single"/>
          <w:lang w:val="en-US" w:eastAsia="zh-CN" w:bidi="ar"/>
        </w:rPr>
      </w:pPr>
      <w:r>
        <w:rPr>
          <w:rFonts w:hint="eastAsia" w:ascii="仿宋" w:hAnsi="仿宋" w:eastAsia="仿宋" w:cs="仿宋"/>
          <w:color w:val="000000"/>
          <w:kern w:val="0"/>
          <w:sz w:val="24"/>
          <w:szCs w:val="24"/>
          <w:lang w:val="en-US" w:eastAsia="zh-CN" w:bidi="ar"/>
        </w:rPr>
        <w:t>工程名称：</w:t>
      </w:r>
      <w:r>
        <w:rPr>
          <w:rFonts w:hint="eastAsia" w:ascii="仿宋" w:hAnsi="仿宋" w:eastAsia="仿宋" w:cs="仿宋"/>
          <w:color w:val="000000"/>
          <w:kern w:val="0"/>
          <w:sz w:val="24"/>
          <w:szCs w:val="24"/>
          <w:u w:val="single"/>
          <w:lang w:val="en-US" w:eastAsia="zh-CN" w:bidi="ar"/>
        </w:rPr>
        <w:t xml:space="preserve">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工程地点：采购人指定地点</w:t>
      </w:r>
    </w:p>
    <w:p>
      <w:pPr>
        <w:keepNext w:val="0"/>
        <w:keepLines w:val="0"/>
        <w:widowControl/>
        <w:suppressLineNumbers w:val="0"/>
        <w:spacing w:line="360" w:lineRule="auto"/>
        <w:ind w:firstLine="480" w:firstLineChars="200"/>
        <w:jc w:val="left"/>
        <w:rPr>
          <w:rFonts w:hint="default" w:ascii="仿宋" w:hAnsi="仿宋" w:eastAsia="仿宋" w:cs="仿宋"/>
          <w:sz w:val="24"/>
          <w:szCs w:val="24"/>
          <w:u w:val="single"/>
          <w:lang w:val="en-US"/>
        </w:rPr>
      </w:pPr>
      <w:r>
        <w:rPr>
          <w:rFonts w:hint="eastAsia" w:ascii="仿宋" w:hAnsi="仿宋" w:eastAsia="仿宋" w:cs="仿宋"/>
          <w:color w:val="000000"/>
          <w:kern w:val="0"/>
          <w:sz w:val="24"/>
          <w:szCs w:val="24"/>
          <w:lang w:val="en-US" w:eastAsia="zh-CN" w:bidi="ar"/>
        </w:rPr>
        <w:t>建筑面积：</w:t>
      </w:r>
      <w:r>
        <w:rPr>
          <w:rFonts w:hint="eastAsia" w:ascii="仿宋" w:hAnsi="仿宋" w:eastAsia="仿宋" w:cs="仿宋"/>
          <w:color w:val="000000"/>
          <w:kern w:val="0"/>
          <w:sz w:val="24"/>
          <w:szCs w:val="24"/>
          <w:u w:val="single"/>
          <w:lang w:val="en-US" w:eastAsia="zh-CN" w:bidi="ar"/>
        </w:rPr>
        <w:t xml:space="preserve">       </w:t>
      </w:r>
    </w:p>
    <w:p>
      <w:pPr>
        <w:keepNext w:val="0"/>
        <w:keepLines w:val="0"/>
        <w:widowControl/>
        <w:suppressLineNumbers w:val="0"/>
        <w:spacing w:line="360" w:lineRule="auto"/>
        <w:ind w:firstLine="480" w:firstLineChars="200"/>
        <w:jc w:val="left"/>
        <w:rPr>
          <w:rFonts w:hint="default" w:ascii="仿宋" w:hAnsi="仿宋" w:eastAsia="仿宋" w:cs="仿宋"/>
          <w:sz w:val="24"/>
          <w:szCs w:val="24"/>
          <w:u w:val="single"/>
          <w:lang w:val="en-US"/>
        </w:rPr>
      </w:pPr>
      <w:r>
        <w:rPr>
          <w:rFonts w:hint="eastAsia" w:ascii="仿宋" w:hAnsi="仿宋" w:eastAsia="仿宋" w:cs="仿宋"/>
          <w:color w:val="000000"/>
          <w:kern w:val="0"/>
          <w:sz w:val="24"/>
          <w:szCs w:val="24"/>
          <w:lang w:val="en-US" w:eastAsia="zh-CN" w:bidi="ar"/>
        </w:rPr>
        <w:t>工程结构类型、层：</w:t>
      </w:r>
      <w:r>
        <w:rPr>
          <w:rFonts w:hint="eastAsia" w:ascii="仿宋" w:hAnsi="仿宋" w:eastAsia="仿宋" w:cs="仿宋"/>
          <w:color w:val="000000"/>
          <w:kern w:val="0"/>
          <w:sz w:val="24"/>
          <w:szCs w:val="24"/>
          <w:u w:val="single"/>
          <w:lang w:val="en-US" w:eastAsia="zh-CN" w:bidi="ar"/>
        </w:rPr>
        <w:t xml:space="preserve">       </w:t>
      </w:r>
    </w:p>
    <w:p>
      <w:pPr>
        <w:keepNext w:val="0"/>
        <w:keepLines w:val="0"/>
        <w:widowControl/>
        <w:suppressLineNumbers w:val="0"/>
        <w:spacing w:line="360" w:lineRule="auto"/>
        <w:ind w:firstLine="480" w:firstLineChars="200"/>
        <w:jc w:val="left"/>
        <w:rPr>
          <w:rFonts w:hint="default" w:ascii="仿宋" w:hAnsi="仿宋" w:eastAsia="仿宋" w:cs="仿宋"/>
          <w:sz w:val="24"/>
          <w:szCs w:val="24"/>
          <w:u w:val="single"/>
          <w:lang w:val="en-US"/>
        </w:rPr>
      </w:pPr>
      <w:r>
        <w:rPr>
          <w:rFonts w:hint="eastAsia" w:ascii="仿宋" w:hAnsi="仿宋" w:eastAsia="仿宋" w:cs="仿宋"/>
          <w:color w:val="000000"/>
          <w:kern w:val="0"/>
          <w:sz w:val="24"/>
          <w:szCs w:val="24"/>
          <w:lang w:val="en-US" w:eastAsia="zh-CN" w:bidi="ar"/>
        </w:rPr>
        <w:t>工程立项批准文号：</w:t>
      </w:r>
      <w:r>
        <w:rPr>
          <w:rFonts w:hint="eastAsia" w:ascii="仿宋" w:hAnsi="仿宋" w:eastAsia="仿宋" w:cs="仿宋"/>
          <w:color w:val="000000"/>
          <w:kern w:val="0"/>
          <w:sz w:val="24"/>
          <w:szCs w:val="24"/>
          <w:u w:val="single"/>
          <w:lang w:val="en-US" w:eastAsia="zh-CN" w:bidi="ar"/>
        </w:rPr>
        <w:t xml:space="preserve">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二、工程承包范围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承包范围：</w:t>
      </w:r>
    </w:p>
    <w:p>
      <w:pPr>
        <w:keepNext w:val="0"/>
        <w:keepLines w:val="0"/>
        <w:widowControl/>
        <w:suppressLineNumbers w:val="0"/>
        <w:spacing w:line="360" w:lineRule="auto"/>
        <w:jc w:val="left"/>
        <w:rPr>
          <w:rFonts w:hint="eastAsia" w:ascii="仿宋" w:hAnsi="仿宋" w:eastAsia="仿宋" w:cs="仿宋"/>
          <w:sz w:val="24"/>
          <w:szCs w:val="24"/>
          <w:lang w:val="en-US"/>
        </w:rPr>
      </w:pPr>
      <w:r>
        <w:rPr>
          <w:rFonts w:hint="eastAsia" w:ascii="仿宋" w:hAnsi="仿宋" w:eastAsia="仿宋" w:cs="仿宋"/>
          <w:color w:val="000000"/>
          <w:kern w:val="0"/>
          <w:sz w:val="24"/>
          <w:szCs w:val="24"/>
          <w:lang w:val="en-US" w:eastAsia="zh-CN" w:bidi="ar"/>
        </w:rPr>
        <w:t xml:space="preserve">三、合同工期 </w:t>
      </w:r>
    </w:p>
    <w:p>
      <w:pPr>
        <w:keepNext w:val="0"/>
        <w:keepLines w:val="0"/>
        <w:widowControl/>
        <w:suppressLineNumbers w:val="0"/>
        <w:spacing w:line="360" w:lineRule="auto"/>
        <w:ind w:firstLine="480" w:firstLineChars="200"/>
        <w:jc w:val="left"/>
        <w:rPr>
          <w:rFonts w:hint="default" w:ascii="仿宋" w:hAnsi="仿宋" w:eastAsia="仿宋" w:cs="仿宋"/>
          <w:sz w:val="24"/>
          <w:szCs w:val="24"/>
          <w:lang w:val="en-US"/>
        </w:rPr>
      </w:pPr>
      <w:r>
        <w:rPr>
          <w:rFonts w:hint="eastAsia" w:ascii="仿宋" w:hAnsi="仿宋" w:eastAsia="仿宋" w:cs="仿宋"/>
          <w:color w:val="000000"/>
          <w:kern w:val="0"/>
          <w:sz w:val="24"/>
          <w:szCs w:val="24"/>
          <w:lang w:val="en-US" w:eastAsia="zh-CN" w:bidi="ar"/>
        </w:rPr>
        <w:t>合同工期总日历天数:</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天，开工</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年</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月</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日，竣工</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年</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月</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日。</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四、质量标准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工程质量标准：</w:t>
      </w:r>
      <w:r>
        <w:rPr>
          <w:rFonts w:hint="eastAsia" w:ascii="仿宋" w:hAnsi="仿宋" w:eastAsia="仿宋" w:cs="仿宋"/>
          <w:color w:val="000000"/>
          <w:kern w:val="0"/>
          <w:sz w:val="24"/>
          <w:szCs w:val="24"/>
          <w:u w:val="single"/>
          <w:lang w:val="en-US" w:eastAsia="zh-CN" w:bidi="ar"/>
        </w:rPr>
        <w:t xml:space="preserve">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五、合同价款及付款方式 </w:t>
      </w:r>
    </w:p>
    <w:p>
      <w:pPr>
        <w:keepNext w:val="0"/>
        <w:keepLines w:val="0"/>
        <w:widowControl/>
        <w:suppressLineNumbers w:val="0"/>
        <w:spacing w:line="360" w:lineRule="auto"/>
        <w:ind w:firstLine="480" w:firstLineChars="200"/>
        <w:jc w:val="left"/>
        <w:rPr>
          <w:rFonts w:hint="eastAsia" w:ascii="仿宋" w:hAnsi="仿宋" w:eastAsia="仿宋" w:cs="仿宋"/>
          <w:color w:val="000000"/>
          <w:kern w:val="0"/>
          <w:sz w:val="24"/>
          <w:szCs w:val="24"/>
          <w:u w:val="single"/>
          <w:lang w:val="en-US" w:eastAsia="zh-CN" w:bidi="ar"/>
        </w:rPr>
      </w:pPr>
      <w:r>
        <w:rPr>
          <w:rFonts w:hint="eastAsia" w:ascii="仿宋" w:hAnsi="仿宋" w:eastAsia="仿宋" w:cs="仿宋"/>
          <w:color w:val="000000"/>
          <w:kern w:val="0"/>
          <w:sz w:val="24"/>
          <w:szCs w:val="24"/>
          <w:lang w:val="en-US" w:eastAsia="zh-CN" w:bidi="ar"/>
        </w:rPr>
        <w:t>1、合同金额（小写）</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u w:val="none"/>
          <w:lang w:val="en-US" w:eastAsia="zh-CN" w:bidi="ar"/>
        </w:rPr>
        <w:t>（大写）</w:t>
      </w:r>
      <w:r>
        <w:rPr>
          <w:rFonts w:hint="eastAsia" w:ascii="仿宋" w:hAnsi="仿宋" w:eastAsia="仿宋" w:cs="仿宋"/>
          <w:color w:val="000000"/>
          <w:kern w:val="0"/>
          <w:sz w:val="24"/>
          <w:szCs w:val="24"/>
          <w:u w:val="single"/>
          <w:lang w:val="en-US" w:eastAsia="zh-CN" w:bidi="ar"/>
        </w:rPr>
        <w:t xml:space="preserve">                              。</w:t>
      </w:r>
    </w:p>
    <w:p>
      <w:pPr>
        <w:keepNext w:val="0"/>
        <w:keepLines w:val="0"/>
        <w:widowControl/>
        <w:suppressLineNumbers w:val="0"/>
        <w:spacing w:line="360" w:lineRule="auto"/>
        <w:ind w:firstLine="480" w:firstLineChars="200"/>
        <w:jc w:val="left"/>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u w:val="none"/>
          <w:lang w:val="en-US" w:eastAsia="zh-CN" w:bidi="ar"/>
        </w:rPr>
        <w:t>2、</w:t>
      </w:r>
      <w:r>
        <w:rPr>
          <w:rFonts w:hint="eastAsia" w:ascii="仿宋" w:hAnsi="仿宋" w:eastAsia="仿宋" w:cs="仿宋"/>
          <w:color w:val="000000"/>
          <w:kern w:val="0"/>
          <w:sz w:val="24"/>
          <w:szCs w:val="24"/>
          <w:lang w:val="en-US" w:eastAsia="zh-CN" w:bidi="ar"/>
        </w:rPr>
        <w:t>签订合同后预付合同金额的 （）%即人民币</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元），项目工程过半后，支付合同金额的 （）%即人民币</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 </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元），项目竣工验收后，支付合同金额的 （）%即人民币</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 </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元）。完工后，经项目实施单位向财政部门报送项目决算资料进行决算投资评审，评审结束后，支付到审定金额的 （）%。剩余审定金额的（）%即人民币</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元）作为质保金，约定的质保期结束甲方确认无质量遗留问题后无息支付。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3、工程结算交由发包人或发包人委托的审计单位审计，最终结算以发包人或发包人委托的审计单位出具的审计报告为结算依据。 </w:t>
      </w:r>
    </w:p>
    <w:p>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六、组成合同的文件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组成本合同的文件包括：本合同协议书，中标通知书，投标文件及其附件，本合同专用条款，本合同通用条款，标准、规范及有关技术文件，图纸，工程量清单，工程报价单或预算书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双方有关工程的洽商、变更等书面协议、文件及招标文件视为本合同的组成部分。</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七、本协议书中有关词语含义与本合同第二部分《通用条款》中分别赋予它们的定义相同。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八、承包人向发包人承诺按照合同约定进行施工、竣工并在质量保修期内承担工程质量保修责任。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九、发包人向承包人承诺按照合同约定的期限和方式支付合同价款及其他应当支付的款项。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十、合同生效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合同订立时间：     年    月    日 </w:t>
      </w:r>
    </w:p>
    <w:p>
      <w:pPr>
        <w:keepNext w:val="0"/>
        <w:keepLines w:val="0"/>
        <w:widowControl/>
        <w:suppressLineNumbers w:val="0"/>
        <w:spacing w:line="360" w:lineRule="auto"/>
        <w:ind w:firstLine="480" w:firstLineChars="200"/>
        <w:jc w:val="left"/>
        <w:rPr>
          <w:rFonts w:hint="default" w:ascii="仿宋" w:hAnsi="仿宋" w:eastAsia="仿宋" w:cs="仿宋"/>
          <w:color w:val="000000"/>
          <w:kern w:val="0"/>
          <w:sz w:val="24"/>
          <w:szCs w:val="24"/>
          <w:u w:val="dotted"/>
          <w:lang w:val="en-US" w:eastAsia="zh-CN" w:bidi="ar"/>
        </w:rPr>
      </w:pPr>
      <w:r>
        <w:rPr>
          <w:rFonts w:hint="eastAsia" w:ascii="仿宋" w:hAnsi="仿宋" w:eastAsia="仿宋" w:cs="仿宋"/>
          <w:color w:val="000000"/>
          <w:kern w:val="0"/>
          <w:sz w:val="24"/>
          <w:szCs w:val="24"/>
          <w:lang w:val="en-US" w:eastAsia="zh-CN" w:bidi="ar"/>
        </w:rPr>
        <w:t>合同订立地点：</w:t>
      </w:r>
      <w:r>
        <w:rPr>
          <w:rFonts w:hint="eastAsia" w:ascii="仿宋" w:hAnsi="仿宋" w:eastAsia="仿宋" w:cs="仿宋"/>
          <w:color w:val="000000"/>
          <w:kern w:val="0"/>
          <w:sz w:val="24"/>
          <w:szCs w:val="24"/>
          <w:u w:val="single"/>
          <w:lang w:val="en-US" w:eastAsia="zh-CN" w:bidi="ar"/>
        </w:rPr>
        <w:t xml:space="preserve">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本合同双方约定后生效。 </w:t>
      </w:r>
    </w:p>
    <w:p>
      <w:pPr>
        <w:keepNext w:val="0"/>
        <w:keepLines w:val="0"/>
        <w:widowControl/>
        <w:suppressLineNumbers w:val="0"/>
        <w:spacing w:line="360" w:lineRule="auto"/>
        <w:ind w:firstLine="240" w:firstLineChars="100"/>
        <w:jc w:val="left"/>
        <w:rPr>
          <w:rFonts w:hint="eastAsia" w:ascii="仿宋" w:hAnsi="仿宋" w:eastAsia="仿宋" w:cs="仿宋"/>
          <w:color w:val="000000"/>
          <w:kern w:val="0"/>
          <w:sz w:val="24"/>
          <w:szCs w:val="24"/>
          <w:lang w:val="en-US" w:eastAsia="zh-CN" w:bidi="ar"/>
        </w:rPr>
      </w:pPr>
    </w:p>
    <w:p>
      <w:pPr>
        <w:keepNext w:val="0"/>
        <w:keepLines w:val="0"/>
        <w:widowControl/>
        <w:suppressLineNumbers w:val="0"/>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发包人：（公章）                  承包人： （公章） </w:t>
      </w:r>
    </w:p>
    <w:p>
      <w:pPr>
        <w:keepNext w:val="0"/>
        <w:keepLines w:val="0"/>
        <w:widowControl/>
        <w:suppressLineNumbers w:val="0"/>
        <w:spacing w:line="360" w:lineRule="auto"/>
        <w:ind w:left="239" w:leftChars="114" w:firstLine="0" w:firstLineChars="0"/>
        <w:jc w:val="left"/>
        <w:rPr>
          <w:rStyle w:val="7"/>
          <w:rFonts w:hint="eastAsia" w:ascii="仿宋" w:hAnsi="仿宋" w:eastAsia="仿宋" w:cs="仿宋"/>
          <w:b w:val="0"/>
          <w:i w:val="0"/>
          <w:caps w:val="0"/>
          <w:color w:val="000000"/>
          <w:spacing w:val="0"/>
          <w:w w:val="100"/>
          <w:kern w:val="2"/>
          <w:sz w:val="18"/>
          <w:szCs w:val="18"/>
          <w:highlight w:val="none"/>
          <w:u w:val="none"/>
          <w:lang w:val="en-US" w:eastAsia="zh-CN" w:bidi="ar-SA"/>
        </w:rPr>
      </w:pPr>
      <w:r>
        <w:rPr>
          <w:rFonts w:hint="eastAsia" w:ascii="仿宋" w:hAnsi="仿宋" w:eastAsia="仿宋" w:cs="仿宋"/>
          <w:color w:val="000000"/>
          <w:kern w:val="0"/>
          <w:sz w:val="24"/>
          <w:szCs w:val="24"/>
          <w:lang w:val="en-US" w:eastAsia="zh-CN" w:bidi="ar"/>
        </w:rPr>
        <w:t>住所：                            住所：</w:t>
      </w:r>
      <w:r>
        <w:rPr>
          <w:rStyle w:val="7"/>
          <w:rFonts w:hint="eastAsia" w:ascii="仿宋" w:hAnsi="仿宋" w:eastAsia="仿宋" w:cs="仿宋"/>
          <w:b w:val="0"/>
          <w:i w:val="0"/>
          <w:caps w:val="0"/>
          <w:color w:val="000000"/>
          <w:spacing w:val="0"/>
          <w:w w:val="100"/>
          <w:kern w:val="2"/>
          <w:sz w:val="18"/>
          <w:szCs w:val="18"/>
          <w:highlight w:val="none"/>
          <w:u w:val="none"/>
          <w:lang w:val="en-US" w:eastAsia="zh-CN" w:bidi="ar-SA"/>
        </w:rPr>
        <w:t xml:space="preserve"> </w:t>
      </w:r>
    </w:p>
    <w:p>
      <w:pPr>
        <w:keepNext w:val="0"/>
        <w:keepLines w:val="0"/>
        <w:widowControl/>
        <w:suppressLineNumbers w:val="0"/>
        <w:spacing w:line="360" w:lineRule="auto"/>
        <w:ind w:left="239" w:leftChars="114" w:firstLine="0" w:firstLineChars="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法定代表人：                      法定代表人： </w:t>
      </w:r>
    </w:p>
    <w:p>
      <w:pPr>
        <w:keepNext w:val="0"/>
        <w:keepLines w:val="0"/>
        <w:widowControl/>
        <w:suppressLineNumbers w:val="0"/>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委托代表人：                      委托代表人：  </w:t>
      </w:r>
    </w:p>
    <w:p>
      <w:pPr>
        <w:keepNext w:val="0"/>
        <w:keepLines w:val="0"/>
        <w:widowControl/>
        <w:suppressLineNumbers w:val="0"/>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电话：                            电话：</w:t>
      </w:r>
      <w:r>
        <w:rPr>
          <w:rFonts w:hint="eastAsia" w:ascii="仿宋" w:hAnsi="仿宋" w:eastAsia="仿宋" w:cs="仿宋"/>
          <w:kern w:val="0"/>
          <w:sz w:val="24"/>
          <w:szCs w:val="24"/>
          <w:u w:val="none"/>
          <w:lang w:val="en-US" w:eastAsia="zh-CN"/>
        </w:rPr>
        <w:t xml:space="preserve"> </w:t>
      </w:r>
      <w:r>
        <w:rPr>
          <w:rFonts w:hint="eastAsia" w:ascii="仿宋" w:hAnsi="仿宋" w:eastAsia="仿宋" w:cs="仿宋"/>
          <w:color w:val="000000"/>
          <w:kern w:val="0"/>
          <w:sz w:val="24"/>
          <w:szCs w:val="24"/>
          <w:lang w:val="en-US" w:eastAsia="zh-CN" w:bidi="ar"/>
        </w:rPr>
        <w:t xml:space="preserve"> </w:t>
      </w:r>
    </w:p>
    <w:p>
      <w:pPr>
        <w:keepNext w:val="0"/>
        <w:keepLines w:val="0"/>
        <w:widowControl/>
        <w:suppressLineNumbers w:val="0"/>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传真：                            传真：</w:t>
      </w:r>
      <w:r>
        <w:rPr>
          <w:rFonts w:hint="eastAsia" w:ascii="仿宋" w:hAnsi="仿宋" w:eastAsia="仿宋" w:cs="仿宋"/>
          <w:kern w:val="0"/>
          <w:sz w:val="24"/>
          <w:szCs w:val="24"/>
          <w:u w:val="none"/>
          <w:lang w:val="en-US" w:eastAsia="zh-CN"/>
        </w:rPr>
        <w:t xml:space="preserve"> </w:t>
      </w:r>
      <w:r>
        <w:rPr>
          <w:rFonts w:hint="eastAsia" w:ascii="仿宋" w:hAnsi="仿宋" w:eastAsia="仿宋" w:cs="仿宋"/>
          <w:color w:val="000000"/>
          <w:kern w:val="0"/>
          <w:sz w:val="24"/>
          <w:szCs w:val="24"/>
          <w:lang w:val="en-US" w:eastAsia="zh-CN" w:bidi="ar"/>
        </w:rPr>
        <w:t xml:space="preserve"> </w:t>
      </w:r>
    </w:p>
    <w:p>
      <w:pPr>
        <w:keepNext w:val="0"/>
        <w:keepLines w:val="0"/>
        <w:widowControl/>
        <w:suppressLineNumbers w:val="0"/>
        <w:spacing w:line="360" w:lineRule="auto"/>
        <w:ind w:firstLine="240" w:firstLineChars="100"/>
        <w:jc w:val="left"/>
        <w:rPr>
          <w:rFonts w:hint="eastAsia" w:ascii="仿宋" w:hAnsi="仿宋" w:eastAsia="仿宋" w:cs="仿宋"/>
          <w:sz w:val="21"/>
          <w:szCs w:val="21"/>
          <w:u w:val="none"/>
        </w:rPr>
      </w:pPr>
      <w:r>
        <w:rPr>
          <w:rFonts w:hint="eastAsia" w:ascii="仿宋" w:hAnsi="仿宋" w:eastAsia="仿宋" w:cs="仿宋"/>
          <w:color w:val="000000"/>
          <w:kern w:val="0"/>
          <w:sz w:val="24"/>
          <w:szCs w:val="24"/>
          <w:lang w:val="en-US" w:eastAsia="zh-CN" w:bidi="ar"/>
        </w:rPr>
        <w:t>开户银行：                        开户银行：</w:t>
      </w:r>
      <w:r>
        <w:rPr>
          <w:rStyle w:val="7"/>
          <w:rFonts w:hint="eastAsia" w:ascii="仿宋" w:hAnsi="仿宋" w:eastAsia="仿宋" w:cs="仿宋"/>
          <w:b w:val="0"/>
          <w:i w:val="0"/>
          <w:caps w:val="0"/>
          <w:color w:val="000000"/>
          <w:spacing w:val="0"/>
          <w:w w:val="100"/>
          <w:kern w:val="2"/>
          <w:sz w:val="21"/>
          <w:szCs w:val="21"/>
          <w:highlight w:val="none"/>
          <w:u w:val="none"/>
          <w:lang w:val="en-US" w:eastAsia="zh-CN" w:bidi="ar-SA"/>
        </w:rPr>
        <w:t xml:space="preserve"> </w:t>
      </w:r>
      <w:r>
        <w:rPr>
          <w:rFonts w:hint="eastAsia" w:ascii="仿宋" w:hAnsi="仿宋" w:eastAsia="仿宋" w:cs="仿宋"/>
          <w:color w:val="000000"/>
          <w:kern w:val="0"/>
          <w:sz w:val="21"/>
          <w:szCs w:val="21"/>
          <w:u w:val="none"/>
          <w:lang w:val="en-US" w:eastAsia="zh-CN" w:bidi="ar"/>
        </w:rPr>
        <w:t xml:space="preserve"> </w:t>
      </w:r>
    </w:p>
    <w:p>
      <w:pPr>
        <w:keepNext w:val="0"/>
        <w:keepLines w:val="0"/>
        <w:widowControl/>
        <w:suppressLineNumbers w:val="0"/>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帐号：                            帐号：</w:t>
      </w:r>
      <w:r>
        <w:rPr>
          <w:rStyle w:val="7"/>
          <w:rFonts w:hint="eastAsia" w:ascii="仿宋" w:hAnsi="仿宋" w:eastAsia="仿宋" w:cs="仿宋"/>
          <w:b w:val="0"/>
          <w:i w:val="0"/>
          <w:caps w:val="0"/>
          <w:color w:val="000000"/>
          <w:spacing w:val="0"/>
          <w:w w:val="100"/>
          <w:kern w:val="2"/>
          <w:sz w:val="24"/>
          <w:szCs w:val="24"/>
          <w:highlight w:val="none"/>
          <w:u w:val="none"/>
          <w:lang w:val="en-US" w:eastAsia="zh-CN" w:bidi="ar-SA"/>
        </w:rPr>
        <w:t xml:space="preserve"> </w:t>
      </w:r>
      <w:r>
        <w:rPr>
          <w:rFonts w:hint="eastAsia" w:ascii="仿宋" w:hAnsi="仿宋" w:eastAsia="仿宋" w:cs="仿宋"/>
          <w:color w:val="000000"/>
          <w:kern w:val="0"/>
          <w:sz w:val="24"/>
          <w:szCs w:val="24"/>
          <w:u w:val="none"/>
          <w:lang w:val="en-US" w:eastAsia="zh-CN" w:bidi="ar"/>
        </w:rPr>
        <w:t xml:space="preserve"> </w:t>
      </w:r>
    </w:p>
    <w:p>
      <w:pPr>
        <w:keepNext w:val="0"/>
        <w:keepLines w:val="0"/>
        <w:widowControl/>
        <w:suppressLineNumbers w:val="0"/>
        <w:spacing w:line="360" w:lineRule="auto"/>
        <w:ind w:firstLine="240" w:firstLineChars="100"/>
        <w:jc w:val="left"/>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 xml:space="preserve">邮政编码：                        邮政编码： </w:t>
      </w:r>
    </w:p>
    <w:p>
      <w:pPr>
        <w:pStyle w:val="2"/>
        <w:rPr>
          <w:rFonts w:hint="eastAsia" w:ascii="仿宋" w:hAnsi="仿宋" w:eastAsia="仿宋" w:cs="仿宋"/>
          <w:color w:val="000000"/>
          <w:kern w:val="0"/>
          <w:sz w:val="24"/>
          <w:szCs w:val="24"/>
          <w:lang w:val="en-US" w:eastAsia="zh-CN" w:bidi="ar"/>
        </w:rPr>
      </w:pPr>
    </w:p>
    <w:p>
      <w:pPr>
        <w:pStyle w:val="2"/>
        <w:rPr>
          <w:rFonts w:hint="default" w:ascii="仿宋" w:hAnsi="仿宋" w:eastAsia="仿宋" w:cs="仿宋"/>
          <w:color w:val="000000"/>
          <w:kern w:val="0"/>
          <w:sz w:val="24"/>
          <w:szCs w:val="24"/>
          <w:lang w:val="en-US" w:eastAsia="zh-CN" w:bidi="ar"/>
        </w:rPr>
      </w:pPr>
    </w:p>
    <w:p>
      <w:pPr>
        <w:pStyle w:val="2"/>
        <w:rPr>
          <w:rFonts w:hint="default" w:ascii="仿宋" w:hAnsi="仿宋" w:eastAsia="仿宋" w:cs="仿宋"/>
          <w:color w:val="000000"/>
          <w:kern w:val="0"/>
          <w:sz w:val="24"/>
          <w:szCs w:val="24"/>
          <w:lang w:val="en-US" w:eastAsia="zh-CN" w:bidi="ar"/>
        </w:rPr>
      </w:pPr>
    </w:p>
    <w:p>
      <w:pPr>
        <w:pStyle w:val="2"/>
        <w:rPr>
          <w:rFonts w:hint="default" w:ascii="仿宋" w:hAnsi="仿宋" w:eastAsia="仿宋" w:cs="仿宋"/>
          <w:color w:val="000000"/>
          <w:kern w:val="0"/>
          <w:sz w:val="24"/>
          <w:szCs w:val="24"/>
          <w:lang w:val="en-US" w:eastAsia="zh-CN" w:bidi="ar"/>
        </w:rPr>
      </w:pPr>
    </w:p>
    <w:p>
      <w:pPr>
        <w:pStyle w:val="2"/>
        <w:rPr>
          <w:rFonts w:hint="default" w:ascii="仿宋" w:hAnsi="仿宋" w:eastAsia="仿宋" w:cs="仿宋"/>
          <w:color w:val="000000"/>
          <w:kern w:val="0"/>
          <w:sz w:val="24"/>
          <w:szCs w:val="24"/>
          <w:lang w:val="en-US" w:eastAsia="zh-CN" w:bidi="ar"/>
        </w:rPr>
      </w:pPr>
    </w:p>
    <w:p>
      <w:pPr>
        <w:keepNext w:val="0"/>
        <w:keepLines w:val="0"/>
        <w:widowControl/>
        <w:suppressLineNumbers w:val="0"/>
        <w:ind w:firstLine="311" w:firstLineChars="100"/>
        <w:jc w:val="center"/>
        <w:rPr>
          <w:rFonts w:hint="eastAsia" w:ascii="仿宋" w:hAnsi="仿宋" w:eastAsia="仿宋" w:cs="仿宋"/>
        </w:rPr>
      </w:pPr>
      <w:r>
        <w:rPr>
          <w:rFonts w:hint="eastAsia" w:ascii="仿宋" w:hAnsi="仿宋" w:eastAsia="仿宋" w:cs="仿宋"/>
          <w:b/>
          <w:bCs/>
          <w:color w:val="000000"/>
          <w:kern w:val="0"/>
          <w:sz w:val="31"/>
          <w:szCs w:val="31"/>
          <w:lang w:val="en-US" w:eastAsia="zh-CN" w:bidi="ar"/>
        </w:rPr>
        <w:t>第二部分 通用条款</w:t>
      </w:r>
    </w:p>
    <w:p>
      <w:pPr>
        <w:keepNext w:val="0"/>
        <w:keepLines w:val="0"/>
        <w:widowControl/>
        <w:suppressLineNumbers w:val="0"/>
        <w:jc w:val="center"/>
        <w:rPr>
          <w:rFonts w:hint="eastAsia" w:ascii="仿宋" w:hAnsi="仿宋" w:eastAsia="仿宋" w:cs="仿宋"/>
          <w:sz w:val="28"/>
          <w:szCs w:val="28"/>
        </w:rPr>
      </w:pPr>
      <w:r>
        <w:rPr>
          <w:rFonts w:hint="eastAsia" w:ascii="仿宋" w:hAnsi="仿宋" w:eastAsia="仿宋" w:cs="仿宋"/>
          <w:b/>
          <w:bCs/>
          <w:color w:val="000000"/>
          <w:kern w:val="0"/>
          <w:sz w:val="28"/>
          <w:szCs w:val="28"/>
          <w:lang w:val="en-US" w:eastAsia="zh-CN" w:bidi="ar"/>
        </w:rPr>
        <w:t>执行《陕西省建设工程施工合同》（示范文本）。略</w:t>
      </w:r>
    </w:p>
    <w:p>
      <w:pPr>
        <w:keepNext w:val="0"/>
        <w:keepLines w:val="0"/>
        <w:widowControl/>
        <w:suppressLineNumbers w:val="0"/>
        <w:jc w:val="center"/>
        <w:rPr>
          <w:rFonts w:hint="eastAsia" w:ascii="仿宋" w:hAnsi="仿宋" w:eastAsia="仿宋" w:cs="仿宋"/>
        </w:rPr>
      </w:pPr>
      <w:r>
        <w:rPr>
          <w:rFonts w:hint="eastAsia" w:ascii="仿宋" w:hAnsi="仿宋" w:eastAsia="仿宋" w:cs="仿宋"/>
          <w:b/>
          <w:bCs/>
          <w:color w:val="000000"/>
          <w:kern w:val="0"/>
          <w:sz w:val="31"/>
          <w:szCs w:val="31"/>
          <w:lang w:val="en-US" w:eastAsia="zh-CN" w:bidi="ar"/>
        </w:rPr>
        <w:t>第三部分 专用条款</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一、词语定义及合同文件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1、专用合同条款是对通用条款中相应条款内容的解释、补充、删除或修改，其序号与通用条款中条款一一对应，未作改动的条款按通用条款执行。 </w:t>
      </w:r>
    </w:p>
    <w:p>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2、合同文件及解释顺序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合同文件组成及解释顺序：﹙1﹚本合同协议书；﹙2﹚本合同专用条款；﹙3﹚中标通知书；﹙4﹚投标书，工程报价单或预算书及其附件；﹙5﹚招标文件、答疑纪要及工程量清单；﹙6﹚本合同通用条款；﹙7﹚图纸；﹙8﹚标准规范及有关技术文件。 </w:t>
      </w:r>
    </w:p>
    <w:p>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3、语言文字和适用法律语言文字和适用法律、标准及规范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3.1 本合同除使用汉语外，还使用____/____语言文字。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3.2 适用法律和法规需要明示的法律、行政法规：本合同适用于中华人民共和国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法律，行政法规,陕西省及西安市地方法规。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3.3 适用标准、规范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适用标准、规范的名称：﹙1﹚国家现行和相关技术规程；﹙2﹚工程所在地建设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主管部门的标准、规范；﹙3﹚工程所在地行业的标准、规范；﹙4﹚发包人施工图纸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的具体要求。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发包人提供标准、规范的时间：</w:t>
      </w:r>
      <w:r>
        <w:rPr>
          <w:rFonts w:hint="eastAsia" w:ascii="仿宋" w:hAnsi="仿宋" w:eastAsia="仿宋" w:cs="仿宋"/>
          <w:color w:val="000000"/>
          <w:kern w:val="0"/>
          <w:sz w:val="24"/>
          <w:szCs w:val="24"/>
          <w:u w:val="dash"/>
          <w:lang w:val="en-US" w:eastAsia="zh-CN" w:bidi="ar"/>
        </w:rPr>
        <w:t xml:space="preserve"> / </w:t>
      </w:r>
      <w:r>
        <w:rPr>
          <w:rFonts w:hint="eastAsia" w:ascii="仿宋" w:hAnsi="仿宋" w:eastAsia="仿宋" w:cs="仿宋"/>
          <w:color w:val="000000"/>
          <w:kern w:val="0"/>
          <w:sz w:val="24"/>
          <w:szCs w:val="24"/>
          <w:lang w:val="en-US" w:eastAsia="zh-CN" w:bidi="ar"/>
        </w:rPr>
        <w:t xml:space="preserve">_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国内没有相应标准、规范时的约定：以发包人的要求为准。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4、</w:t>
      </w:r>
      <w:r>
        <w:rPr>
          <w:rFonts w:hint="eastAsia" w:ascii="仿宋" w:hAnsi="仿宋" w:eastAsia="仿宋" w:cs="仿宋"/>
          <w:b/>
          <w:bCs/>
          <w:color w:val="000000"/>
          <w:kern w:val="0"/>
          <w:sz w:val="24"/>
          <w:szCs w:val="24"/>
          <w:lang w:val="en-US" w:eastAsia="zh-CN" w:bidi="ar"/>
        </w:rPr>
        <w:t xml:space="preserve">图纸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4.1 发包人向承包人提供图纸日期和套数：合同签订之日起七日内，发包人向承 </w:t>
      </w:r>
    </w:p>
    <w:p>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包人提供五套图纸，其中两套竣工图归档﹙工程完工时提供﹚。</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发包人对图纸的保密要求：知识产权属发包人所有，承包人不得将此类图纸用于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任何与本工程以外的项目。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使用国外图纸的要求及费用承担：无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二、双方一般权利和义务 </w:t>
      </w:r>
    </w:p>
    <w:p>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5、工程师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5.1 监理单位委派的工程师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姓名：______________职务：___________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职权：_____________</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5.2 不实行监理的，工程师的职权：工程师专指发包人派驻施工场地履行合同的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代表。工程师应按合同约定，及时向承包人提供所需指令、批准并履行约定的其他义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务。</w:t>
      </w:r>
    </w:p>
    <w:p>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6、项目经理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姓名：_</w:t>
      </w:r>
      <w:r>
        <w:rPr>
          <w:rFonts w:hint="eastAsia" w:ascii="仿宋" w:hAnsi="仿宋" w:eastAsia="仿宋" w:cs="仿宋"/>
          <w:color w:val="000000"/>
          <w:kern w:val="0"/>
          <w:sz w:val="24"/>
          <w:szCs w:val="24"/>
          <w:u w:val="single"/>
          <w:lang w:val="en-US" w:eastAsia="zh-CN" w:bidi="ar"/>
        </w:rPr>
        <w:t xml:space="preserve"> _</w:t>
      </w:r>
      <w:r>
        <w:rPr>
          <w:rFonts w:hint="eastAsia" w:ascii="仿宋" w:hAnsi="仿宋" w:eastAsia="仿宋" w:cs="仿宋"/>
          <w:color w:val="000000"/>
          <w:kern w:val="0"/>
          <w:sz w:val="24"/>
          <w:szCs w:val="24"/>
          <w:lang w:val="en-US" w:eastAsia="zh-CN" w:bidi="ar"/>
        </w:rPr>
        <w:t>__职务：</w:t>
      </w:r>
      <w:r>
        <w:rPr>
          <w:rFonts w:hint="eastAsia" w:ascii="仿宋" w:hAnsi="仿宋" w:eastAsia="仿宋" w:cs="仿宋"/>
          <w:color w:val="000000"/>
          <w:kern w:val="0"/>
          <w:sz w:val="24"/>
          <w:szCs w:val="24"/>
          <w:u w:val="single"/>
          <w:lang w:val="en-US" w:eastAsia="zh-CN" w:bidi="ar"/>
        </w:rPr>
        <w:t>_ ___</w:t>
      </w:r>
      <w:r>
        <w:rPr>
          <w:rFonts w:hint="eastAsia" w:ascii="仿宋" w:hAnsi="仿宋" w:eastAsia="仿宋" w:cs="仿宋"/>
          <w:color w:val="000000"/>
          <w:kern w:val="0"/>
          <w:sz w:val="24"/>
          <w:szCs w:val="24"/>
          <w:lang w:val="en-US" w:eastAsia="zh-CN" w:bidi="ar"/>
        </w:rPr>
        <w:t xml:space="preserve">_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①本工程项目经理不准在其他工程任职，项目经理必须坚守工地，每周在工程现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场工作时间不得少于 5 天，每天在工地时间不得小于 8 小时，否则按违约对待，每发现一次承包人支付违约金 3000 元（由采购人直接从其履约保证金中扣除）；项目经理外出必须征得业主同意，同时书面指定委托代理人行使项目经理的全部职责，若项目经理不在施工现场或未经业主同意外出的，按违约对待，每出现一次承包人支付违约金 3000 元（由采购人直接从其履约保证金中扣除）；项目经理长期不在工地现场（30天以上）的发包人有权终止合同，由承包人支付违约金，违约金额为合同总价的5％，在工程结算时直接扣除，并报建设行政主管相关部门建议记入不良记录。②承包人未征得发包人同意，不得擅自变更投标时确定的项目经理，否则将视为承包人违约，发包人有权解除合同，并追究由此给发包人带来的一切损失。承包人无论何种理由更换投标项目经理，承包人须承担合同金额 10 万元的违约金，违约金由发包人直接从其履约保证金或工程款中扣除。③发包人认为该项目经理不称职有权要求更换，承包人应该在 5 日更换合格的项目经理，且其须具备招标要求相应的资质和能力。④项目经理在接受发包人派驻现场工程师书面通知所述事实后，应按书面通知的要求，采用对应措施并要求取得显著效果，如因项目经理不按要求执行或因工作失职造成损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失，视为承包人违约，并承担 5 万元/次违约金。 </w:t>
      </w:r>
    </w:p>
    <w:p>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7、发包人工作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7.1 发包人应按约定的时间和要求完成以下工作： </w:t>
      </w:r>
    </w:p>
    <w:p>
      <w:pPr>
        <w:bidi w:val="0"/>
        <w:spacing w:line="360" w:lineRule="auto"/>
        <w:ind w:left="479" w:leftChars="228" w:firstLine="0" w:firstLineChars="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（1）施工场地具备施工条件的要求及完成的时间：工程开工前五日内完成。         （2）将施工所需的水、电、电讯线路接至施工场地的时间、地点和供应要求：开工前七日内将施工用水、用电接至现场并配备水电表，表外由承包人施工并承担费用。</w:t>
      </w:r>
    </w:p>
    <w:p>
      <w:pPr>
        <w:keepNext w:val="0"/>
        <w:keepLines w:val="0"/>
        <w:widowControl/>
        <w:suppressLineNumbers w:val="0"/>
        <w:spacing w:line="360" w:lineRule="auto"/>
        <w:ind w:left="0" w:leftChars="0"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其计量和计价方法为：由承包人承担费用，按月以表摊量﹙加耗损分摊量﹚计量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按西安市建设用水，用电等费用标准计价，结算时不再调整。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（3）施工场地与公共道路的通道开通时间和要求：已通。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（4）工程地质和地下管线资料的提供时间：合同签订七日内提供发包人已知的情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况，其它由承包人自行勘测和解决。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（5）由发包人办理的施工所需证件、批件的名称和完成时间：合同签订后发包人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积极办理，需要承包人配合的承包人必须积极配合在开工前完成。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（6）水准点与座标控制点交验要求：进场后七日内。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（7）图纸会审和设计交底时间：开工前十日内完成。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（8）协调处理施工场地周围地下管线和邻近建筑物、构筑物（含文物保护建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筑）、古树名木的保护工作：由发包人和承包人负责协商确定。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（9）双方约定发包人应做的其他工作：施工中的协调配合工作。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7.2 发包人委托承包人办理的工作：配合发包人办理施工许可证、质量监督备案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手续。</w:t>
      </w:r>
    </w:p>
    <w:p>
      <w:pPr>
        <w:keepNext w:val="0"/>
        <w:keepLines w:val="0"/>
        <w:widowControl/>
        <w:suppressLineNumbers w:val="0"/>
        <w:spacing w:line="360" w:lineRule="auto"/>
        <w:ind w:firstLine="482" w:firstLineChars="200"/>
        <w:jc w:val="left"/>
        <w:rPr>
          <w:rFonts w:hint="eastAsia" w:ascii="仿宋" w:hAnsi="仿宋" w:eastAsia="仿宋" w:cs="仿宋"/>
          <w:b/>
          <w:bCs/>
          <w:sz w:val="24"/>
          <w:szCs w:val="24"/>
        </w:rPr>
      </w:pPr>
      <w:r>
        <w:rPr>
          <w:rFonts w:hint="eastAsia" w:ascii="仿宋" w:hAnsi="仿宋" w:eastAsia="仿宋" w:cs="仿宋"/>
          <w:b/>
          <w:bCs/>
          <w:color w:val="000000"/>
          <w:kern w:val="0"/>
          <w:sz w:val="24"/>
          <w:szCs w:val="24"/>
          <w:lang w:val="en-US" w:eastAsia="zh-CN" w:bidi="ar"/>
        </w:rPr>
        <w:t xml:space="preserve">8、承包人工作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8.1 承包人应按约定时间和要求，完成以下工作：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（1）需由设计资质等级和业务范围允许的承包人完成的设计文件提交时间：按发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包人的要求提供。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（2）应提供计划、报表的名称及完成时间：a、合同签订后 15 日内向发包人提供切实可行的施工方案，项目部组成人员名单（须与投标文件一致，否则视为违约，承包人须要承担违约金，更换项目经理承担 10 万元违约金，更换技术负责人承担 5 万元违约金，更换其他人员承担 2 万元/人违约金）；b、每月 26 日向发包人提供当月 25日以前完成的工程量报表。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（3）承担施工安全保卫工作及非夜间施工照明的责任和要求：a、为现场安全保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卫提供足够的安全保卫人员及相应的设施和措施，提供 24 小时的安全保卫服务；b、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负责维修夜间和非夜间施工用的照明；c、严格执行《施工现场临时用电安全技术规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范》和《建设工程施工现场用电安全规范》。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（4）向发包人提供的办公和生活房屋及设施的要求：免费为发包人提供办公和生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活用房，以及必要的办公桌椅和设备。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（5）需承包人办理的有关施工场地交通、环卫和施工噪音管理等手续：由承包人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负责各项手续的办理并承担费用。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（6）已完工程成品保护的特殊要求及费用承担：承包人负责，费用由承包人承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担。</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（7）施工场地周围地下管线和邻近建筑物、构筑物（含文物保护建筑）、古树名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木的保护要求及费用承担：由发包人和承包人负责协商确定。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（8）施工场地清洁卫生的要求：由承包人负责。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（9）双方约定承包人应做的其他工作：相关的对外协调工作。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三、施工组织设计和工期 </w:t>
      </w:r>
    </w:p>
    <w:p>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9、进度计划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9.1 承包人提供施工组织设计（施工方案）和进度计划的时间：合同签订后 15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日内。</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工程师确认的时间：承包人接交之日起七日内。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9.2 群体工程中有关进度计划的要求：以发包人的要求为准。 </w:t>
      </w:r>
    </w:p>
    <w:p>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10、工期延误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10.1 双方约定工期顺延的其他情况：执行《通用条款》13 条。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四、质量与检验 </w:t>
      </w:r>
    </w:p>
    <w:p>
      <w:pPr>
        <w:keepNext w:val="0"/>
        <w:keepLines w:val="0"/>
        <w:widowControl/>
        <w:suppressLineNumbers w:val="0"/>
        <w:spacing w:line="360" w:lineRule="auto"/>
        <w:ind w:firstLine="482" w:firstLineChars="200"/>
        <w:jc w:val="left"/>
        <w:rPr>
          <w:rFonts w:hint="eastAsia" w:ascii="仿宋" w:hAnsi="仿宋" w:eastAsia="仿宋" w:cs="仿宋"/>
          <w:b/>
          <w:bCs/>
          <w:sz w:val="24"/>
          <w:szCs w:val="24"/>
        </w:rPr>
      </w:pPr>
      <w:r>
        <w:rPr>
          <w:rFonts w:hint="eastAsia" w:ascii="仿宋" w:hAnsi="仿宋" w:eastAsia="仿宋" w:cs="仿宋"/>
          <w:b/>
          <w:bCs/>
          <w:color w:val="000000"/>
          <w:kern w:val="0"/>
          <w:sz w:val="24"/>
          <w:szCs w:val="24"/>
          <w:lang w:val="en-US" w:eastAsia="zh-CN" w:bidi="ar"/>
        </w:rPr>
        <w:t xml:space="preserve">11、隐蔽工程和中间验收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11.1 双方约定中间验收部位：执行《通用条款》17 条，除按规定进行正常隐蔽工程验收外，中间验收部位：基础验收及竣工验收。 </w:t>
      </w:r>
    </w:p>
    <w:p>
      <w:pPr>
        <w:keepNext w:val="0"/>
        <w:keepLines w:val="0"/>
        <w:widowControl/>
        <w:suppressLineNumbers w:val="0"/>
        <w:spacing w:line="360" w:lineRule="auto"/>
        <w:ind w:firstLine="482" w:firstLineChars="200"/>
        <w:jc w:val="left"/>
        <w:rPr>
          <w:rFonts w:hint="eastAsia" w:ascii="仿宋" w:hAnsi="仿宋" w:eastAsia="仿宋" w:cs="仿宋"/>
          <w:b/>
          <w:bCs/>
          <w:sz w:val="24"/>
          <w:szCs w:val="24"/>
        </w:rPr>
      </w:pPr>
      <w:r>
        <w:rPr>
          <w:rFonts w:hint="eastAsia" w:ascii="仿宋" w:hAnsi="仿宋" w:eastAsia="仿宋" w:cs="仿宋"/>
          <w:b/>
          <w:bCs/>
          <w:color w:val="000000"/>
          <w:kern w:val="0"/>
          <w:sz w:val="24"/>
          <w:szCs w:val="24"/>
          <w:lang w:val="en-US" w:eastAsia="zh-CN" w:bidi="ar"/>
        </w:rPr>
        <w:t xml:space="preserve">12、工程试车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12.1 试车费用的承担：由承包人承担。 </w:t>
      </w:r>
    </w:p>
    <w:p>
      <w:pPr>
        <w:keepNext w:val="0"/>
        <w:keepLines w:val="0"/>
        <w:widowControl/>
        <w:suppressLineNumbers w:val="0"/>
        <w:spacing w:line="360" w:lineRule="auto"/>
        <w:jc w:val="left"/>
        <w:rPr>
          <w:rFonts w:hint="eastAsia" w:ascii="仿宋" w:hAnsi="仿宋" w:eastAsia="仿宋" w:cs="仿宋"/>
          <w:b/>
          <w:bCs/>
          <w:color w:val="000000"/>
          <w:kern w:val="0"/>
          <w:sz w:val="24"/>
          <w:szCs w:val="24"/>
          <w:lang w:val="en-US" w:eastAsia="zh-CN" w:bidi="ar"/>
        </w:rPr>
      </w:pPr>
      <w:r>
        <w:rPr>
          <w:rFonts w:hint="eastAsia" w:ascii="仿宋" w:hAnsi="仿宋" w:eastAsia="仿宋" w:cs="仿宋"/>
          <w:b/>
          <w:bCs/>
          <w:color w:val="000000"/>
          <w:kern w:val="0"/>
          <w:sz w:val="24"/>
          <w:szCs w:val="24"/>
          <w:lang w:val="en-US" w:eastAsia="zh-CN" w:bidi="ar"/>
        </w:rPr>
        <w:t xml:space="preserve">五、安全防护文明施工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1、现场施工应遵守国家和地方关于劳动安全，劳务用工法律法规及规章制度，保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证其用工的合法性。施工方必须按国家有关规定，为施工人员进行人身保险，配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备合格的劳动防护用品、安全用具。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2、开工前，必须对全体施工人员进行安全教育，保证施工过程中危险事情的发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生。</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3、开工前，应组织人员对施工区域、作业环境及使用甲方提供的设施设备、工器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具等进行检查，确认符合安全要求，一经开工，就表示施工方已确认施工现场、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作业环境、设施设备、工器具符合安全要求并处于安全状态。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4、在施工过程中需使用电、水源，应事先与甲方取得联系，不得私拉乱接。中断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作业或遇故障应立即切断有关开关。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5、施工过程中应做到工完、料尽、场地清，确保安全文明施工。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6、必须接受甲方的监督、检查，对甲方提出的安全整改意见必须及时整改。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7、严禁向建筑物外抛掷垃圾。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8、施工过程中进行强噪作业时，必须严格控制作业时间，一般不超过 12h。必须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昼夜连续作业的，要采取封闭降噪措施，并做好周围群众工作，报环保主管部门备案后，方可施工。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9、施工现场提倡文明施工，杜绝施工人员大声喧哗，降低噪声污染。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10、认真执行工完场清制度，每一道工序完成以后，必须按要求对施工中造成的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污染进行认真的清理。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11、垃圾清运：施工现场应设置密闭式垃圾站，施工垃圾、生活垃圾应分类存放。</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12、严格遵守国家、地方、行业及企业所有适用的安全规则，严格执行《建设工程安全管理条例》。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13、严格执行业务合同中的所有安全要求和规定，自觉接受甲方、监理人等单位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的监督检查。负责业务合同执行过程中作业现场所有人员、设备的安全。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14、坚持“安全第一、预防为主、综合治理”的原则，建立健全安全管理机构和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安全管理制度。必须由一名主管领导分管安全工作；按比例配置专职安全管理人员，专门负责安全工作。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15、建立健全安全作业责任制。在实施本项目中不发生安全生产事故、不发生人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员伤亡事故，达到安全生产零事故率、零死亡率。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六、合同价款 </w:t>
      </w:r>
    </w:p>
    <w:p>
      <w:pPr>
        <w:keepNext w:val="0"/>
        <w:keepLines w:val="0"/>
        <w:widowControl/>
        <w:suppressLineNumbers w:val="0"/>
        <w:spacing w:line="360" w:lineRule="auto"/>
        <w:ind w:firstLine="482" w:firstLineChars="200"/>
        <w:jc w:val="left"/>
        <w:rPr>
          <w:rFonts w:hint="eastAsia" w:ascii="仿宋" w:hAnsi="仿宋" w:eastAsia="仿宋" w:cs="仿宋"/>
          <w:b/>
          <w:bCs/>
          <w:sz w:val="24"/>
          <w:szCs w:val="24"/>
        </w:rPr>
      </w:pPr>
      <w:r>
        <w:rPr>
          <w:rFonts w:hint="eastAsia" w:ascii="仿宋" w:hAnsi="仿宋" w:eastAsia="仿宋" w:cs="仿宋"/>
          <w:b/>
          <w:bCs/>
          <w:color w:val="000000"/>
          <w:kern w:val="0"/>
          <w:sz w:val="24"/>
          <w:szCs w:val="24"/>
          <w:lang w:val="en-US" w:eastAsia="zh-CN" w:bidi="ar"/>
        </w:rPr>
        <w:t xml:space="preserve">13、合同价款约定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13.1 本合同价款采用（）方式确定。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（1）采用固定总价合同：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（2）采用固定综合单价合同，综合单价中包括的风险范围：本合同中确定的各项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综合单价均包括承包人投标报价中应考虑的施工期间如下风险内容、幅度内自主报价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的风险，具体指：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①主要建筑材料、设备市场价格波动的风险。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②施工项目所耗用的人工、机械的价格，当在基准日后有法律、法规与规章并通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过授权的工程造价管理机构发布的政策强制性价格调整时市场价格波动的风险。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③施工难易程度、气候条件、地质地基条件的变化以及本合同第 43 条、第 27.1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条规定之外发生的其他意外困难事件引起的技术风险和管理风险，即承包人完全能够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自我控制的管理费用支出、利润水平高低等的风险。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④施工期间国家法律、法规、规章和政策变化影响工程造价的。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⑤投标人在招标文件规定的答疑澄清时间内所确定的工程量的变化。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风险范围以外综合单价调整方法：当前款约定风险内容、幅度以外的风险因素出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现时，调整合同价款，但不进入综合单价，即按“差价”方式处理。具体调整合同价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款办法按本合同第 27 条执行。 </w:t>
      </w:r>
    </w:p>
    <w:p>
      <w:pPr>
        <w:keepNext w:val="0"/>
        <w:keepLines w:val="0"/>
        <w:widowControl/>
        <w:suppressLineNumbers w:val="0"/>
        <w:spacing w:line="360" w:lineRule="auto"/>
        <w:ind w:firstLine="480" w:firstLineChars="200"/>
        <w:jc w:val="left"/>
        <w:rPr>
          <w:rFonts w:hint="eastAsia" w:ascii="仿宋" w:hAnsi="仿宋" w:eastAsia="仿宋" w:cs="仿宋"/>
          <w:sz w:val="24"/>
          <w:szCs w:val="24"/>
          <w:u w:val="single"/>
        </w:rPr>
      </w:pPr>
      <w:r>
        <w:rPr>
          <w:rFonts w:hint="eastAsia" w:ascii="仿宋" w:hAnsi="仿宋" w:eastAsia="仿宋" w:cs="仿宋"/>
          <w:color w:val="000000"/>
          <w:kern w:val="0"/>
          <w:sz w:val="24"/>
          <w:szCs w:val="24"/>
          <w:lang w:val="en-US" w:eastAsia="zh-CN" w:bidi="ar"/>
        </w:rPr>
        <w:t>（3）采用可调价格合同，合同价款调整方法：</w:t>
      </w:r>
      <w:r>
        <w:rPr>
          <w:rFonts w:hint="eastAsia" w:ascii="仿宋" w:hAnsi="仿宋" w:eastAsia="仿宋" w:cs="仿宋"/>
          <w:color w:val="000000"/>
          <w:kern w:val="0"/>
          <w:sz w:val="24"/>
          <w:szCs w:val="24"/>
          <w:u w:val="single"/>
          <w:lang w:val="en-US" w:eastAsia="zh-CN" w:bidi="ar"/>
        </w:rPr>
        <w:t xml:space="preserve"> / </w:t>
      </w:r>
    </w:p>
    <w:p>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14、合同价款调整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14.1 双方约定合同价款的其他调整因素：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（1）施工中出现施工图纸与工程量清单项目特征描述不符的，由承包人按实际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施工的项目特征提出新的综合单价[具体方法参照本条款第（3）目]，发包人确认。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（2）因分部分项工程量清单漏项或非承包人原因的设计变更及现场签证造成增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加新的工程量清单项目，其对应的综合单价按下列方法确定：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①合同中已有适用的综合单价，按合同中已有适用的综合单价确定；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②合同中有类似的综合单价，参照类似的综合单价确定（所谓参照即换算执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行）；</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③合同中没有适用或类似的综合单价，由承包人提出，按招标最高限价的编制原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则先确定一个综合单价，然后再乘以中标总价与招标最高限价的比率作为结算时的综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合单价，经发包人确认后执行。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（3）承包人中标的措施项目为合同价款的组成部分，一般不作调整，当出现下列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情况时可做调整：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①发包人更改已审定的施工方案（修正错误除外），引起措施项目费用增加时予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以增加、减少时不予减少。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②由于工程量变化引起的措施项目费用增加时予以增加，减少时予以减少。上述两类情况发生时，承包人原中标价以综合单价计算的措施项目费按本条款第（3）目规定调整其综合单价后再计算措施项目费，原中标价以系数计算的仍按原中标系数标准执行，按新变化的基数计算、调整相应的措施项目费。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（4）因非承包人原因引起的工程量增减，当增减幅度在本合同第 26.2.(2).④目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约定范围以内的，工程量按实计量。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（5）因不可抗力事件导致的费用及延误的工期由双方按本合同通用条款第 43.3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条款办理。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（6）合同价款调整报告应由受益方在调整因素确定后 14 天内向合同另一方提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出，经对方确认后调整合同价款。受益方未在合同约定时间内提出工程价款调整报告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的，视为不涉及合同价款的调整。收到工程价款调整报告的一方，应在收到调整报告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起之日起 14 天内确认或提出协商意见，否则，视为调整报告已经确认。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（7）经发、承包双方确定调整的工程价款，作为追加（减）合同价款与工程进度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款同期支付。 </w:t>
      </w:r>
    </w:p>
    <w:p>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15、工程预付款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发包人向承包人预付工程款的时间和金额或占合同价款总额的比例：/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扣回工程款的时间、比例：/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预付安全防护、文明施工措施费用的比例和时间：/ </w:t>
      </w:r>
    </w:p>
    <w:p>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16、工程量确认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16.1 承包人向工程师提交已完工程量报告的时间：每月的 26 日承包人向发包人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提交 25 日以前已完工程量报告。 </w:t>
      </w:r>
    </w:p>
    <w:p>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17、工程进度款结算与支付 </w:t>
      </w:r>
    </w:p>
    <w:p>
      <w:pPr>
        <w:keepNext w:val="0"/>
        <w:keepLines w:val="0"/>
        <w:widowControl/>
        <w:suppressLineNumbers w:val="0"/>
        <w:spacing w:line="360" w:lineRule="auto"/>
        <w:ind w:firstLine="480" w:firstLineChars="200"/>
        <w:jc w:val="left"/>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17.1.签订合同后预付合同金额的 （）%即人民币</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元），项目工程过半后，支付合同金额的 （）%即人民币</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 </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元），项目竣工验收后，支付合同金额的 （）%即人民币</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 </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元）。完工后，经项目实施单位向财政部门报送项目决算资料进行决算投资评审，评审结束后，支付到审定金额的 （）%。剩余审定金额的（）%即人民币</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元）作为质保金，约定的质保期结束甲方确认无质量遗留问题后无息支付。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17.2 工程结算交由发包人或发包人委托的审计单位审计，最终结算以发包人或发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包人委托的审计单位出具的审计报告为结算依据。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17.3 审计费用：本工程决算审计工作采用在乙方决算书的基础上，甲方由审计部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门委托上级主管部门采用以审代决的办法进行审计，审计费用由甲方承担。</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七、材料设备供应 </w:t>
      </w:r>
    </w:p>
    <w:p>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18、发包人供应材料设备（无）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18.1 发包人供应的材料设备与一览表不符时，双方约定发包人承担责任如下：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（1）材料设备单价与一览表不符：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执行《通用条款》31.4.（1）款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（2）材料设备的品种、规格、型号、质量等级与一览表不符：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执行《通用条款》31.4(2)款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（3）承包人可代为调剂串换的材料：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执行《通用条款》31.4.（3）款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（4）到货地点与一览表不符：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执行《通用条款》31.4.（4）款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（5）供应数量与一览表不符：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执行《通用条款》31.4.（5）款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（6）到货时间与一览表不符：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执行《通用条款》31.4.（6）款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18.2发包人供应材料设备的结算方法：</w:t>
      </w:r>
      <w:r>
        <w:rPr>
          <w:rFonts w:hint="eastAsia" w:ascii="仿宋" w:hAnsi="仿宋" w:eastAsia="仿宋" w:cs="仿宋"/>
          <w:color w:val="000000"/>
          <w:kern w:val="0"/>
          <w:sz w:val="24"/>
          <w:szCs w:val="24"/>
          <w:u w:val="single"/>
          <w:lang w:val="en-US" w:eastAsia="zh-CN" w:bidi="ar"/>
        </w:rPr>
        <w:t xml:space="preserve"> / </w:t>
      </w:r>
    </w:p>
    <w:p>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19、承包人采购材料设备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19.1 承包人采购材料设备的约定：中标人报价时所选用的材料必须是符合图纸要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求并且达到国家和行业要求的合格产品。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19.2 由承包人采购供应的材料与设备区别下列几种不同情况，分别计价。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（1）当发包人在风险控制投标单位自主报价材料、设备表即中给出材料、设备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的指定品牌与档次时，投标人在保证指定品牌与档次的情况下对其材料、设备单价自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主进行报价，且应承担施工期间市场价格波动风险，并据此单价进入对应的工程量清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单项目的综合单价内。在施工期间，若发包人没有改变品牌，且市场价格波动未超出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上述幅度范围时，任何情况的发生都不得成为其调整此种自主报价材料与设备价格的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依据，此种情况对应的工程量清单项目的综合单价亦不做调整。在施工期间，若材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料、设备价格市场波动幅度超出上述约定幅度时，超出幅度的部分按本合同专用条款</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第 14.1.(6)条款的相应规定处理。但此种材料或设备对应的工程量清单项目的综合单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价不做调整。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（2）对发包方在“报价表”中没有给出指定品牌、档次的材料与设备，投标方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在保证这些材料、设备必须是施工图所要求的“合格产品”的情况下，对其单价按市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场价进行自主报价，且应承担施工期间市场价格波动风险。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（3）在施工期间，若发包人调换指定品牌与档次时，将对实际使用品牌与档次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的材料、设备进行认价，结算时以认价结果与该材料、设备单价找差价，与实际使用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材料、设备价格的涨跌幅度没有关系，即品牌认价。并按下式计算差价并调整合同总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价款：调换指定品牌与档次材料设备的差价=材料消耗量×（确认新品牌单价-合同单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价）。但此种材料或设备对应的工程量清单项目的综合单价不做调整。当调换后的品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牌与档次在“报价表”中能找到对应者时，按本合同专用条款第 14.1.(6)条款的相应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规定处理。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八、工程变更 </w:t>
      </w:r>
    </w:p>
    <w:p>
      <w:pPr>
        <w:keepNext w:val="0"/>
        <w:keepLines w:val="0"/>
        <w:widowControl/>
        <w:suppressLineNumbers w:val="0"/>
        <w:spacing w:line="360" w:lineRule="auto"/>
        <w:ind w:firstLine="482" w:firstLineChars="200"/>
        <w:jc w:val="left"/>
        <w:rPr>
          <w:rFonts w:hint="eastAsia" w:ascii="仿宋" w:hAnsi="仿宋" w:eastAsia="仿宋" w:cs="仿宋"/>
          <w:b/>
          <w:bCs/>
          <w:sz w:val="24"/>
          <w:szCs w:val="24"/>
        </w:rPr>
      </w:pPr>
      <w:r>
        <w:rPr>
          <w:rFonts w:hint="eastAsia" w:ascii="仿宋" w:hAnsi="仿宋" w:eastAsia="仿宋" w:cs="仿宋"/>
          <w:b/>
          <w:bCs/>
          <w:color w:val="000000"/>
          <w:kern w:val="0"/>
          <w:sz w:val="24"/>
          <w:szCs w:val="24"/>
          <w:lang w:val="en-US" w:eastAsia="zh-CN" w:bidi="ar"/>
        </w:rPr>
        <w:t xml:space="preserve">20、在本工程实施过程中若发生变更，按下列各项执行：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20.1 合同中已有使用综合单价的，可参照类似综合单价调整；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20.2 合同中有类似综合单价的，可参照类似综合单价调整；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20.3 合同中没有使用或类似综合单价的发包人和承包人依据 2009《陕西省建设工程工程量清单计价规划》、2009《陕西省建筑、装饰工程价目表》、2013《陕西省建筑、装饰工程消耗量定额》和 2009 陕西省建设工程工程量清单计价费率（管理费、利润、风险费的费率执行投标人报价时所报的费率）可根据相关计价规则重新组价，并按中标价与上限控制价的比例进行优惠。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九、竣工验收与结算、 </w:t>
      </w:r>
    </w:p>
    <w:p>
      <w:pPr>
        <w:keepNext w:val="0"/>
        <w:keepLines w:val="0"/>
        <w:widowControl/>
        <w:suppressLineNumbers w:val="0"/>
        <w:spacing w:line="360" w:lineRule="auto"/>
        <w:ind w:firstLine="482" w:firstLineChars="200"/>
        <w:jc w:val="left"/>
        <w:rPr>
          <w:rFonts w:hint="eastAsia" w:ascii="仿宋" w:hAnsi="仿宋" w:eastAsia="仿宋" w:cs="仿宋"/>
          <w:b/>
          <w:bCs/>
          <w:sz w:val="24"/>
          <w:szCs w:val="24"/>
        </w:rPr>
      </w:pPr>
      <w:r>
        <w:rPr>
          <w:rFonts w:hint="eastAsia" w:ascii="仿宋" w:hAnsi="仿宋" w:eastAsia="仿宋" w:cs="仿宋"/>
          <w:b/>
          <w:bCs/>
          <w:color w:val="000000"/>
          <w:kern w:val="0"/>
          <w:sz w:val="24"/>
          <w:szCs w:val="24"/>
          <w:lang w:val="en-US" w:eastAsia="zh-CN" w:bidi="ar"/>
        </w:rPr>
        <w:t xml:space="preserve">21、竣工验收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21.1 承包人提供竣工图的约定：电子文档陆套，晒印蓝图和完整资料文件陆套。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21.2中间交工工程的范围和竣工时间：视具体工程情况而定 </w:t>
      </w:r>
    </w:p>
    <w:p>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22、竣工结算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22.1 结算审查期限：执行《通用条款》第 37.3 条。工程竣工验收合格，发包人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在收到竣工结算报告及完整的结算资料后，委托审价机构在 90 日内进行审查确认。若发包人对结算报告及资料没有提出意见，则视同认可。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22.2 工程竣工结算依据：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（1）《陕西省建设工程工程量清单计价规则》（2009）；（2）施工合同；（3）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投标文件；（4）招标文件；（5）工程竣工图纸及资料；（6）双方确认的工程量；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（7）双方确认追加（减）的工程价款；（8）双方确认的索赔、现场签证事项及价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款；（9）其他依据。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22.3 分部分项工程费依据双方确认的工程量、合同约定的综合单价和按规定应计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列的价差计算；如综合单价发生调整的，以发、承包方确认调整的综合单价计算。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22.4 措施项目费依据合同约定的项目和金额计算；如发生调整的，以发、承包双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方确认调整的金额计算，其中安全文明施工措施费为不可竞争费，必须按《陕西省建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设工程工程量清单计价规则》（2009）的计价程序和省建设主管部门发布的费率，参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照规费计价基数计取。但其基数不包括安全文明施工措施费本身。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22.5 其他项目费用按下列规定计算：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（1）计日工按发包人实际签证确认的事项和金额计算；（2）总承包服务费依据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合同约定金额计算，如发生调整的，以发、承包双方确认调整的金额计算；（3）索赔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费用依据发、承包双方确认的索赔事项和金额计算；（4）现场签证费用依据发、承包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双方签证资料确认的金额计算。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22.6 规费和税金按国家、省政府和省级有关主管部门的规定计算。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22.7 承包人应在本合同专用条款约定的时间内编制完成竣工结算书，并在提交竣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工验收报告的同时递交给发包人。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承包人未在本合同专用条款约定的时间内递交竣工结算书，经发包人催促后仍未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提供或没有明确答复的，发包人可以根据已有的资料办理计算。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22.8 发包人在收到承包人递交的竣工结算书后，应按本合同专用条款约定的时间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进行核对。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同一工程竣工结算核对完成，发、承包人双方签字确认后，发包人不得要求承包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人与另一个或多个工程造价咨询人重复核对竣工结算，承包人也不得要求发包人重复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核对竣工结算。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22.9 发包人收到承包人递交的竣工结算书后，在合同约定时间内，不核对竣工结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算或未提出核对意见的，视为承包人递交的竣工结算书已经认可，发包人应向承包人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支付工程结算价款。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承包人在接到发包人提出的核对意见后，在合同约定时间内，不确认也未提出异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议的，视为发包人提出的核对意见已经认可，竣工结算办理完毕。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22.10 发包人应对承包人递交的竣工结算书予以签收，拒不签收的，承包人可以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不交付竣工工程。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承包人未在合同约定时间内递交竣工结算书的，发包人要求交付竣工工程，承包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人应当交付。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十、违约、索赔和争议 </w:t>
      </w:r>
    </w:p>
    <w:p>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23、违约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23.1 本合同中关于发包人违约的具体责任如下：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本合同通用条款第 28.1 条约定发包人违约应承担的违约责任：</w:t>
      </w:r>
      <w:r>
        <w:rPr>
          <w:rFonts w:hint="eastAsia" w:ascii="仿宋" w:hAnsi="仿宋" w:eastAsia="仿宋" w:cs="仿宋"/>
          <w:color w:val="000000"/>
          <w:kern w:val="0"/>
          <w:sz w:val="24"/>
          <w:szCs w:val="24"/>
          <w:u w:val="single"/>
          <w:lang w:val="en-US" w:eastAsia="zh-CN" w:bidi="ar"/>
        </w:rPr>
        <w:t xml:space="preserve">/ </w:t>
      </w:r>
    </w:p>
    <w:p>
      <w:pPr>
        <w:keepNext w:val="0"/>
        <w:keepLines w:val="0"/>
        <w:widowControl/>
        <w:suppressLineNumbers w:val="0"/>
        <w:spacing w:line="360" w:lineRule="auto"/>
        <w:ind w:firstLine="480" w:firstLineChars="200"/>
        <w:jc w:val="left"/>
        <w:rPr>
          <w:rFonts w:hint="eastAsia" w:ascii="仿宋" w:hAnsi="仿宋" w:eastAsia="仿宋" w:cs="仿宋"/>
          <w:sz w:val="24"/>
          <w:szCs w:val="24"/>
          <w:u w:val="single"/>
        </w:rPr>
      </w:pPr>
      <w:r>
        <w:rPr>
          <w:rFonts w:hint="eastAsia" w:ascii="仿宋" w:hAnsi="仿宋" w:eastAsia="仿宋" w:cs="仿宋"/>
          <w:color w:val="000000"/>
          <w:kern w:val="0"/>
          <w:sz w:val="24"/>
          <w:szCs w:val="24"/>
          <w:lang w:val="en-US" w:eastAsia="zh-CN" w:bidi="ar"/>
        </w:rPr>
        <w:t>本合同通用条款第 30.5 款约定发包人违约应承担的违约责任：</w:t>
      </w:r>
      <w:r>
        <w:rPr>
          <w:rFonts w:hint="eastAsia" w:ascii="仿宋" w:hAnsi="仿宋" w:eastAsia="仿宋" w:cs="仿宋"/>
          <w:color w:val="000000"/>
          <w:kern w:val="0"/>
          <w:sz w:val="24"/>
          <w:szCs w:val="24"/>
          <w:u w:val="single"/>
          <w:lang w:val="en-US" w:eastAsia="zh-CN" w:bidi="ar"/>
        </w:rPr>
        <w:t xml:space="preserve">执行《通用条款》 </w:t>
      </w:r>
    </w:p>
    <w:p>
      <w:pPr>
        <w:keepNext w:val="0"/>
        <w:keepLines w:val="0"/>
        <w:widowControl/>
        <w:suppressLineNumbers w:val="0"/>
        <w:spacing w:line="360" w:lineRule="auto"/>
        <w:jc w:val="left"/>
        <w:rPr>
          <w:rFonts w:hint="eastAsia" w:ascii="仿宋" w:hAnsi="仿宋" w:eastAsia="仿宋" w:cs="仿宋"/>
          <w:sz w:val="24"/>
          <w:szCs w:val="24"/>
          <w:u w:val="single"/>
        </w:rPr>
      </w:pPr>
      <w:r>
        <w:rPr>
          <w:rFonts w:hint="eastAsia" w:ascii="仿宋" w:hAnsi="仿宋" w:eastAsia="仿宋" w:cs="仿宋"/>
          <w:color w:val="000000"/>
          <w:kern w:val="0"/>
          <w:sz w:val="24"/>
          <w:szCs w:val="24"/>
          <w:u w:val="single"/>
          <w:lang w:val="en-US" w:eastAsia="zh-CN" w:bidi="ar"/>
        </w:rPr>
        <w:t xml:space="preserve">30.5 款。 </w:t>
      </w:r>
    </w:p>
    <w:p>
      <w:pPr>
        <w:keepNext w:val="0"/>
        <w:keepLines w:val="0"/>
        <w:widowControl/>
        <w:suppressLineNumbers w:val="0"/>
        <w:spacing w:line="360" w:lineRule="auto"/>
        <w:ind w:firstLine="480" w:firstLineChars="200"/>
        <w:jc w:val="left"/>
        <w:rPr>
          <w:rFonts w:hint="eastAsia" w:ascii="仿宋" w:hAnsi="仿宋" w:eastAsia="仿宋" w:cs="仿宋"/>
          <w:sz w:val="24"/>
          <w:szCs w:val="24"/>
          <w:u w:val="single"/>
        </w:rPr>
      </w:pPr>
      <w:r>
        <w:rPr>
          <w:rFonts w:hint="eastAsia" w:ascii="仿宋" w:hAnsi="仿宋" w:eastAsia="仿宋" w:cs="仿宋"/>
          <w:color w:val="000000"/>
          <w:kern w:val="0"/>
          <w:sz w:val="24"/>
          <w:szCs w:val="24"/>
          <w:lang w:val="en-US" w:eastAsia="zh-CN" w:bidi="ar"/>
        </w:rPr>
        <w:t>本合同通用条款第 37.6 款约定发包人违约应承担的违约责任：</w:t>
      </w:r>
      <w:r>
        <w:rPr>
          <w:rFonts w:hint="eastAsia" w:ascii="仿宋" w:hAnsi="仿宋" w:eastAsia="仿宋" w:cs="仿宋"/>
          <w:color w:val="000000"/>
          <w:kern w:val="0"/>
          <w:sz w:val="24"/>
          <w:szCs w:val="24"/>
          <w:u w:val="single"/>
          <w:lang w:val="en-US" w:eastAsia="zh-CN" w:bidi="ar"/>
        </w:rPr>
        <w:t xml:space="preserve">执行《通用条款》 </w:t>
      </w:r>
    </w:p>
    <w:p>
      <w:pPr>
        <w:keepNext w:val="0"/>
        <w:keepLines w:val="0"/>
        <w:widowControl/>
        <w:suppressLineNumbers w:val="0"/>
        <w:spacing w:line="360" w:lineRule="auto"/>
        <w:jc w:val="left"/>
        <w:rPr>
          <w:rFonts w:hint="eastAsia" w:ascii="仿宋" w:hAnsi="仿宋" w:eastAsia="仿宋" w:cs="仿宋"/>
          <w:sz w:val="24"/>
          <w:szCs w:val="24"/>
          <w:u w:val="single"/>
        </w:rPr>
      </w:pPr>
      <w:r>
        <w:rPr>
          <w:rFonts w:hint="eastAsia" w:ascii="仿宋" w:hAnsi="仿宋" w:eastAsia="仿宋" w:cs="仿宋"/>
          <w:color w:val="000000"/>
          <w:kern w:val="0"/>
          <w:sz w:val="24"/>
          <w:szCs w:val="24"/>
          <w:u w:val="single"/>
          <w:lang w:val="en-US" w:eastAsia="zh-CN" w:bidi="ar"/>
        </w:rPr>
        <w:t xml:space="preserve">37.6 款。 </w:t>
      </w:r>
    </w:p>
    <w:p>
      <w:pPr>
        <w:keepNext w:val="0"/>
        <w:keepLines w:val="0"/>
        <w:widowControl/>
        <w:suppressLineNumbers w:val="0"/>
        <w:spacing w:line="360" w:lineRule="auto"/>
        <w:ind w:firstLine="480" w:firstLineChars="200"/>
        <w:jc w:val="left"/>
        <w:rPr>
          <w:rFonts w:hint="eastAsia" w:ascii="仿宋" w:hAnsi="仿宋" w:eastAsia="仿宋" w:cs="仿宋"/>
          <w:sz w:val="24"/>
          <w:szCs w:val="24"/>
          <w:u w:val="single"/>
        </w:rPr>
      </w:pPr>
      <w:r>
        <w:rPr>
          <w:rFonts w:hint="eastAsia" w:ascii="仿宋" w:hAnsi="仿宋" w:eastAsia="仿宋" w:cs="仿宋"/>
          <w:color w:val="000000"/>
          <w:kern w:val="0"/>
          <w:sz w:val="24"/>
          <w:szCs w:val="24"/>
          <w:lang w:val="en-US" w:eastAsia="zh-CN" w:bidi="ar"/>
        </w:rPr>
        <w:t>双方约定的发包人其他违约责任：</w:t>
      </w:r>
      <w:r>
        <w:rPr>
          <w:rFonts w:hint="eastAsia" w:ascii="仿宋" w:hAnsi="仿宋" w:eastAsia="仿宋" w:cs="仿宋"/>
          <w:color w:val="000000"/>
          <w:kern w:val="0"/>
          <w:sz w:val="24"/>
          <w:szCs w:val="24"/>
          <w:u w:val="single"/>
          <w:lang w:val="en-US" w:eastAsia="zh-CN" w:bidi="ar"/>
        </w:rPr>
        <w:t xml:space="preserve"> /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23.2 本合同中关于承包人违约的具体责任如下：本合同通用条款第 14.2 款约定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承包人违约承担的违约责任：</w:t>
      </w:r>
      <w:r>
        <w:rPr>
          <w:rFonts w:hint="eastAsia" w:ascii="仿宋" w:hAnsi="仿宋" w:eastAsia="仿宋" w:cs="仿宋"/>
          <w:color w:val="000000"/>
          <w:kern w:val="0"/>
          <w:sz w:val="24"/>
          <w:szCs w:val="24"/>
          <w:u w:val="single"/>
          <w:lang w:val="en-US" w:eastAsia="zh-CN" w:bidi="ar"/>
        </w:rPr>
        <w:t>承包人工期每推迟一天罚款 2000 元，若影响到发包人使用另行赔偿给甲方造成的损失。</w:t>
      </w:r>
      <w:r>
        <w:rPr>
          <w:rFonts w:hint="eastAsia" w:ascii="仿宋" w:hAnsi="仿宋" w:eastAsia="仿宋" w:cs="仿宋"/>
          <w:color w:val="000000"/>
          <w:kern w:val="0"/>
          <w:sz w:val="24"/>
          <w:szCs w:val="24"/>
          <w:lang w:val="en-US" w:eastAsia="zh-CN" w:bidi="ar"/>
        </w:rPr>
        <w:t xml:space="preserve"> </w:t>
      </w:r>
    </w:p>
    <w:p>
      <w:pPr>
        <w:keepNext w:val="0"/>
        <w:keepLines w:val="0"/>
        <w:widowControl/>
        <w:suppressLineNumbers w:val="0"/>
        <w:spacing w:line="360" w:lineRule="auto"/>
        <w:ind w:firstLine="480" w:firstLineChars="200"/>
        <w:jc w:val="left"/>
        <w:rPr>
          <w:rFonts w:hint="eastAsia" w:ascii="仿宋" w:hAnsi="仿宋" w:eastAsia="仿宋" w:cs="仿宋"/>
          <w:sz w:val="24"/>
          <w:szCs w:val="24"/>
          <w:u w:val="single"/>
        </w:rPr>
      </w:pPr>
      <w:r>
        <w:rPr>
          <w:rFonts w:hint="eastAsia" w:ascii="仿宋" w:hAnsi="仿宋" w:eastAsia="仿宋" w:cs="仿宋"/>
          <w:color w:val="000000"/>
          <w:kern w:val="0"/>
          <w:sz w:val="24"/>
          <w:szCs w:val="24"/>
          <w:lang w:val="en-US" w:eastAsia="zh-CN" w:bidi="ar"/>
        </w:rPr>
        <w:t>本合同通用条款第 15.1 款约定承包人违约应承担的违约责任：</w:t>
      </w:r>
      <w:r>
        <w:rPr>
          <w:rFonts w:hint="eastAsia" w:ascii="仿宋" w:hAnsi="仿宋" w:eastAsia="仿宋" w:cs="仿宋"/>
          <w:color w:val="000000"/>
          <w:kern w:val="0"/>
          <w:sz w:val="24"/>
          <w:szCs w:val="24"/>
          <w:u w:val="single"/>
          <w:lang w:val="en-US" w:eastAsia="zh-CN" w:bidi="ar"/>
        </w:rPr>
        <w:t xml:space="preserve">承包方除按合同价款的 2%承担违约金外，另按国务院 279 号令有关规定执行。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双方约定的承包人其他违约责任：</w:t>
      </w:r>
      <w:r>
        <w:rPr>
          <w:rFonts w:hint="eastAsia" w:ascii="仿宋" w:hAnsi="仿宋" w:eastAsia="仿宋" w:cs="仿宋"/>
          <w:color w:val="000000"/>
          <w:kern w:val="0"/>
          <w:sz w:val="24"/>
          <w:szCs w:val="24"/>
          <w:u w:val="single"/>
          <w:lang w:val="en-US" w:eastAsia="zh-CN" w:bidi="ar"/>
        </w:rPr>
        <w:t>______/________</w:t>
      </w:r>
      <w:r>
        <w:rPr>
          <w:rFonts w:hint="eastAsia" w:ascii="仿宋" w:hAnsi="仿宋" w:eastAsia="仿宋" w:cs="仿宋"/>
          <w:color w:val="000000"/>
          <w:kern w:val="0"/>
          <w:sz w:val="24"/>
          <w:szCs w:val="24"/>
          <w:lang w:val="en-US" w:eastAsia="zh-CN" w:bidi="ar"/>
        </w:rPr>
        <w:t xml:space="preserve"> </w:t>
      </w:r>
    </w:p>
    <w:p>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24、争议 </w:t>
      </w:r>
    </w:p>
    <w:p>
      <w:pPr>
        <w:keepNext w:val="0"/>
        <w:keepLines w:val="0"/>
        <w:widowControl/>
        <w:suppressLineNumbers w:val="0"/>
        <w:spacing w:line="360" w:lineRule="auto"/>
        <w:ind w:firstLine="480" w:firstLineChars="200"/>
        <w:jc w:val="left"/>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 xml:space="preserve">24.1 双方当事人约定，在履行合同过程中产生争议时：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（1）请合同管理部门和其他有关部门调解；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（2）合同争议调解不成的，按下列第</w:t>
      </w:r>
      <w:r>
        <w:rPr>
          <w:rFonts w:hint="eastAsia" w:ascii="仿宋" w:hAnsi="仿宋" w:eastAsia="仿宋" w:cs="仿宋"/>
          <w:color w:val="000000"/>
          <w:kern w:val="0"/>
          <w:sz w:val="24"/>
          <w:szCs w:val="24"/>
          <w:u w:val="single"/>
          <w:lang w:val="en-US" w:eastAsia="zh-CN" w:bidi="ar"/>
        </w:rPr>
        <w:t xml:space="preserve"> 1）</w:t>
      </w:r>
      <w:r>
        <w:rPr>
          <w:rFonts w:hint="eastAsia" w:ascii="仿宋" w:hAnsi="仿宋" w:eastAsia="仿宋" w:cs="仿宋"/>
          <w:color w:val="000000"/>
          <w:kern w:val="0"/>
          <w:sz w:val="24"/>
          <w:szCs w:val="24"/>
          <w:lang w:val="en-US" w:eastAsia="zh-CN" w:bidi="ar"/>
        </w:rPr>
        <w:t xml:space="preserve">种方式解决： </w:t>
      </w:r>
    </w:p>
    <w:p>
      <w:pPr>
        <w:keepNext w:val="0"/>
        <w:keepLines w:val="0"/>
        <w:widowControl/>
        <w:suppressLineNumbers w:val="0"/>
        <w:spacing w:line="360" w:lineRule="auto"/>
        <w:ind w:firstLine="720" w:firstLineChars="3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1）提交</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仲裁委员会申请仲裁； </w:t>
      </w:r>
    </w:p>
    <w:p>
      <w:pPr>
        <w:keepNext w:val="0"/>
        <w:keepLines w:val="0"/>
        <w:widowControl/>
        <w:suppressLineNumbers w:val="0"/>
        <w:spacing w:line="360" w:lineRule="auto"/>
        <w:ind w:firstLine="720" w:firstLineChars="3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2）依法向人民法院提起诉讼。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十一、其他 </w:t>
      </w:r>
    </w:p>
    <w:p>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25、工程分包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25.1 本工程发包人同意承包人分包的专业工程：无 </w:t>
      </w:r>
    </w:p>
    <w:p>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26、不可抗力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26.1 双方关于不可抗力的约定：根据国家的法律规定执行。 </w:t>
      </w:r>
    </w:p>
    <w:p>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27、保险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27.1 本工程双方约定投保内容如下：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（1）发包人投保内容：执行《通用条款》44.1 款，费用由发包人承担。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发包人委托承包人办理的保险事项：___/____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（2）承包人投保内容：执行《通用条款》44.4 款，费用由承包人承担。 </w:t>
      </w:r>
    </w:p>
    <w:p>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28、担保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28.1 本工程双方约定担保事项如下：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（1）发包人向承包人提供支付担保，担保方式为：</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 ，担保金额：</w:t>
      </w:r>
      <w:r>
        <w:rPr>
          <w:rFonts w:hint="eastAsia" w:ascii="仿宋" w:hAnsi="仿宋" w:eastAsia="仿宋" w:cs="仿宋"/>
          <w:color w:val="000000"/>
          <w:kern w:val="0"/>
          <w:sz w:val="24"/>
          <w:szCs w:val="24"/>
          <w:u w:val="single"/>
          <w:lang w:val="en-US" w:eastAsia="zh-CN" w:bidi="ar"/>
        </w:rPr>
        <w:t xml:space="preserve"> / </w:t>
      </w:r>
      <w:r>
        <w:rPr>
          <w:rFonts w:hint="eastAsia" w:ascii="仿宋" w:hAnsi="仿宋" w:eastAsia="仿宋" w:cs="仿宋"/>
          <w:color w:val="000000"/>
          <w:kern w:val="0"/>
          <w:sz w:val="24"/>
          <w:szCs w:val="24"/>
          <w:lang w:val="en-US" w:eastAsia="zh-CN" w:bidi="ar"/>
        </w:rPr>
        <w:t>，担保有效期：</w:t>
      </w:r>
      <w:r>
        <w:rPr>
          <w:rFonts w:hint="eastAsia" w:ascii="仿宋" w:hAnsi="仿宋" w:eastAsia="仿宋" w:cs="仿宋"/>
          <w:color w:val="000000"/>
          <w:kern w:val="0"/>
          <w:sz w:val="24"/>
          <w:szCs w:val="24"/>
          <w:u w:val="single"/>
          <w:lang w:val="en-US" w:eastAsia="zh-CN" w:bidi="ar"/>
        </w:rPr>
        <w:t xml:space="preserve"> / </w:t>
      </w:r>
      <w:r>
        <w:rPr>
          <w:rFonts w:hint="eastAsia" w:ascii="仿宋" w:hAnsi="仿宋" w:eastAsia="仿宋" w:cs="仿宋"/>
          <w:color w:val="000000"/>
          <w:kern w:val="0"/>
          <w:sz w:val="24"/>
          <w:szCs w:val="24"/>
          <w:lang w:val="en-US" w:eastAsia="zh-CN" w:bidi="ar"/>
        </w:rPr>
        <w:t xml:space="preserve">。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（2）承包人向发包人提供履约担保，执行履约保证保函，担保金额为合同价的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10%，担保合同作为本合同附件。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（3）双方约定的其他担保事项：</w:t>
      </w:r>
      <w:r>
        <w:rPr>
          <w:rFonts w:hint="eastAsia" w:ascii="仿宋" w:hAnsi="仿宋" w:eastAsia="仿宋" w:cs="仿宋"/>
          <w:color w:val="000000"/>
          <w:kern w:val="0"/>
          <w:sz w:val="24"/>
          <w:szCs w:val="24"/>
          <w:u w:val="single"/>
          <w:lang w:val="en-US" w:eastAsia="zh-CN" w:bidi="ar"/>
        </w:rPr>
        <w:t xml:space="preserve"> / </w:t>
      </w:r>
    </w:p>
    <w:p>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29、合同份数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29.1 双方约定合同副本份数：</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 </w:t>
      </w:r>
    </w:p>
    <w:p>
      <w:pPr>
        <w:keepNext w:val="0"/>
        <w:keepLines w:val="0"/>
        <w:widowControl/>
        <w:suppressLineNumbers w:val="0"/>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30、补充条款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30.1 项目经理按发包人认可的施工组织设计（施工方案）和工程师依据合同发出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的指令组织施工。在情况紧急且无法与工程师联系时，项目经理应当采取保证人员生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命和工程、财产安全的紧急措施，并在采取措施后 48 小时内向工程师送交报告。责任在发包人，由发包人承担由此发生的追加合同价款，相应顺延工期；责任在承包人，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由承包人承担费用，不顺延工期；责任在第三人，由承包人按照相关程序追究第三人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责任。</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30.2 承包人须承诺：达到省级文明工地验收标准，严格按安全文明工地和卫生城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市标准施工，设立专用垃圾场，不得在施工区内任意堆放或乱倒垃圾，定期将建筑垃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圾清理外运。若达不到省级文明工地验收标准处罚承包人合同价款的 2%。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30.3 承包人招聘的农民工工资，当承包人申报当期进度款计划时应一并报发包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人，发包人有权监督承包人在支付的当期进度款中发放农民工工资。如承包人未按时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发放农民工工资，影响到本工程的施工进度及工程质量，则发包人有权在工程进度款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中将承包人所欠的工资额扣除，直接发放给农民工。承包人当月发放完工资后，需将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农民工领取后的工作表复印一份加盖公章交发包人备案。农民工工资除按月发放外，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其劳务费下余部分应按照劳动分包合同付款办法支付。承包人若未支付，发包人有权在工程款结算期间用其余款支付农民工劳务费,</w:t>
      </w:r>
      <w:r>
        <w:rPr>
          <w:rFonts w:hint="eastAsia" w:ascii="仿宋" w:hAnsi="仿宋" w:eastAsia="仿宋" w:cs="仿宋"/>
          <w:b/>
          <w:bCs/>
          <w:color w:val="000000"/>
          <w:kern w:val="0"/>
          <w:sz w:val="24"/>
          <w:szCs w:val="24"/>
          <w:lang w:val="en-US" w:eastAsia="zh-CN" w:bidi="ar"/>
        </w:rPr>
        <w:t xml:space="preserve">并另按发放金额的 50%从承包人的工程结算款中扣除作为罚金。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30.4 本工程竣工后，应免费将建筑物周围和施工单位生活区周围内施工现场清除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干净；无建筑材料、无建筑设备、无建筑垃圾、无坑池渠沟、无掩埋的硬化道路和施 </w:t>
      </w:r>
    </w:p>
    <w:p>
      <w:pPr>
        <w:keepNext w:val="0"/>
        <w:keepLines w:val="0"/>
        <w:widowControl/>
        <w:suppressLineNumbers w:val="0"/>
        <w:spacing w:line="360" w:lineRule="auto"/>
        <w:jc w:val="left"/>
        <w:rPr>
          <w:rFonts w:hint="eastAsia" w:ascii="仿宋" w:hAnsi="仿宋" w:eastAsia="仿宋" w:cs="仿宋"/>
          <w:b w:val="0"/>
          <w:bCs w:val="0"/>
          <w:sz w:val="24"/>
          <w:szCs w:val="24"/>
        </w:rPr>
      </w:pPr>
      <w:r>
        <w:rPr>
          <w:rFonts w:hint="eastAsia" w:ascii="仿宋" w:hAnsi="仿宋" w:eastAsia="仿宋" w:cs="仿宋"/>
          <w:color w:val="000000"/>
          <w:kern w:val="0"/>
          <w:sz w:val="24"/>
          <w:szCs w:val="24"/>
          <w:lang w:val="en-US" w:eastAsia="zh-CN" w:bidi="ar"/>
        </w:rPr>
        <w:t>工垃圾，做到场地整洁,</w:t>
      </w:r>
      <w:r>
        <w:rPr>
          <w:rFonts w:hint="eastAsia" w:ascii="仿宋" w:hAnsi="仿宋" w:eastAsia="仿宋" w:cs="仿宋"/>
          <w:b w:val="0"/>
          <w:bCs w:val="0"/>
          <w:color w:val="000000"/>
          <w:kern w:val="0"/>
          <w:sz w:val="24"/>
          <w:szCs w:val="24"/>
          <w:lang w:val="en-US" w:eastAsia="zh-CN" w:bidi="ar"/>
        </w:rPr>
        <w:t>否则，发包人有权对承包人进行处罚，罚金直接从工程款中扣除。</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30.5 承包人在施工过程中应服从、遵守发包人和当地政府职能部门的管理制度。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关于安全防护、文明施工措施费用的其他约定如下：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1、承包人需提供安全防护、文明施工措施费用的支付计划落实情况；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2、工程师对承包人落实安全防护、文明施工措施分情况进行现场监理，若发现承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包人为落实安全防护、文明施工措施的，有权责令其立即整改；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3、发包人和承包人应在财务管理中单独列支安全防护、文明施工措施项目费用的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支付情况。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30.6 施工过程中，资料和工程进度必须同步。每月发包管理人员对施工进度和资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料进行检查，出现问题限期整改，否则罚款 1000 元人民币。在工程竣工验收前，承包人要按规定将竣工资料交至甲方验收，由甲方出据相应证明后，发包人方可组织验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收。</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30.7 安全管理人员必须持证上岗，并负责检查现场和施工人员安全情况，如甲方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和发包管理人员发现有不安全因素存在，经指出仍未纠正的每次罚款 500 元人民币；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出现任何安全事故，均由承包人自负。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30.8 现场用电必须按照发包人要求，三相五线制，一机一闸必须带漏电保护，不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允许用电炉。如施工现场出现用电漏电或短路跳闸，造成停电、影响发包人用电，每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次罚款 2000 元。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30.9 安全防护、文明施工措施费必须专款专用，如果承包人挪用其费用则视为承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包人违约，承包人承担挪用金额 100%的违约金。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30.10 承包人不得以挂靠、联营、转包或变相转包名义或形式承担本工程，否则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视承包人违约，发包人有权终止合同，且有权拒绝支付已完工程费用，承包人无条件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退场本项目施工，并承担本项目中标金额或合同金额 30%的违约金，且因此造成的一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切损失由承包人承担，并赔偿因此给发包人造成的损失。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30.11 本工程严格按照合同约定的付款方式执行，承包人须合理安排材料供应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商、劳务分包等下游单位所需资金，以确保本工程顺利进行，不得出现工人或材料供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应商堵门、围攻项目负责人等恶性事件发生，若发生以上事件或因拖欠工人工资、材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料供应商材料款问题被行政主管部门通报等，则视为承包人违约，并须承担 50 万元/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次的违约金。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30.12 承包人须遵守发包人的相关管理规定，且必须服从发包人项目负责人、现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场代表及的管理，严禁不听指挥、野蛮施工，否则，视为承包人违约，并须承担 5 万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元/次的违约金，违约金直接从当期工程款中扣除。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30.13 本工程的工程款必须专款专用，严禁承包人私自挪用，否则视为承包人违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约，并须承担挪用工程款相同数额的违约金，违约金直接从当期工程款中扣除。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30.14 合同履行期间，国家法律、法规、规章和政策变化影响工程造价的，不执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行任何调价文件。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30.15 承包人在施工过程中偷工减料、违规操作、弄虚作假或因与材料供应商及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分包单位不签合同或对其提出任何让利要求而影响工程质量、进度的，则视为承包人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违约，发包人有权对承包人进行严厉处罚，且不得延误工期。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30.16 施工过程中，承包人不得以任何理由随意停工（不可抗力除外），否则视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为承包人违约，承包人须承担 3 万元/天的违约金，并赔偿因此给发包人造成的损失，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赔偿上限为合同总金额，且工期不予顺延。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30.17 本工程在保修期内，承包人均应无条件在接到发包人通知后 24 小时内进场维修，费用承包人自理。如承包人未能按时派人及时维修，或经过多次维修，依然存在问题，发包人有权自行或委托他人处理，发生的一切费用从承包人的保修款中扣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除，不足部分由承包人承担。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30.18 在不改变合同其他条款的前提下，甲方有权在合同价款 10%的范围内追加与合同标的相同的工程和服务，并就此与乙方签订补充合同，乙方不得拒绝。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30.19 以上未尽事宜，双方协商解决或另行签署补充协议。 </w:t>
      </w:r>
    </w:p>
    <w:p>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附件 1： </w:t>
      </w:r>
    </w:p>
    <w:p>
      <w:pPr>
        <w:keepNext w:val="0"/>
        <w:keepLines w:val="0"/>
        <w:widowControl/>
        <w:suppressLineNumbers w:val="0"/>
        <w:spacing w:line="360" w:lineRule="auto"/>
        <w:jc w:val="center"/>
        <w:rPr>
          <w:rFonts w:hint="eastAsia" w:ascii="仿宋" w:hAnsi="仿宋" w:eastAsia="仿宋" w:cs="仿宋"/>
          <w:sz w:val="32"/>
          <w:szCs w:val="32"/>
        </w:rPr>
      </w:pPr>
      <w:r>
        <w:rPr>
          <w:rFonts w:hint="eastAsia" w:ascii="仿宋" w:hAnsi="仿宋" w:eastAsia="仿宋" w:cs="仿宋"/>
          <w:b/>
          <w:bCs/>
          <w:color w:val="000000"/>
          <w:kern w:val="0"/>
          <w:sz w:val="32"/>
          <w:szCs w:val="32"/>
          <w:lang w:val="en-US" w:eastAsia="zh-CN" w:bidi="ar"/>
        </w:rPr>
        <w:t>工程质量保修书</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发包人(全称)</w:t>
      </w:r>
      <w:r>
        <w:rPr>
          <w:rStyle w:val="7"/>
          <w:rFonts w:hint="eastAsia" w:ascii="仿宋" w:hAnsi="仿宋" w:eastAsia="仿宋" w:cs="仿宋"/>
          <w:b w:val="0"/>
          <w:bCs w:val="0"/>
          <w:i w:val="0"/>
          <w:caps w:val="0"/>
          <w:spacing w:val="0"/>
          <w:w w:val="100"/>
          <w:kern w:val="2"/>
          <w:sz w:val="24"/>
          <w:szCs w:val="24"/>
          <w:highlight w:val="none"/>
          <w:u w:val="single"/>
          <w:lang w:val="en-US" w:eastAsia="zh-CN" w:bidi="ar-SA"/>
        </w:rPr>
        <w:t xml:space="preserve"> </w:t>
      </w:r>
      <w:r>
        <w:rPr>
          <w:rFonts w:hint="eastAsia" w:ascii="仿宋" w:hAnsi="仿宋" w:eastAsia="仿宋" w:cs="仿宋"/>
          <w:b w:val="0"/>
          <w:bCs w:val="0"/>
          <w:color w:val="000000"/>
          <w:kern w:val="0"/>
          <w:sz w:val="24"/>
          <w:szCs w:val="24"/>
          <w:lang w:val="en-US" w:eastAsia="zh-CN" w:bidi="ar"/>
        </w:rPr>
        <w:t>_</w:t>
      </w:r>
      <w:r>
        <w:rPr>
          <w:rFonts w:hint="eastAsia" w:ascii="仿宋" w:hAnsi="仿宋" w:eastAsia="仿宋" w:cs="仿宋"/>
          <w:color w:val="000000"/>
          <w:kern w:val="0"/>
          <w:sz w:val="24"/>
          <w:szCs w:val="24"/>
          <w:lang w:val="en-US" w:eastAsia="zh-CN" w:bidi="ar"/>
        </w:rPr>
        <w:t xml:space="preserve">______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承包人(全称)：</w:t>
      </w:r>
      <w:r>
        <w:rPr>
          <w:rFonts w:hint="eastAsia" w:ascii="仿宋" w:hAnsi="仿宋" w:eastAsia="仿宋" w:cs="仿宋"/>
          <w:color w:val="000000"/>
          <w:sz w:val="24"/>
          <w:szCs w:val="24"/>
          <w:u w:val="single" w:color="auto"/>
          <w:lang w:val="en-US" w:eastAsia="zh-CN"/>
        </w:rPr>
        <w:t xml:space="preserve"> </w:t>
      </w:r>
      <w:r>
        <w:rPr>
          <w:rFonts w:hint="eastAsia" w:ascii="仿宋" w:hAnsi="仿宋" w:eastAsia="仿宋" w:cs="仿宋"/>
          <w:color w:val="000000"/>
          <w:kern w:val="0"/>
          <w:sz w:val="24"/>
          <w:szCs w:val="24"/>
          <w:lang w:val="en-US" w:eastAsia="zh-CN" w:bidi="ar"/>
        </w:rPr>
        <w:t xml:space="preserve">_________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为保证</w:t>
      </w:r>
      <w:r>
        <w:rPr>
          <w:rStyle w:val="7"/>
          <w:rFonts w:hint="eastAsia" w:ascii="仿宋" w:hAnsi="仿宋" w:eastAsia="仿宋" w:cs="仿宋"/>
          <w:b w:val="0"/>
          <w:i w:val="0"/>
          <w:caps w:val="0"/>
          <w:spacing w:val="0"/>
          <w:w w:val="100"/>
          <w:kern w:val="2"/>
          <w:sz w:val="24"/>
          <w:szCs w:val="24"/>
          <w:highlight w:val="none"/>
          <w:u w:val="single" w:color="000000"/>
          <w:lang w:val="en-US" w:eastAsia="zh-CN" w:bidi="ar-SA"/>
        </w:rPr>
        <w:t xml:space="preserve">                     </w:t>
      </w:r>
      <w:r>
        <w:rPr>
          <w:rFonts w:hint="eastAsia" w:ascii="仿宋" w:hAnsi="仿宋" w:eastAsia="仿宋" w:cs="仿宋"/>
          <w:color w:val="000000"/>
          <w:kern w:val="0"/>
          <w:sz w:val="24"/>
          <w:szCs w:val="24"/>
          <w:lang w:val="en-US" w:eastAsia="zh-CN" w:bidi="ar"/>
        </w:rPr>
        <w:t xml:space="preserve">（工程名称）在合理使用期限内正常使用，发包人、承包人协商一致签订工程质量保修书。承包人在质量保修期内按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照有关管理规定及双方约定承担工程质量保修责任。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一、工程质量保修范围和内容 </w:t>
      </w:r>
    </w:p>
    <w:p>
      <w:pPr>
        <w:keepNext w:val="0"/>
        <w:keepLines w:val="0"/>
        <w:widowControl/>
        <w:suppressLineNumbers w:val="0"/>
        <w:spacing w:line="360" w:lineRule="auto"/>
        <w:ind w:left="240" w:hanging="240" w:hangingChars="100"/>
        <w:jc w:val="left"/>
        <w:rPr>
          <w:rFonts w:hint="default" w:ascii="仿宋" w:hAnsi="仿宋" w:eastAsia="仿宋" w:cs="仿宋"/>
          <w:sz w:val="24"/>
          <w:szCs w:val="24"/>
          <w:lang w:val="en-US"/>
        </w:rPr>
      </w:pPr>
      <w:r>
        <w:rPr>
          <w:rFonts w:hint="eastAsia" w:ascii="仿宋" w:hAnsi="仿宋" w:eastAsia="仿宋" w:cs="仿宋"/>
          <w:color w:val="000000"/>
          <w:kern w:val="0"/>
          <w:sz w:val="24"/>
          <w:szCs w:val="24"/>
          <w:u w:val="single"/>
          <w:lang w:val="en-US" w:eastAsia="zh-CN" w:bidi="ar"/>
        </w:rPr>
        <w:t xml:space="preserve">本工程质量保修范围：工程量清单内所有施工内容。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二、质量保修期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质量保修期自工程竣工验收合格之日起计算。分单项竣工验收的工程，按单项工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程分别计算质量保修期。双方根据《建设工程质量管理条例》及国家有关规定，结合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具体工程约定质量保修期如下：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1、采暖工程为 2 年；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2、电气工程为 2 年；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3、给排水工程为 2 年；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4、土建工程为： 5 年；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5、消防工程： 2 年；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6、通风工程： 2 年；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7、其他约定：装修改造工程为</w:t>
      </w:r>
      <w:r>
        <w:rPr>
          <w:rFonts w:hint="eastAsia" w:ascii="仿宋" w:hAnsi="仿宋" w:eastAsia="仿宋" w:cs="仿宋"/>
          <w:color w:val="000000"/>
          <w:kern w:val="0"/>
          <w:sz w:val="24"/>
          <w:szCs w:val="24"/>
          <w:u w:val="single"/>
          <w:lang w:val="en-US" w:eastAsia="zh-CN" w:bidi="ar"/>
        </w:rPr>
        <w:t xml:space="preserve"> 1 </w:t>
      </w:r>
      <w:r>
        <w:rPr>
          <w:rFonts w:hint="eastAsia" w:ascii="仿宋" w:hAnsi="仿宋" w:eastAsia="仿宋" w:cs="仿宋"/>
          <w:color w:val="000000"/>
          <w:kern w:val="0"/>
          <w:sz w:val="24"/>
          <w:szCs w:val="24"/>
          <w:lang w:val="en-US" w:eastAsia="zh-CN" w:bidi="ar"/>
        </w:rPr>
        <w:t xml:space="preserve">年。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三、质量保修责任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1、属于保修范围和内容的项目，承包人应在接到修理通知之日后 7 天内派人修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理。承包人不在约定期限内派人修理，发包人可委托其他人员修理，保修费用从质量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保修金内扣除。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2、发生须紧急抢修事故，承包人接到事故通知后，应立即到达事故现场抢修。非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承包人施工质量引起的事故，抢修费用由发包人承担。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3、在国家规定的工程合理使用期限内，承包人确保地基基础工程和主体结构的质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量。因承包人原因致使工程在合理使用期限内造成人身和财产损害的，承包人应承担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损害赔偿责任。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四、质量保修金的支付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五、质量保修金的返还 </w:t>
      </w:r>
    </w:p>
    <w:p>
      <w:pPr>
        <w:keepNext w:val="0"/>
        <w:keepLines w:val="0"/>
        <w:widowControl/>
        <w:suppressLineNumbers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自验收合格之日起满一年无质量问题一个月内无息支付。 </w:t>
      </w: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 xml:space="preserve">六、其他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1.双方约定的其他工程质量保修事项：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lang w:val="en-US" w:eastAsia="zh-CN" w:bidi="ar"/>
        </w:rPr>
      </w:pPr>
      <w:r>
        <w:rPr>
          <w:rFonts w:hint="eastAsia" w:ascii="仿宋" w:hAnsi="仿宋" w:eastAsia="仿宋" w:cs="仿宋"/>
          <w:color w:val="000000"/>
          <w:kern w:val="0"/>
          <w:sz w:val="24"/>
          <w:szCs w:val="24"/>
          <w:lang w:val="en-US" w:eastAsia="zh-CN" w:bidi="ar"/>
        </w:rPr>
        <w:t>本工程质量保修作书为施工合同的附件，由施工合同发包人、承包人双方共同签订。</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2.双方后续如有针对工程或合同需要补充调整的事宜，则由施工合同发包人、承包人双方共同另签订相应内容的《补充协议》。</w:t>
      </w:r>
    </w:p>
    <w:p>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发包人（公章）：______________          承包人（公章）：____________ </w:t>
      </w:r>
    </w:p>
    <w:p>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法定代表人（签字）：                    法定代表人（签字）： </w:t>
      </w:r>
    </w:p>
    <w:p>
      <w:pPr>
        <w:keepNext w:val="0"/>
        <w:keepLines w:val="0"/>
        <w:widowControl/>
        <w:suppressLineNumbers w:val="0"/>
        <w:spacing w:line="360" w:lineRule="auto"/>
        <w:jc w:val="left"/>
        <w:rPr>
          <w:rFonts w:hint="eastAsia" w:ascii="仿宋" w:hAnsi="仿宋" w:eastAsia="仿宋" w:cs="仿宋"/>
          <w:color w:val="000000"/>
          <w:kern w:val="0"/>
          <w:sz w:val="24"/>
          <w:szCs w:val="24"/>
          <w:lang w:val="en-US" w:eastAsia="zh-CN" w:bidi="ar"/>
        </w:rPr>
      </w:pPr>
    </w:p>
    <w:p>
      <w:pPr>
        <w:keepNext w:val="0"/>
        <w:keepLines w:val="0"/>
        <w:widowControl/>
        <w:suppressLineNumbers w:val="0"/>
        <w:spacing w:line="360" w:lineRule="auto"/>
        <w:jc w:val="left"/>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_____年_____月_____日                    </w:t>
      </w:r>
      <w:r>
        <w:rPr>
          <w:rFonts w:hint="eastAsia" w:ascii="仿宋" w:hAnsi="仿宋" w:eastAsia="仿宋" w:cs="仿宋"/>
          <w:color w:val="000000"/>
          <w:kern w:val="0"/>
          <w:sz w:val="24"/>
          <w:szCs w:val="24"/>
          <w:u w:val="single"/>
          <w:lang w:val="en-US" w:eastAsia="zh-CN" w:bidi="ar"/>
        </w:rPr>
        <w:t>_    _</w:t>
      </w:r>
      <w:r>
        <w:rPr>
          <w:rFonts w:hint="eastAsia" w:ascii="仿宋" w:hAnsi="仿宋" w:eastAsia="仿宋" w:cs="仿宋"/>
          <w:color w:val="000000"/>
          <w:kern w:val="0"/>
          <w:sz w:val="24"/>
          <w:szCs w:val="24"/>
          <w:lang w:val="en-US" w:eastAsia="zh-CN" w:bidi="ar"/>
        </w:rPr>
        <w:t xml:space="preserve"> 年</w:t>
      </w:r>
      <w:r>
        <w:rPr>
          <w:rFonts w:hint="eastAsia" w:ascii="仿宋" w:hAnsi="仿宋" w:eastAsia="仿宋" w:cs="仿宋"/>
          <w:color w:val="000000"/>
          <w:kern w:val="0"/>
          <w:sz w:val="24"/>
          <w:szCs w:val="24"/>
          <w:u w:val="single"/>
          <w:lang w:val="en-US" w:eastAsia="zh-CN" w:bidi="ar"/>
        </w:rPr>
        <w:t>_  __</w:t>
      </w:r>
      <w:r>
        <w:rPr>
          <w:rFonts w:hint="eastAsia" w:ascii="仿宋" w:hAnsi="仿宋" w:eastAsia="仿宋" w:cs="仿宋"/>
          <w:color w:val="000000"/>
          <w:kern w:val="0"/>
          <w:sz w:val="24"/>
          <w:szCs w:val="24"/>
          <w:lang w:val="en-US" w:eastAsia="zh-CN" w:bidi="ar"/>
        </w:rPr>
        <w:t>月</w:t>
      </w:r>
      <w:r>
        <w:rPr>
          <w:rFonts w:hint="eastAsia" w:ascii="仿宋" w:hAnsi="仿宋" w:eastAsia="仿宋" w:cs="仿宋"/>
          <w:color w:val="000000"/>
          <w:kern w:val="0"/>
          <w:sz w:val="24"/>
          <w:szCs w:val="24"/>
          <w:u w:val="single"/>
          <w:lang w:val="en-US" w:eastAsia="zh-CN" w:bidi="ar"/>
        </w:rPr>
        <w:t>_  _</w:t>
      </w:r>
      <w:r>
        <w:rPr>
          <w:rFonts w:hint="eastAsia" w:ascii="仿宋" w:hAnsi="仿宋" w:eastAsia="仿宋" w:cs="仿宋"/>
          <w:color w:val="000000"/>
          <w:kern w:val="0"/>
          <w:sz w:val="24"/>
          <w:szCs w:val="24"/>
          <w:lang w:val="en-US" w:eastAsia="zh-CN" w:bidi="ar"/>
        </w:rPr>
        <w:t>日</w:t>
      </w:r>
    </w:p>
    <w:p>
      <w:pPr>
        <w:keepNext w:val="0"/>
        <w:keepLines w:val="0"/>
        <w:widowControl/>
        <w:suppressLineNumbers w:val="0"/>
        <w:jc w:val="left"/>
        <w:rPr>
          <w:rFonts w:hint="eastAsia" w:ascii="仿宋" w:hAnsi="仿宋" w:eastAsia="仿宋" w:cs="仿宋"/>
          <w:b/>
          <w:bCs/>
          <w:color w:val="000000"/>
          <w:kern w:val="0"/>
          <w:sz w:val="31"/>
          <w:szCs w:val="31"/>
          <w:lang w:val="en-US" w:eastAsia="zh-CN" w:bidi="ar"/>
        </w:rPr>
      </w:pPr>
    </w:p>
    <w:p>
      <w:pPr>
        <w:keepNext w:val="0"/>
        <w:keepLines w:val="0"/>
        <w:widowControl/>
        <w:suppressLineNumbers w:val="0"/>
        <w:jc w:val="left"/>
        <w:rPr>
          <w:rFonts w:hint="eastAsia" w:ascii="仿宋" w:hAnsi="仿宋" w:eastAsia="仿宋" w:cs="仿宋"/>
          <w:b/>
          <w:bCs/>
          <w:color w:val="000000"/>
          <w:kern w:val="0"/>
          <w:sz w:val="31"/>
          <w:szCs w:val="31"/>
          <w:lang w:val="en-US" w:eastAsia="zh-CN" w:bidi="ar"/>
        </w:rPr>
      </w:pPr>
    </w:p>
    <w:p>
      <w:pPr>
        <w:rPr>
          <w:rFonts w:hint="eastAsia" w:ascii="仿宋" w:hAnsi="仿宋" w:eastAsia="仿宋" w:cs="仿宋"/>
        </w:rPr>
      </w:pPr>
    </w:p>
    <w:sectPr>
      <w:footerReference r:id="rId3" w:type="default"/>
      <w:pgSz w:w="11906" w:h="16838"/>
      <w:pgMar w:top="1270" w:right="1417" w:bottom="1270" w:left="1587"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7A"/>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18</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18</w:t>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1YTgzOGYwYWQzODY3ZWUxZmE3MjAxZjg4ZDViY2YifQ=="/>
  </w:docVars>
  <w:rsids>
    <w:rsidRoot w:val="39451C4F"/>
    <w:rsid w:val="063D141E"/>
    <w:rsid w:val="087665A2"/>
    <w:rsid w:val="0C287DD0"/>
    <w:rsid w:val="14255513"/>
    <w:rsid w:val="147813E4"/>
    <w:rsid w:val="1AB67EE3"/>
    <w:rsid w:val="23594390"/>
    <w:rsid w:val="243F53DE"/>
    <w:rsid w:val="27D716E0"/>
    <w:rsid w:val="2B603075"/>
    <w:rsid w:val="2DED51B9"/>
    <w:rsid w:val="30B3728A"/>
    <w:rsid w:val="39451C4F"/>
    <w:rsid w:val="5E123187"/>
    <w:rsid w:val="60FF3650"/>
    <w:rsid w:val="61DA6719"/>
    <w:rsid w:val="66681967"/>
    <w:rsid w:val="6C030520"/>
    <w:rsid w:val="70013F2E"/>
    <w:rsid w:val="7DBE54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spacing w:after="120" w:afterLines="0" w:afterAutospacing="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NormalCharacter"/>
    <w:qFormat/>
    <w:uiPriority w:val="0"/>
    <w:rPr>
      <w:rFonts w:ascii="宋体" w:hAnsi="宋体" w:cs="宋体"/>
      <w:kern w:val="2"/>
      <w:sz w:val="28"/>
      <w:szCs w:val="28"/>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12292</Words>
  <Characters>13050</Characters>
  <Lines>0</Lines>
  <Paragraphs>0</Paragraphs>
  <TotalTime>13</TotalTime>
  <ScaleCrop>false</ScaleCrop>
  <LinksUpToDate>false</LinksUpToDate>
  <CharactersWithSpaces>14046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2022-04-20T06:19:00Z</dcterms:created>
  <dc:creator>西安</dc:creator>
  <cp:lastModifiedBy>Jasmine</cp:lastModifiedBy>
  <dcterms:modified xsi:type="dcterms:W3CDTF">2024-01-09T09:00:43Z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146BE0E1B4DE47D68EF78162CA113164_13</vt:lpwstr>
  </property>
</Properties>
</file>