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EF141">
      <w:pPr>
        <w:spacing w:line="600" w:lineRule="exact"/>
        <w:jc w:val="center"/>
        <w:rPr>
          <w:rFonts w:hint="eastAsia" w:ascii="仿宋" w:hAnsi="仿宋" w:eastAsia="仿宋" w:cs="仿宋"/>
          <w:b/>
          <w:bCs/>
        </w:rPr>
      </w:pPr>
      <w:r>
        <w:rPr>
          <w:rFonts w:hint="eastAsia" w:ascii="仿宋" w:hAnsi="仿宋" w:eastAsia="仿宋" w:cs="仿宋"/>
          <w:b/>
          <w:sz w:val="24"/>
        </w:rPr>
        <w:t>《</w:t>
      </w:r>
      <w:r>
        <w:rPr>
          <w:rFonts w:hint="eastAsia" w:ascii="仿宋" w:hAnsi="仿宋" w:eastAsia="仿宋" w:cs="仿宋"/>
          <w:b/>
          <w:sz w:val="24"/>
          <w:lang w:eastAsia="zh-CN"/>
        </w:rPr>
        <w:t>供应商</w:t>
      </w:r>
      <w:r>
        <w:rPr>
          <w:rFonts w:hint="eastAsia" w:ascii="仿宋" w:hAnsi="仿宋" w:eastAsia="仿宋" w:cs="仿宋"/>
          <w:b/>
          <w:sz w:val="24"/>
        </w:rPr>
        <w:t>参与政府采购活动的承诺函》（格式）</w:t>
      </w:r>
    </w:p>
    <w:p w14:paraId="0A5AAB9C">
      <w:pPr>
        <w:pStyle w:val="3"/>
        <w:jc w:val="both"/>
        <w:rPr>
          <w:rFonts w:hint="eastAsia" w:ascii="仿宋" w:hAnsi="仿宋" w:eastAsia="仿宋" w:cs="仿宋"/>
          <w:b/>
          <w:bCs/>
          <w:sz w:val="32"/>
          <w:szCs w:val="32"/>
          <w:lang w:eastAsia="zh-CN"/>
        </w:rPr>
      </w:pPr>
    </w:p>
    <w:p w14:paraId="162C691E">
      <w:pPr>
        <w:pStyle w:val="3"/>
        <w:jc w:val="center"/>
        <w:rPr>
          <w:rFonts w:hint="eastAsia" w:ascii="仿宋" w:hAnsi="仿宋" w:eastAsia="仿宋" w:cs="仿宋"/>
          <w:b/>
          <w:bCs/>
          <w:sz w:val="32"/>
          <w:szCs w:val="32"/>
          <w:lang w:eastAsia="zh-CN"/>
        </w:rPr>
      </w:pPr>
    </w:p>
    <w:p w14:paraId="07444556">
      <w:pPr>
        <w:pStyle w:val="3"/>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供应商参与政府采购活动的承诺函</w:t>
      </w:r>
    </w:p>
    <w:p w14:paraId="6380B471">
      <w:pPr>
        <w:pStyle w:val="3"/>
        <w:jc w:val="both"/>
        <w:rPr>
          <w:rFonts w:hint="eastAsia" w:ascii="仿宋" w:hAnsi="仿宋" w:eastAsia="仿宋" w:cs="仿宋"/>
          <w:b/>
          <w:bCs/>
          <w:sz w:val="24"/>
          <w:szCs w:val="24"/>
          <w:lang w:eastAsia="zh-CN"/>
        </w:rPr>
      </w:pPr>
    </w:p>
    <w:p w14:paraId="68846B4F">
      <w:pPr>
        <w:pStyle w:val="3"/>
        <w:jc w:val="both"/>
        <w:rPr>
          <w:rFonts w:hint="eastAsia" w:ascii="仿宋" w:hAnsi="仿宋" w:eastAsia="仿宋" w:cs="仿宋"/>
          <w:b/>
          <w:bCs/>
          <w:sz w:val="24"/>
          <w:szCs w:val="24"/>
          <w:lang w:eastAsia="zh-CN"/>
        </w:rPr>
      </w:pPr>
    </w:p>
    <w:p w14:paraId="40062B3B">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sz w:val="24"/>
          <w:szCs w:val="24"/>
          <w:u w:val="single"/>
          <w:lang w:val="en-US" w:eastAsia="zh-CN"/>
        </w:rPr>
      </w:pPr>
      <w:r>
        <w:rPr>
          <w:rFonts w:hint="eastAsia" w:ascii="仿宋" w:hAnsi="仿宋" w:eastAsia="仿宋" w:cs="仿宋"/>
          <w:b/>
          <w:bCs/>
          <w:sz w:val="24"/>
          <w:szCs w:val="24"/>
          <w:lang w:eastAsia="zh-CN"/>
        </w:rPr>
        <w:t>致：</w:t>
      </w:r>
      <w:r>
        <w:rPr>
          <w:rFonts w:hint="eastAsia" w:ascii="仿宋" w:hAnsi="仿宋" w:eastAsia="仿宋" w:cs="仿宋"/>
          <w:b/>
          <w:bCs/>
          <w:sz w:val="24"/>
          <w:szCs w:val="24"/>
          <w:u w:val="single"/>
          <w:lang w:val="en-US" w:eastAsia="zh-CN"/>
        </w:rPr>
        <w:t xml:space="preserve"> （采购人名称）和（采购代理机构名称）  </w:t>
      </w:r>
    </w:p>
    <w:p w14:paraId="71F5F561">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我单位自愿参加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bCs/>
          <w:sz w:val="24"/>
          <w:szCs w:val="24"/>
          <w:u w:val="single"/>
          <w:lang w:val="en-US" w:eastAsia="zh-CN"/>
        </w:rPr>
        <w:t xml:space="preserve">（采购项目名称、采购编号）  </w:t>
      </w:r>
      <w:r>
        <w:rPr>
          <w:rFonts w:hint="eastAsia" w:ascii="仿宋" w:hAnsi="仿宋" w:eastAsia="仿宋" w:cs="仿宋"/>
          <w:b w:val="0"/>
          <w:bCs w:val="0"/>
          <w:sz w:val="24"/>
          <w:szCs w:val="24"/>
          <w:u w:val="none"/>
          <w:lang w:val="en-US" w:eastAsia="zh-CN"/>
        </w:rPr>
        <w:t>的磋商采购活动，作为参加本次采购活动的供应商，根据竞争性磋商文件的要求，现郑重承诺如下：</w:t>
      </w:r>
    </w:p>
    <w:p w14:paraId="1D7D1C5E">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675198B1">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7CAAEF43">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我单位存在以下行为之一的，愿意接受相关部门的处理：</w:t>
      </w:r>
    </w:p>
    <w:p w14:paraId="11027F2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我单位在竞争性磋商文件规定的磋商响应有效期内撤回竞争性磋商响应文件的；</w:t>
      </w:r>
    </w:p>
    <w:p w14:paraId="1E1D223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我单位在竞争性磋商响应文件中提供虚假材料的；</w:t>
      </w:r>
    </w:p>
    <w:p w14:paraId="73D1904A">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我单位与采购人、其他供应商或者采购代理机构恶意串通的；</w:t>
      </w:r>
    </w:p>
    <w:p w14:paraId="371AC17B">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我单位自行放弃磋商资格而未在磋商会议前一天以书面形式告知采购代理机构的；</w:t>
      </w:r>
    </w:p>
    <w:p w14:paraId="447AC79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我单位自行放弃成交资格的；</w:t>
      </w:r>
    </w:p>
    <w:p w14:paraId="0F9480E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我单位不在规定的时效内领取《成交通知书》的；</w:t>
      </w:r>
    </w:p>
    <w:p w14:paraId="05EBD99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我单位不按规定支付招标代理服务费的；</w:t>
      </w:r>
    </w:p>
    <w:p w14:paraId="4B2C1E3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我单位未按照竞争性磋商文件确定的事项签订政府采购合同的；</w:t>
      </w:r>
    </w:p>
    <w:p w14:paraId="2B38D98E">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我单位在本项目政府采购活动中有违法、违规、违纪行为的。</w:t>
      </w:r>
    </w:p>
    <w:p w14:paraId="7BA8B93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0F5E022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2488144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由此发生的一切法律后果和责任由我单位承担。我单位声明放弃对此提出任何异议和追索的权利。</w:t>
      </w:r>
    </w:p>
    <w:p w14:paraId="58072F5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530D4557">
      <w:pPr>
        <w:widowControl/>
        <w:spacing w:line="480" w:lineRule="exact"/>
        <w:ind w:firstLine="480" w:firstLineChars="200"/>
        <w:rPr>
          <w:rFonts w:hint="eastAsia" w:ascii="仿宋" w:hAnsi="仿宋" w:eastAsia="仿宋" w:cs="仿宋"/>
          <w:kern w:val="0"/>
          <w:sz w:val="24"/>
        </w:rPr>
      </w:pPr>
    </w:p>
    <w:p w14:paraId="70EE8A54">
      <w:pPr>
        <w:widowControl/>
        <w:spacing w:line="480" w:lineRule="exact"/>
        <w:ind w:firstLine="480" w:firstLineChars="200"/>
        <w:rPr>
          <w:rFonts w:hint="eastAsia" w:ascii="仿宋" w:hAnsi="仿宋" w:eastAsia="仿宋" w:cs="仿宋"/>
          <w:kern w:val="0"/>
          <w:sz w:val="24"/>
        </w:rPr>
      </w:pPr>
    </w:p>
    <w:p w14:paraId="2DE9D3BB">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承诺单位：</w:t>
      </w:r>
      <w:r>
        <w:rPr>
          <w:rFonts w:hint="eastAsia" w:ascii="仿宋" w:hAnsi="仿宋" w:eastAsia="仿宋" w:cs="仿宋"/>
          <w:kern w:val="0"/>
          <w:sz w:val="24"/>
          <w:u w:val="single"/>
        </w:rPr>
        <w:t>　　                 　</w:t>
      </w:r>
      <w:r>
        <w:rPr>
          <w:rFonts w:hint="eastAsia" w:ascii="仿宋" w:hAnsi="仿宋" w:eastAsia="仿宋" w:cs="仿宋"/>
          <w:kern w:val="0"/>
          <w:sz w:val="24"/>
        </w:rPr>
        <w:t>（盖章）</w:t>
      </w:r>
    </w:p>
    <w:p w14:paraId="36F9816D">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lang w:val="en-US" w:eastAsia="zh-CN"/>
        </w:rPr>
        <w:t>法定代表人</w:t>
      </w:r>
      <w:r>
        <w:rPr>
          <w:rFonts w:hint="eastAsia" w:ascii="仿宋" w:hAnsi="仿宋" w:eastAsia="仿宋" w:cs="仿宋"/>
          <w:kern w:val="0"/>
          <w:sz w:val="24"/>
        </w:rPr>
        <w:t>：</w:t>
      </w:r>
      <w:r>
        <w:rPr>
          <w:rFonts w:hint="eastAsia" w:ascii="仿宋" w:hAnsi="仿宋" w:eastAsia="仿宋" w:cs="仿宋"/>
          <w:kern w:val="0"/>
          <w:sz w:val="24"/>
          <w:u w:val="single"/>
        </w:rPr>
        <w:t>　　　　　     　　　　</w:t>
      </w:r>
      <w:r>
        <w:rPr>
          <w:rFonts w:hint="eastAsia" w:ascii="仿宋" w:hAnsi="仿宋" w:eastAsia="仿宋" w:cs="仿宋"/>
          <w:kern w:val="0"/>
          <w:sz w:val="24"/>
        </w:rPr>
        <w:t>（签字</w:t>
      </w:r>
      <w:r>
        <w:rPr>
          <w:rFonts w:hint="eastAsia" w:ascii="仿宋" w:hAnsi="仿宋" w:eastAsia="仿宋" w:cs="仿宋"/>
          <w:kern w:val="0"/>
          <w:sz w:val="24"/>
          <w:lang w:val="en-US" w:eastAsia="zh-CN"/>
        </w:rPr>
        <w:t>或盖章</w:t>
      </w:r>
      <w:r>
        <w:rPr>
          <w:rFonts w:hint="eastAsia" w:ascii="仿宋" w:hAnsi="仿宋" w:eastAsia="仿宋" w:cs="仿宋"/>
          <w:kern w:val="0"/>
          <w:sz w:val="24"/>
        </w:rPr>
        <w:t>）</w:t>
      </w:r>
    </w:p>
    <w:p w14:paraId="057A60F2">
      <w:pPr>
        <w:widowControl/>
        <w:spacing w:line="480" w:lineRule="exact"/>
        <w:jc w:val="both"/>
        <w:rPr>
          <w:rFonts w:hint="eastAsia" w:ascii="仿宋" w:hAnsi="仿宋" w:eastAsia="仿宋" w:cs="仿宋"/>
          <w:kern w:val="0"/>
          <w:sz w:val="24"/>
          <w:u w:val="single"/>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p>
    <w:p w14:paraId="1F67912D">
      <w:pPr>
        <w:widowControl/>
        <w:spacing w:line="480" w:lineRule="exact"/>
        <w:jc w:val="both"/>
        <w:rPr>
          <w:rFonts w:hint="eastAsia" w:ascii="仿宋" w:hAnsi="仿宋" w:eastAsia="仿宋" w:cs="仿宋"/>
          <w:kern w:val="0"/>
          <w:sz w:val="24"/>
          <w:u w:val="single"/>
          <w:lang w:eastAsia="zh-CN"/>
        </w:rPr>
      </w:pPr>
      <w:r>
        <w:rPr>
          <w:rFonts w:hint="eastAsia" w:ascii="仿宋" w:hAnsi="仿宋" w:eastAsia="仿宋" w:cs="仿宋"/>
          <w:kern w:val="0"/>
          <w:sz w:val="24"/>
        </w:rPr>
        <w:t>邮    编：</w:t>
      </w:r>
      <w:r>
        <w:rPr>
          <w:rFonts w:hint="eastAsia" w:ascii="仿宋" w:hAnsi="仿宋" w:eastAsia="仿宋" w:cs="仿宋"/>
          <w:kern w:val="0"/>
          <w:sz w:val="24"/>
          <w:u w:val="single"/>
        </w:rPr>
        <w:t xml:space="preserve">　　                     　　 </w:t>
      </w:r>
    </w:p>
    <w:p w14:paraId="63662BFF">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w:t>
      </w:r>
    </w:p>
    <w:p w14:paraId="5DE2D570">
      <w:pPr>
        <w:widowControl/>
        <w:spacing w:line="480" w:lineRule="exact"/>
        <w:ind w:firstLine="480" w:firstLineChars="200"/>
        <w:jc w:val="both"/>
        <w:rPr>
          <w:rFonts w:hint="eastAsia" w:ascii="仿宋" w:hAnsi="仿宋" w:eastAsia="仿宋" w:cs="仿宋"/>
          <w:kern w:val="0"/>
          <w:sz w:val="24"/>
        </w:rPr>
      </w:pPr>
      <w:bookmarkStart w:id="0" w:name="_GoBack"/>
      <w:bookmarkEnd w:id="0"/>
    </w:p>
    <w:p w14:paraId="3860261C">
      <w:pPr>
        <w:spacing w:line="340" w:lineRule="exact"/>
        <w:jc w:val="both"/>
        <w:rPr>
          <w:rFonts w:hint="eastAsia" w:ascii="仿宋" w:hAnsi="仿宋" w:eastAsia="仿宋" w:cs="仿宋"/>
        </w:rPr>
      </w:pPr>
      <w:r>
        <w:rPr>
          <w:rFonts w:hint="eastAsia" w:ascii="仿宋" w:hAnsi="仿宋" w:eastAsia="仿宋" w:cs="仿宋"/>
          <w:kern w:val="0"/>
          <w:sz w:val="24"/>
        </w:rPr>
        <w:t>年　　月　　日</w:t>
      </w:r>
      <w:r>
        <w:rPr>
          <w:rFonts w:hint="eastAsia" w:ascii="仿宋" w:hAnsi="仿宋" w:eastAsia="仿宋" w:cs="仿宋"/>
          <w:lang w:eastAsia="zh-CN"/>
        </w:rPr>
        <w:tab/>
      </w:r>
    </w:p>
    <w:p w14:paraId="3651007E">
      <w:pPr>
        <w:keepNext w:val="0"/>
        <w:keepLines w:val="0"/>
        <w:pageBreakBefore w:val="0"/>
        <w:widowControl w:val="0"/>
        <w:kinsoku/>
        <w:wordWrap/>
        <w:overflowPunct/>
        <w:topLinePunct w:val="0"/>
        <w:autoSpaceDE/>
        <w:autoSpaceDN/>
        <w:bidi w:val="0"/>
        <w:adjustRightInd/>
        <w:spacing w:line="500" w:lineRule="exact"/>
        <w:ind w:firstLine="4410" w:firstLineChars="2100"/>
        <w:textAlignment w:val="auto"/>
        <w:rPr>
          <w:rFonts w:hint="eastAsia" w:ascii="仿宋" w:hAnsi="仿宋" w:eastAsia="仿宋" w:cs="仿宋"/>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55D2">
    <w:pPr>
      <w:pStyle w:val="3"/>
      <w:framePr w:wrap="around" w:vAnchor="text" w:hAnchor="margin" w:xAlign="right" w:y="2"/>
      <w:rPr>
        <w:rStyle w:val="7"/>
        <w:rFonts w:hint="eastAsia"/>
      </w:rPr>
    </w:pPr>
  </w:p>
  <w:p w14:paraId="5EA82C45">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FBC51">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lNjA0NTdhNGZlYzA4MjQ1YmNmYTk4MzNiNDc4NzUifQ=="/>
  </w:docVars>
  <w:rsids>
    <w:rsidRoot w:val="00000000"/>
    <w:rsid w:val="079923C4"/>
    <w:rsid w:val="0B0B60CE"/>
    <w:rsid w:val="36556A13"/>
    <w:rsid w:val="3C4340D1"/>
    <w:rsid w:val="41395AA3"/>
    <w:rsid w:val="418164DF"/>
    <w:rsid w:val="4BF2341E"/>
    <w:rsid w:val="54D9517B"/>
    <w:rsid w:val="58BA52C3"/>
    <w:rsid w:val="59D423B5"/>
    <w:rsid w:val="5A63781C"/>
    <w:rsid w:val="5A8364EF"/>
    <w:rsid w:val="72BB3CBA"/>
    <w:rsid w:val="7BC57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779</Words>
  <Characters>780</Characters>
  <Lines>0</Lines>
  <Paragraphs>0</Paragraphs>
  <TotalTime>0</TotalTime>
  <ScaleCrop>false</ScaleCrop>
  <LinksUpToDate>false</LinksUpToDate>
  <CharactersWithSpaces>914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 </cp:lastModifiedBy>
  <dcterms:modified xsi:type="dcterms:W3CDTF">2025-03-21T07:48:10Z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FFF8F06636D64AA1BB4929ED48E72BCE_12</vt:lpwstr>
  </property>
  <property fmtid="{D5CDD505-2E9C-101B-9397-08002B2CF9AE}" pid="4" name="KSOTemplateDocerSaveRecord">
    <vt:lpwstr>eyJoZGlkIjoiNjllNjA0NTdhNGZlYzA4MjQ1YmNmYTk4MzNiNDc4NzUiLCJ1c2VySWQiOiI3MTcyMzgyMjkifQ==</vt:lpwstr>
  </property>
</Properties>
</file>