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240" w:lineRule="auto"/>
        <w:rPr>
          <w:rFonts w:hint="eastAsia" w:ascii="仿宋" w:hAnsi="仿宋" w:eastAsia="仿宋" w:cs="仿宋"/>
          <w:snapToGrid/>
          <w:color w:val="FF0000"/>
          <w:sz w:val="28"/>
          <w:szCs w:val="28"/>
          <w:highlight w:val="cyan"/>
          <w:lang w:val="zh-CN"/>
        </w:rPr>
      </w:pPr>
    </w:p>
    <w:p>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1、供应商主体：供应商为具有独立承担民事责任能力的法人、其他组织或自然人（提供合格有效的法人或者其他组织的营业执照、事业单位法人证等证明文件或自然人的身份证明）。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3、税收缴纳证明：提供磋商截止时间前半年内任意一个月的纳税证明或完税证明，依法免税的单位应提供相关证明材料。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4、社会保障资金缴纳证明：提供磋商截止时间前半年内任意一个月的社会保障资金缴存单据或社保机构开具的社会保险参保缴费情况证明，依法不需要缴纳社会保障资金的单位应提供相关证明材料。</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5、无重大违纪书面声明：提供参加本次政府采购活动前三年内在经营活动中没有重大违法记录的书面声明。</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6、承诺函：提供具有履行合同所必须的设备和专业技术能力的承诺函。</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7、法定代表人授权委托书（附法定代表人身份证复印件及被授权人身份证复印件）；法定代表人直接参加磋商只须提供法定代表人身份证明书（附法定代表人身份证复印件）。</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8、企业资质：供应商须具备建筑装修装饰工程专业承包贰级及以上资质且具有有效的安全生产许可证。</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9、拟派项目经理：须具备建筑工程专业二级及以上注册建造师证书及安全生产考核合格证（B 证），且无在建工程（提供无在建承诺书）。</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10、联合体：本项目不接受联合体磋商。</w:t>
      </w:r>
    </w:p>
    <w:p>
      <w:pPr>
        <w:snapToGrid w:val="0"/>
        <w:spacing w:line="360" w:lineRule="auto"/>
        <w:ind w:firstLine="560" w:firstLineChars="200"/>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bCs/>
          <w:sz w:val="28"/>
          <w:szCs w:val="28"/>
          <w:lang w:val="en-US" w:eastAsia="zh-CN"/>
        </w:rPr>
        <w:t>以上内容响应文件中提供复印件或扫描件并进行电子签章。</w:t>
      </w: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bookmarkStart w:id="0" w:name="_GoBack"/>
      <w:bookmarkEnd w:id="0"/>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格式1</w:t>
      </w:r>
      <w:r>
        <w:rPr>
          <w:rFonts w:hint="eastAsia" w:ascii="仿宋" w:hAnsi="仿宋" w:eastAsia="仿宋" w:cs="仿宋"/>
          <w:b/>
          <w:sz w:val="28"/>
          <w:szCs w:val="28"/>
        </w:rPr>
        <w:t>：</w:t>
      </w:r>
    </w:p>
    <w:p>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pPr>
        <w:spacing w:line="360" w:lineRule="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致：</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采购人</w:t>
      </w:r>
      <w:r>
        <w:rPr>
          <w:rFonts w:hint="eastAsia" w:ascii="仿宋" w:hAnsi="仿宋" w:eastAsia="仿宋" w:cs="仿宋"/>
          <w:color w:val="000000"/>
          <w:sz w:val="28"/>
          <w:szCs w:val="28"/>
          <w:lang w:eastAsia="zh-CN"/>
        </w:rPr>
        <w:t>）</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我方作为《</w:t>
      </w:r>
      <w:r>
        <w:rPr>
          <w:rFonts w:hint="eastAsia" w:ascii="仿宋" w:hAnsi="仿宋" w:eastAsia="仿宋" w:cs="仿宋"/>
          <w:color w:val="000000"/>
          <w:sz w:val="28"/>
          <w:szCs w:val="28"/>
          <w:u w:val="single"/>
        </w:rPr>
        <w:t>项 目 名 称</w:t>
      </w:r>
      <w:r>
        <w:rPr>
          <w:rFonts w:hint="eastAsia" w:ascii="仿宋" w:hAnsi="仿宋" w:eastAsia="仿宋" w:cs="仿宋"/>
          <w:color w:val="000000"/>
          <w:sz w:val="28"/>
          <w:szCs w:val="28"/>
        </w:rPr>
        <w:t>》（项目编号：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）的投标供应商，在此郑重声明：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2、我方______（填“未被列入”或“被列入”）失信被执行人名单。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3、我方______（填“未被列入”或“被列入”）重大税收违法失信主体名单。 </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4、我方______（填“未被列入”或“被列入”）政府采购严重违法失信行为记录名单。</w:t>
      </w:r>
    </w:p>
    <w:p>
      <w:pPr>
        <w:shd w:val="clear" w:color="auto"/>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如有不实，我方将无条件地退出本项目的采购活动，并遵照《中华人民共和国政府采购法》有关“提供虚假材料的规定”接受处罚。</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特此声明。</w:t>
      </w:r>
    </w:p>
    <w:p>
      <w:pPr>
        <w:shd w:val="clear"/>
        <w:spacing w:line="36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注：成立不足三年的供应商提供自成立之日起至开标之日止的书面声明。</w:t>
      </w:r>
    </w:p>
    <w:p>
      <w:pPr>
        <w:shd w:val="clear"/>
        <w:spacing w:before="50" w:after="50" w:line="360" w:lineRule="auto"/>
        <w:rPr>
          <w:rFonts w:hint="eastAsia" w:ascii="仿宋" w:hAnsi="仿宋" w:eastAsia="仿宋" w:cs="仿宋"/>
          <w:color w:val="000000"/>
          <w:sz w:val="28"/>
          <w:szCs w:val="28"/>
        </w:rPr>
      </w:pPr>
    </w:p>
    <w:p>
      <w:pPr>
        <w:spacing w:before="50" w:after="50" w:line="360" w:lineRule="auto"/>
        <w:ind w:firstLine="5552" w:firstLineChars="1983"/>
        <w:rPr>
          <w:rFonts w:hint="eastAsia" w:ascii="仿宋" w:hAnsi="仿宋" w:eastAsia="仿宋" w:cs="仿宋"/>
          <w:color w:val="000000"/>
          <w:sz w:val="28"/>
          <w:szCs w:val="28"/>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法定代表人或授权代表人(签字或盖章)：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rPr>
          <w:rFonts w:hint="eastAsia" w:ascii="仿宋" w:hAnsi="仿宋" w:eastAsia="仿宋" w:cs="仿宋"/>
          <w:b/>
          <w:sz w:val="28"/>
          <w:szCs w:val="28"/>
        </w:rPr>
      </w:pPr>
    </w:p>
    <w:p>
      <w:pPr>
        <w:spacing w:line="360" w:lineRule="auto"/>
        <w:jc w:val="left"/>
        <w:rPr>
          <w:rFonts w:hint="eastAsia" w:ascii="仿宋" w:hAnsi="仿宋" w:eastAsia="仿宋" w:cs="仿宋"/>
          <w:b/>
          <w:sz w:val="28"/>
          <w:szCs w:val="28"/>
        </w:rPr>
      </w:pPr>
      <w:r>
        <w:rPr>
          <w:rFonts w:hint="eastAsia" w:ascii="仿宋" w:hAnsi="仿宋" w:eastAsia="仿宋" w:cs="仿宋"/>
          <w:b/>
          <w:sz w:val="28"/>
          <w:szCs w:val="28"/>
          <w:lang w:val="en-US" w:eastAsia="zh-CN"/>
        </w:rPr>
        <w:t>格式2</w:t>
      </w:r>
      <w:r>
        <w:rPr>
          <w:rFonts w:hint="eastAsia" w:ascii="仿宋" w:hAnsi="仿宋" w:eastAsia="仿宋" w:cs="仿宋"/>
          <w:b/>
          <w:sz w:val="28"/>
          <w:szCs w:val="28"/>
        </w:rPr>
        <w:t>：</w:t>
      </w:r>
    </w:p>
    <w:p>
      <w:pPr>
        <w:autoSpaceDE w:val="0"/>
        <w:autoSpaceDN w:val="0"/>
        <w:adjustRightInd w:val="0"/>
        <w:jc w:val="center"/>
        <w:rPr>
          <w:rFonts w:hint="eastAsia" w:ascii="仿宋" w:hAnsi="仿宋" w:eastAsia="仿宋" w:cs="仿宋"/>
          <w:b/>
          <w:sz w:val="28"/>
          <w:szCs w:val="28"/>
        </w:rPr>
      </w:pPr>
      <w:r>
        <w:rPr>
          <w:rFonts w:hint="eastAsia" w:ascii="仿宋" w:hAnsi="仿宋" w:eastAsia="仿宋" w:cs="仿宋"/>
          <w:b/>
          <w:sz w:val="28"/>
          <w:szCs w:val="28"/>
        </w:rPr>
        <w:t>非联合体投标声明</w:t>
      </w: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jc w:val="center"/>
        <w:rPr>
          <w:rFonts w:hint="eastAsia" w:ascii="仿宋" w:hAnsi="仿宋" w:eastAsia="仿宋" w:cs="仿宋"/>
          <w:b/>
          <w:sz w:val="28"/>
          <w:szCs w:val="28"/>
        </w:rPr>
      </w:pPr>
    </w:p>
    <w:p>
      <w:pPr>
        <w:autoSpaceDE w:val="0"/>
        <w:autoSpaceDN w:val="0"/>
        <w:adjustRightInd w:val="0"/>
        <w:spacing w:line="360" w:lineRule="auto"/>
        <w:ind w:left="420" w:leftChars="200" w:firstLine="560" w:firstLineChars="200"/>
        <w:jc w:val="left"/>
        <w:rPr>
          <w:rFonts w:hint="eastAsia" w:ascii="仿宋" w:hAnsi="仿宋" w:eastAsia="仿宋" w:cs="仿宋"/>
          <w:sz w:val="28"/>
          <w:szCs w:val="28"/>
        </w:rPr>
      </w:pPr>
      <w:r>
        <w:rPr>
          <w:rFonts w:hint="eastAsia" w:ascii="仿宋" w:hAnsi="仿宋" w:eastAsia="仿宋" w:cs="仿宋"/>
          <w:sz w:val="28"/>
          <w:szCs w:val="28"/>
        </w:rPr>
        <w:t xml:space="preserve">本单位郑重声明，参加 </w:t>
      </w:r>
      <w:r>
        <w:rPr>
          <w:rFonts w:hint="eastAsia" w:ascii="仿宋" w:hAnsi="仿宋" w:eastAsia="仿宋" w:cs="仿宋"/>
          <w:sz w:val="28"/>
          <w:szCs w:val="28"/>
          <w:u w:val="single"/>
        </w:rPr>
        <w:t xml:space="preserve"> （采购人名称）       </w:t>
      </w:r>
      <w:r>
        <w:rPr>
          <w:rFonts w:hint="eastAsia" w:ascii="仿宋" w:hAnsi="仿宋" w:eastAsia="仿宋" w:cs="仿宋"/>
          <w:sz w:val="28"/>
          <w:szCs w:val="28"/>
        </w:rPr>
        <w:t xml:space="preserve"> 的   </w:t>
      </w:r>
      <w:r>
        <w:rPr>
          <w:rFonts w:hint="eastAsia" w:ascii="仿宋" w:hAnsi="仿宋" w:eastAsia="仿宋" w:cs="仿宋"/>
          <w:sz w:val="28"/>
          <w:szCs w:val="28"/>
          <w:u w:val="single"/>
        </w:rPr>
        <w:t xml:space="preserve"> （项目名称  ）       </w:t>
      </w:r>
      <w:r>
        <w:rPr>
          <w:rFonts w:hint="eastAsia" w:ascii="仿宋" w:hAnsi="仿宋" w:eastAsia="仿宋" w:cs="仿宋"/>
          <w:sz w:val="28"/>
          <w:szCs w:val="28"/>
        </w:rPr>
        <w:t xml:space="preserve"> （项目编号：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）采购活动，为非联合体投标，本项目实施过程由本单位独立承担。</w:t>
      </w:r>
    </w:p>
    <w:p>
      <w:pPr>
        <w:autoSpaceDE w:val="0"/>
        <w:autoSpaceDN w:val="0"/>
        <w:adjustRightInd w:val="0"/>
        <w:spacing w:line="360" w:lineRule="auto"/>
        <w:ind w:firstLine="980" w:firstLineChars="350"/>
        <w:jc w:val="left"/>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pPr>
        <w:autoSpaceDE w:val="0"/>
        <w:autoSpaceDN w:val="0"/>
        <w:adjustRightInd w:val="0"/>
        <w:spacing w:line="360" w:lineRule="auto"/>
        <w:ind w:firstLine="560" w:firstLineChars="200"/>
        <w:jc w:val="right"/>
        <w:rPr>
          <w:rFonts w:hint="eastAsia" w:ascii="仿宋" w:hAnsi="仿宋" w:eastAsia="仿宋" w:cs="仿宋"/>
          <w:sz w:val="28"/>
          <w:szCs w:val="28"/>
        </w:rPr>
      </w:pPr>
    </w:p>
    <w:p>
      <w:pPr>
        <w:autoSpaceDE w:val="0"/>
        <w:autoSpaceDN w:val="0"/>
        <w:adjustRightInd w:val="0"/>
        <w:spacing w:line="360" w:lineRule="auto"/>
        <w:ind w:firstLine="560" w:firstLineChars="200"/>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autoSpaceDE w:val="0"/>
        <w:autoSpaceDN w:val="0"/>
        <w:adjustRightInd w:val="0"/>
        <w:spacing w:line="360" w:lineRule="auto"/>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日期：   年  月   日</w:t>
      </w:r>
    </w:p>
    <w:p>
      <w:pPr>
        <w:widowControl/>
        <w:spacing w:line="360" w:lineRule="auto"/>
        <w:ind w:firstLine="560" w:firstLineChars="200"/>
        <w:jc w:val="lef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br w:type="page"/>
      </w:r>
    </w:p>
    <w:p>
      <w:pPr>
        <w:adjustRightInd w:val="0"/>
        <w:snapToGrid w:val="0"/>
        <w:spacing w:line="360" w:lineRule="auto"/>
        <w:jc w:val="both"/>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zh-CN"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adjustRightInd w:val="0"/>
        <w:snapToGrid w:val="0"/>
        <w:spacing w:line="360" w:lineRule="auto"/>
        <w:jc w:val="both"/>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附件4：</w:t>
      </w:r>
    </w:p>
    <w:p>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w:t>
      </w:r>
      <w:r>
        <w:rPr>
          <w:rFonts w:hint="eastAsia" w:ascii="仿宋" w:hAnsi="仿宋" w:eastAsia="仿宋" w:cs="仿宋"/>
          <w:color w:val="auto"/>
          <w:sz w:val="28"/>
          <w:szCs w:val="28"/>
          <w:highlight w:val="none"/>
        </w:rPr>
        <w:t>本授权</w:t>
      </w:r>
      <w:r>
        <w:rPr>
          <w:rFonts w:hint="eastAsia" w:ascii="仿宋" w:hAnsi="仿宋" w:eastAsia="仿宋" w:cs="仿宋"/>
          <w:color w:val="auto"/>
          <w:sz w:val="28"/>
          <w:szCs w:val="28"/>
          <w:highlight w:val="none"/>
          <w:lang w:eastAsia="zh-CN"/>
        </w:rPr>
        <w:t>委托</w:t>
      </w:r>
      <w:r>
        <w:rPr>
          <w:rFonts w:hint="eastAsia" w:ascii="仿宋" w:hAnsi="仿宋" w:eastAsia="仿宋" w:cs="仿宋"/>
          <w:color w:val="auto"/>
          <w:sz w:val="28"/>
          <w:szCs w:val="28"/>
          <w:highlight w:val="none"/>
        </w:rPr>
        <w:t>书</w:t>
      </w:r>
      <w:r>
        <w:rPr>
          <w:rFonts w:hint="eastAsia" w:ascii="仿宋" w:hAnsi="仿宋" w:eastAsia="仿宋" w:cs="仿宋"/>
          <w:color w:val="auto"/>
          <w:sz w:val="28"/>
          <w:szCs w:val="28"/>
          <w:highlight w:val="none"/>
          <w:lang w:eastAsia="zh-CN"/>
        </w:rPr>
        <w:t>自</w:t>
      </w:r>
      <w:r>
        <w:rPr>
          <w:rFonts w:hint="eastAsia" w:ascii="仿宋" w:hAnsi="仿宋" w:eastAsia="仿宋" w:cs="仿宋"/>
          <w:color w:val="auto"/>
          <w:sz w:val="28"/>
          <w:szCs w:val="28"/>
          <w:highlight w:val="none"/>
        </w:rPr>
        <w:t>签发之日起</w:t>
      </w:r>
      <w:r>
        <w:rPr>
          <w:rFonts w:hint="eastAsia" w:ascii="仿宋" w:hAnsi="仿宋" w:eastAsia="仿宋" w:cs="仿宋"/>
          <w:color w:val="auto"/>
          <w:sz w:val="28"/>
          <w:szCs w:val="28"/>
          <w:highlight w:val="none"/>
          <w:lang w:eastAsia="zh-CN"/>
        </w:rPr>
        <w:t>生效，授权委托书有效期自投标有效期</w:t>
      </w:r>
      <w:r>
        <w:rPr>
          <w:rFonts w:hint="eastAsia" w:ascii="仿宋" w:hAnsi="仿宋" w:eastAsia="仿宋" w:cs="仿宋"/>
          <w:color w:val="auto"/>
          <w:sz w:val="28"/>
          <w:szCs w:val="28"/>
          <w:highlight w:val="none"/>
          <w:lang w:val="en-US" w:eastAsia="zh-CN"/>
        </w:rPr>
        <w:t>届满之日起</w:t>
      </w:r>
      <w:r>
        <w:rPr>
          <w:rFonts w:hint="eastAsia" w:ascii="仿宋" w:hAnsi="仿宋" w:eastAsia="仿宋" w:cs="仿宋"/>
          <w:color w:val="auto"/>
          <w:sz w:val="28"/>
          <w:szCs w:val="28"/>
          <w:highlight w:val="none"/>
          <w:lang w:val="zh-CN"/>
        </w:rPr>
        <w:t>失效，仅限授权代表负责投标时提供。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9"/>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9" w:hRule="atLeast"/>
          <w:jc w:val="center"/>
        </w:trPr>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（正反两面，格式可调整）</w:t>
            </w:r>
          </w:p>
        </w:tc>
        <w:tc>
          <w:tcPr>
            <w:tcW w:w="4618"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（正反两面，格式可调整）</w:t>
            </w:r>
          </w:p>
        </w:tc>
      </w:tr>
    </w:tbl>
    <w:p>
      <w:pPr>
        <w:rPr>
          <w:rFonts w:hint="eastAsia" w:ascii="宋体" w:hAnsi="宋体" w:eastAsia="宋体" w:cs="宋体"/>
          <w:b/>
          <w:bCs w:val="0"/>
          <w:color w:val="000000" w:themeColor="text1"/>
          <w:kern w:val="0"/>
          <w:sz w:val="36"/>
          <w:szCs w:val="36"/>
          <w:highlight w:val="none"/>
          <w:lang w:val="en-US" w:eastAsia="zh-CN" w:bidi="ar"/>
          <w14:textFill>
            <w14:solidFill>
              <w14:schemeClr w14:val="tx1"/>
            </w14:solidFill>
          </w14:textFill>
        </w:rPr>
      </w:pPr>
      <w:r>
        <w:rPr>
          <w:rFonts w:hint="eastAsia" w:ascii="宋体" w:hAnsi="宋体" w:eastAsia="宋体" w:cs="宋体"/>
          <w:b/>
          <w:bCs w:val="0"/>
          <w:color w:val="000000" w:themeColor="text1"/>
          <w:kern w:val="0"/>
          <w:sz w:val="36"/>
          <w:szCs w:val="36"/>
          <w:highlight w:val="none"/>
          <w:lang w:val="en-US" w:eastAsia="zh-CN" w:bidi="ar"/>
          <w14:textFill>
            <w14:solidFill>
              <w14:schemeClr w14:val="tx1"/>
            </w14:solidFill>
          </w14:textFill>
        </w:rPr>
        <w:br w:type="page"/>
      </w:r>
    </w:p>
    <w:p>
      <w:pPr>
        <w:adjustRightInd w:val="0"/>
        <w:snapToGrid w:val="0"/>
        <w:spacing w:line="360" w:lineRule="auto"/>
        <w:jc w:val="both"/>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附件5：</w:t>
      </w:r>
    </w:p>
    <w:p>
      <w:pPr>
        <w:jc w:val="center"/>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无在建工程承诺书</w:t>
      </w:r>
    </w:p>
    <w:p>
      <w:pPr>
        <w:spacing w:line="468" w:lineRule="auto"/>
        <w:rPr>
          <w:rFonts w:hint="eastAsia" w:ascii="仿宋" w:hAnsi="仿宋" w:eastAsia="仿宋" w:cs="仿宋"/>
          <w:sz w:val="28"/>
          <w:szCs w:val="28"/>
          <w:lang w:eastAsia="zh-CN"/>
        </w:rPr>
      </w:pPr>
    </w:p>
    <w:p>
      <w:pPr>
        <w:spacing w:before="74" w:line="374" w:lineRule="auto"/>
        <w:ind w:firstLine="516"/>
        <w:rPr>
          <w:rFonts w:hint="eastAsia" w:ascii="仿宋" w:hAnsi="仿宋" w:eastAsia="仿宋" w:cs="仿宋"/>
          <w:bCs/>
          <w:sz w:val="28"/>
          <w:szCs w:val="28"/>
          <w:lang w:eastAsia="zh-CN"/>
        </w:rPr>
      </w:pPr>
      <w:r>
        <w:rPr>
          <w:rFonts w:hint="eastAsia" w:ascii="仿宋" w:hAnsi="仿宋" w:eastAsia="仿宋" w:cs="仿宋"/>
          <w:bCs/>
          <w:sz w:val="28"/>
          <w:szCs w:val="28"/>
          <w:lang w:eastAsia="zh-CN"/>
        </w:rPr>
        <w:t>我方在此声明，我方拟派往</w:t>
      </w:r>
      <w:r>
        <w:rPr>
          <w:rFonts w:hint="eastAsia" w:ascii="仿宋" w:hAnsi="仿宋" w:eastAsia="仿宋" w:cs="仿宋"/>
          <w:bCs/>
          <w:sz w:val="28"/>
          <w:szCs w:val="28"/>
          <w:u w:val="single"/>
          <w:lang w:eastAsia="zh-CN"/>
        </w:rPr>
        <w:t xml:space="preserve">                 (项目名称)    </w:t>
      </w:r>
      <w:r>
        <w:rPr>
          <w:rFonts w:hint="eastAsia" w:ascii="仿宋" w:hAnsi="仿宋" w:eastAsia="仿宋" w:cs="仿宋"/>
          <w:bCs/>
          <w:sz w:val="28"/>
          <w:szCs w:val="28"/>
          <w:lang w:eastAsia="zh-CN"/>
        </w:rPr>
        <w:t>(以下简称“本项目”) 的项目经理</w:t>
      </w:r>
      <w:r>
        <w:rPr>
          <w:rFonts w:hint="eastAsia" w:ascii="仿宋" w:hAnsi="仿宋" w:eastAsia="仿宋" w:cs="仿宋"/>
          <w:bCs/>
          <w:sz w:val="28"/>
          <w:szCs w:val="28"/>
          <w:u w:val="single"/>
          <w:lang w:eastAsia="zh-CN"/>
        </w:rPr>
        <w:t xml:space="preserve">        (姓名) </w:t>
      </w:r>
      <w:r>
        <w:rPr>
          <w:rFonts w:hint="eastAsia" w:ascii="仿宋" w:hAnsi="仿宋" w:eastAsia="仿宋" w:cs="仿宋"/>
          <w:bCs/>
          <w:sz w:val="28"/>
          <w:szCs w:val="28"/>
          <w:lang w:eastAsia="zh-CN"/>
        </w:rPr>
        <w:t>现阶段没有担任任何在施建设工程。</w:t>
      </w:r>
    </w:p>
    <w:p>
      <w:pPr>
        <w:spacing w:before="1" w:line="383" w:lineRule="auto"/>
        <w:ind w:right="472" w:firstLine="552"/>
        <w:rPr>
          <w:rFonts w:hint="eastAsia" w:ascii="仿宋" w:hAnsi="仿宋" w:eastAsia="仿宋" w:cs="仿宋"/>
          <w:bCs/>
          <w:sz w:val="28"/>
          <w:szCs w:val="28"/>
          <w:lang w:eastAsia="zh-CN"/>
        </w:rPr>
      </w:pPr>
      <w:r>
        <w:rPr>
          <w:rFonts w:hint="eastAsia" w:ascii="仿宋" w:hAnsi="仿宋" w:eastAsia="仿宋" w:cs="仿宋"/>
          <w:bCs/>
          <w:sz w:val="28"/>
          <w:szCs w:val="28"/>
          <w:lang w:eastAsia="zh-CN"/>
        </w:rPr>
        <w:t>我方保证本次投标所有内容和资料均真实、有效、准确，并愿意承担因我方就 此弄虚作假所引起的一切法律后果。</w:t>
      </w:r>
    </w:p>
    <w:p>
      <w:pPr>
        <w:spacing w:line="241" w:lineRule="auto"/>
        <w:rPr>
          <w:rFonts w:hint="eastAsia" w:ascii="仿宋" w:hAnsi="仿宋" w:eastAsia="仿宋" w:cs="仿宋"/>
          <w:sz w:val="28"/>
          <w:szCs w:val="28"/>
          <w:lang w:eastAsia="zh-CN"/>
        </w:rPr>
      </w:pPr>
    </w:p>
    <w:p>
      <w:pPr>
        <w:spacing w:line="242" w:lineRule="auto"/>
        <w:rPr>
          <w:rFonts w:hint="eastAsia" w:ascii="仿宋" w:hAnsi="仿宋" w:eastAsia="仿宋" w:cs="仿宋"/>
          <w:sz w:val="28"/>
          <w:szCs w:val="28"/>
          <w:lang w:eastAsia="zh-CN"/>
        </w:rPr>
      </w:pPr>
    </w:p>
    <w:p>
      <w:pPr>
        <w:spacing w:line="242" w:lineRule="auto"/>
        <w:rPr>
          <w:rFonts w:hint="eastAsia" w:ascii="仿宋" w:hAnsi="仿宋" w:eastAsia="仿宋" w:cs="仿宋"/>
          <w:sz w:val="28"/>
          <w:szCs w:val="28"/>
          <w:lang w:eastAsia="zh-CN"/>
        </w:rPr>
      </w:pPr>
    </w:p>
    <w:p>
      <w:pPr>
        <w:spacing w:line="242" w:lineRule="auto"/>
        <w:rPr>
          <w:rFonts w:hint="eastAsia" w:ascii="仿宋" w:hAnsi="仿宋" w:eastAsia="仿宋" w:cs="仿宋"/>
          <w:sz w:val="28"/>
          <w:szCs w:val="28"/>
          <w:lang w:eastAsia="zh-CN"/>
        </w:rPr>
      </w:pPr>
    </w:p>
    <w:p>
      <w:pPr>
        <w:spacing w:before="75" w:line="228" w:lineRule="auto"/>
        <w:ind w:left="503"/>
        <w:rPr>
          <w:rFonts w:hint="eastAsia" w:ascii="仿宋" w:hAnsi="仿宋" w:eastAsia="仿宋" w:cs="仿宋"/>
          <w:sz w:val="28"/>
          <w:szCs w:val="28"/>
          <w:lang w:eastAsia="zh-CN"/>
        </w:rPr>
      </w:pPr>
      <w:r>
        <w:rPr>
          <w:rFonts w:hint="eastAsia" w:ascii="仿宋" w:hAnsi="仿宋" w:eastAsia="仿宋" w:cs="仿宋"/>
          <w:spacing w:val="11"/>
          <w:sz w:val="28"/>
          <w:szCs w:val="28"/>
          <w:lang w:eastAsia="zh-CN"/>
        </w:rPr>
        <w:t>特</w:t>
      </w:r>
      <w:r>
        <w:rPr>
          <w:rFonts w:hint="eastAsia" w:ascii="仿宋" w:hAnsi="仿宋" w:eastAsia="仿宋" w:cs="仿宋"/>
          <w:spacing w:val="9"/>
          <w:sz w:val="28"/>
          <w:szCs w:val="28"/>
          <w:lang w:eastAsia="zh-CN"/>
        </w:rPr>
        <w:t>此承诺！</w:t>
      </w:r>
    </w:p>
    <w:p>
      <w:pPr>
        <w:spacing w:line="241" w:lineRule="auto"/>
        <w:rPr>
          <w:rFonts w:hint="eastAsia" w:ascii="仿宋" w:hAnsi="仿宋" w:eastAsia="仿宋" w:cs="仿宋"/>
          <w:sz w:val="28"/>
          <w:szCs w:val="28"/>
          <w:lang w:eastAsia="zh-CN"/>
        </w:rPr>
      </w:pPr>
    </w:p>
    <w:p>
      <w:pPr>
        <w:spacing w:line="360" w:lineRule="auto"/>
        <w:ind w:firstLine="560" w:firstLineChars="200"/>
        <w:rPr>
          <w:rFonts w:hint="eastAsia" w:ascii="仿宋" w:hAnsi="仿宋" w:eastAsia="仿宋" w:cs="仿宋"/>
          <w:sz w:val="28"/>
          <w:szCs w:val="28"/>
          <w:lang w:eastAsia="zh-CN"/>
        </w:rPr>
      </w:pPr>
    </w:p>
    <w:p>
      <w:pPr>
        <w:spacing w:line="360" w:lineRule="auto"/>
        <w:ind w:firstLine="560" w:firstLineChars="200"/>
        <w:jc w:val="right"/>
        <w:rPr>
          <w:rFonts w:hint="eastAsia" w:ascii="仿宋" w:hAnsi="仿宋" w:eastAsia="仿宋" w:cs="仿宋"/>
          <w:sz w:val="28"/>
          <w:szCs w:val="28"/>
          <w:lang w:eastAsia="zh-CN"/>
        </w:rPr>
      </w:pPr>
    </w:p>
    <w:p>
      <w:pPr>
        <w:spacing w:line="360" w:lineRule="auto"/>
        <w:jc w:val="right"/>
        <w:rPr>
          <w:rFonts w:hint="eastAsia" w:ascii="仿宋" w:hAnsi="仿宋" w:eastAsia="仿宋" w:cs="仿宋"/>
          <w:sz w:val="28"/>
          <w:szCs w:val="28"/>
          <w:lang w:eastAsia="zh-CN"/>
        </w:rPr>
      </w:pPr>
    </w:p>
    <w:p>
      <w:pPr>
        <w:spacing w:line="360" w:lineRule="auto"/>
        <w:ind w:right="480"/>
        <w:jc w:val="right"/>
        <w:rPr>
          <w:rFonts w:hint="eastAsia" w:ascii="仿宋" w:hAnsi="仿宋" w:eastAsia="仿宋" w:cs="仿宋"/>
          <w:sz w:val="28"/>
          <w:szCs w:val="28"/>
          <w:lang w:eastAsia="zh-CN"/>
        </w:rPr>
      </w:pPr>
      <w:r>
        <w:rPr>
          <w:rFonts w:hint="eastAsia" w:ascii="仿宋" w:hAnsi="仿宋" w:eastAsia="仿宋" w:cs="仿宋"/>
          <w:sz w:val="28"/>
          <w:szCs w:val="28"/>
          <w:lang w:eastAsia="zh-CN"/>
        </w:rPr>
        <w:t xml:space="preserve">                    </w:t>
      </w: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sz w:val="28"/>
          <w:szCs w:val="28"/>
          <w:lang w:eastAsia="zh-CN"/>
        </w:rPr>
        <w:t>：</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lang w:eastAsia="zh-CN"/>
        </w:rPr>
        <w:t>（盖单位章）</w:t>
      </w:r>
    </w:p>
    <w:p>
      <w:pPr>
        <w:spacing w:line="360" w:lineRule="auto"/>
        <w:jc w:val="right"/>
        <w:rPr>
          <w:rFonts w:hint="eastAsia" w:ascii="仿宋" w:hAnsi="仿宋" w:eastAsia="仿宋" w:cs="仿宋"/>
          <w:sz w:val="28"/>
          <w:szCs w:val="28"/>
          <w:lang w:eastAsia="zh-CN"/>
        </w:rPr>
      </w:pPr>
    </w:p>
    <w:p>
      <w:pPr>
        <w:spacing w:line="360" w:lineRule="auto"/>
        <w:ind w:left="1"/>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年   月   日</w:t>
      </w:r>
    </w:p>
    <w:p>
      <w:pPr>
        <w:rPr>
          <w:rFonts w:hint="eastAsia" w:ascii="仿宋" w:hAnsi="仿宋" w:eastAsia="仿宋" w:cs="仿宋"/>
          <w:sz w:val="28"/>
          <w:szCs w:val="28"/>
        </w:rPr>
      </w:pPr>
    </w:p>
    <w:sectPr>
      <w:headerReference r:id="rId3" w:type="default"/>
      <w:footerReference r:id="rId4" w:type="default"/>
      <w:pgSz w:w="11906" w:h="16838"/>
      <w:pgMar w:top="1247" w:right="1800" w:bottom="130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6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30"/>
      <w:rPr>
        <w:rFonts w:ascii="宋体" w:hAnsi="宋体" w:eastAsia="宋体" w:cs="宋体"/>
        <w:sz w:val="18"/>
        <w:szCs w:val="18"/>
        <w:lang w:eastAsia="zh-CN"/>
      </w:rPr>
    </w:pPr>
    <w:r>
      <mc:AlternateContent>
        <mc:Choice Requires="wps">
          <w:drawing>
            <wp:anchor distT="0" distB="0" distL="114300" distR="114300" simplePos="0" relativeHeight="251660288" behindDoc="0" locked="0" layoutInCell="1" allowOverlap="1">
              <wp:simplePos x="0" y="0"/>
              <wp:positionH relativeFrom="column">
                <wp:posOffset>4692650</wp:posOffset>
              </wp:positionH>
              <wp:positionV relativeFrom="paragraph">
                <wp:posOffset>-12065</wp:posOffset>
              </wp:positionV>
              <wp:extent cx="478155" cy="16129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78155" cy="161290"/>
                      </a:xfrm>
                      <a:prstGeom prst="rect">
                        <a:avLst/>
                      </a:prstGeom>
                      <a:noFill/>
                      <a:ln>
                        <a:noFill/>
                      </a:ln>
                    </wps:spPr>
                    <wps:txbx>
                      <w:txbxContent>
                        <w:p>
                          <w:pPr>
                            <w:spacing w:before="20" w:line="219" w:lineRule="auto"/>
                            <w:ind w:left="20"/>
                            <w:rPr>
                              <w:rFonts w:ascii="宋体" w:hAnsi="宋体" w:eastAsia="宋体" w:cs="宋体"/>
                              <w:sz w:val="18"/>
                              <w:szCs w:val="18"/>
                            </w:rPr>
                          </w:pPr>
                        </w:p>
                      </w:txbxContent>
                    </wps:txbx>
                    <wps:bodyPr lIns="0" tIns="0" rIns="0" bIns="0" upright="1"/>
                  </wps:wsp>
                </a:graphicData>
              </a:graphic>
            </wp:anchor>
          </w:drawing>
        </mc:Choice>
        <mc:Fallback>
          <w:pict>
            <v:shape id="_x0000_s1026" o:spid="_x0000_s1026" o:spt="202" type="#_x0000_t202" style="position:absolute;left:0pt;margin-left:369.5pt;margin-top:-0.95pt;height:12.7pt;width:37.65pt;z-index:251660288;mso-width-relative:page;mso-height-relative:page;" filled="f" stroked="f" coordsize="21600,21600" o:gfxdata="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48V2A2gAAAAkBAAAPAAAAAAAAAAEAIAAAACIAAABkcnMvZG93bnJldi54bWxQ&#10;SwECFAAUAAAACACHTuJAoqEG6bwBAABxAwAADgAAAAAAAAABACAAAAApAQAAZHJzL2Uyb0RvYy54&#10;bWxQSwUGAAAAAAYABgBZAQAAVwUAAAAA&#10;">
              <v:fill on="f" focussize="0,0"/>
              <v:stroke on="f"/>
              <v:imagedata o:title=""/>
              <o:lock v:ext="edit" aspectratio="f"/>
              <v:textbox inset="0mm,0mm,0mm,0mm">
                <w:txbxContent>
                  <w:p>
                    <w:pPr>
                      <w:spacing w:before="20" w:line="219" w:lineRule="auto"/>
                      <w:ind w:left="20"/>
                      <w:rPr>
                        <w:rFonts w:ascii="宋体" w:hAnsi="宋体" w:eastAsia="宋体" w:cs="宋体"/>
                        <w:sz w:val="18"/>
                        <w:szCs w:val="18"/>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ee0ed7c2-328f-4876-bc64-b0aa793953cb"/>
  </w:docVars>
  <w:rsids>
    <w:rsidRoot w:val="00000000"/>
    <w:rsid w:val="00EF7D38"/>
    <w:rsid w:val="0F7D11B3"/>
    <w:rsid w:val="17416060"/>
    <w:rsid w:val="20FD5463"/>
    <w:rsid w:val="2593416A"/>
    <w:rsid w:val="2C952411"/>
    <w:rsid w:val="390C2146"/>
    <w:rsid w:val="40B81B01"/>
    <w:rsid w:val="46F16988"/>
    <w:rsid w:val="49CE340D"/>
    <w:rsid w:val="59934492"/>
    <w:rsid w:val="5B0854B1"/>
    <w:rsid w:val="64B02EDD"/>
    <w:rsid w:val="6F7075A1"/>
    <w:rsid w:val="705277B3"/>
    <w:rsid w:val="713F2947"/>
    <w:rsid w:val="73631FDB"/>
    <w:rsid w:val="769E3667"/>
    <w:rsid w:val="76C96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6"/>
    <w:qFormat/>
    <w:uiPriority w:val="0"/>
    <w:pPr>
      <w:ind w:firstLine="480"/>
    </w:pPr>
    <w:rPr>
      <w:rFonts w:ascii="宋体" w:hAnsi="宋体" w:eastAsia="宋体" w:cs="Times New Roman"/>
    </w:r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rPr>
      <w:rFonts w:ascii="宋体"/>
    </w:rPr>
  </w:style>
  <w:style w:type="paragraph" w:styleId="8">
    <w:name w:val="Body Text First Indent 2"/>
    <w:basedOn w:val="5"/>
    <w:next w:val="1"/>
    <w:qFormat/>
    <w:uiPriority w:val="0"/>
    <w:pPr>
      <w:ind w:firstLine="420" w:firstLineChars="200"/>
    </w:pPr>
    <w:rPr>
      <w:szCs w:val="24"/>
    </w:rPr>
  </w:style>
  <w:style w:type="paragraph" w:customStyle="1" w:styleId="11">
    <w:name w:val="Table Text"/>
    <w:basedOn w:val="1"/>
    <w:semiHidden/>
    <w:qFormat/>
    <w:uiPriority w:val="0"/>
    <w:rPr>
      <w:rFonts w:ascii="宋体" w:hAnsi="宋体" w:eastAsia="宋体" w:cs="宋体"/>
      <w:sz w:val="24"/>
      <w:szCs w:val="24"/>
    </w:rPr>
  </w:style>
  <w:style w:type="paragraph" w:customStyle="1" w:styleId="12">
    <w:name w:val="正文缩进1"/>
    <w:basedOn w:val="13"/>
    <w:next w:val="15"/>
    <w:qFormat/>
    <w:uiPriority w:val="0"/>
    <w:pPr>
      <w:ind w:firstLine="420"/>
    </w:pPr>
    <w:rPr>
      <w:szCs w:val="20"/>
    </w:rPr>
  </w:style>
  <w:style w:type="paragraph" w:customStyle="1" w:styleId="13">
    <w:name w:val="正文文本1"/>
    <w:basedOn w:val="14"/>
    <w:qFormat/>
    <w:uiPriority w:val="0"/>
  </w:style>
  <w:style w:type="paragraph" w:customStyle="1" w:styleId="14">
    <w:name w:val="正文11"/>
    <w:next w:val="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Default"/>
    <w:basedOn w:val="1"/>
    <w:next w:val="14"/>
    <w:qFormat/>
    <w:uiPriority w:val="0"/>
    <w:pPr>
      <w:autoSpaceDE w:val="0"/>
      <w:autoSpaceDN w:val="0"/>
      <w:adjustRightInd w:val="0"/>
      <w:jc w:val="left"/>
    </w:pPr>
    <w:rPr>
      <w:rFonts w:hint="eastAsia" w:ascii="宋体"/>
      <w:color w:val="000000"/>
      <w:kern w:val="0"/>
      <w:sz w:val="24"/>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1945</Words>
  <Characters>1971</Characters>
  <Lines>0</Lines>
  <Paragraphs>0</Paragraphs>
  <TotalTime>2</TotalTime>
  <ScaleCrop>false</ScaleCrop>
  <LinksUpToDate>false</LinksUpToDate>
  <CharactersWithSpaces>2497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2023-07-26T09:13:00Z</dcterms:created>
  <dc:creator>hc618</dc:creator>
  <cp:lastModifiedBy>难得一身好本领</cp:lastModifiedBy>
  <dcterms:modified xsi:type="dcterms:W3CDTF">2025-03-20T06:08:26Z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B69FA304AB834D50818DDF0F1168D596_13</vt:lpwstr>
  </property>
</Properties>
</file>