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9EC02">
      <w:pPr>
        <w:pageBreakBefore/>
        <w:spacing w:line="360" w:lineRule="auto"/>
        <w:jc w:val="center"/>
        <w:outlineLvl w:val="1"/>
        <w:rPr>
          <w:rFonts w:ascii="宋体" w:hAnsi="宋体" w:cs="宋体"/>
          <w:b/>
          <w:kern w:val="0"/>
          <w:sz w:val="24"/>
          <w:szCs w:val="24"/>
          <w:highlight w:val="none"/>
          <w:lang w:val="zh-CN"/>
        </w:rPr>
      </w:pPr>
      <w:r>
        <w:rPr>
          <w:rFonts w:hint="eastAsia" w:ascii="宋体" w:hAnsi="宋体" w:cs="宋体"/>
          <w:b/>
          <w:kern w:val="0"/>
          <w:sz w:val="24"/>
          <w:szCs w:val="24"/>
          <w:highlight w:val="none"/>
          <w:lang w:val="zh-CN"/>
        </w:rPr>
        <w:t>投标人廉洁自律承诺书</w:t>
      </w:r>
    </w:p>
    <w:p w14:paraId="1BE55658">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为了积极配合进行的招标</w:t>
      </w:r>
      <w:r>
        <w:rPr>
          <w:highlight w:val="none"/>
        </w:rPr>
        <w:fldChar w:fldCharType="begin"/>
      </w:r>
      <w:r>
        <w:rPr>
          <w:highlight w:val="none"/>
        </w:rPr>
        <w:instrText xml:space="preserve"> HYPERLINK "http://www.yjbys.com/" </w:instrText>
      </w:r>
      <w:r>
        <w:rPr>
          <w:highlight w:val="none"/>
        </w:rPr>
        <w:fldChar w:fldCharType="separate"/>
      </w:r>
      <w:r>
        <w:rPr>
          <w:rFonts w:hint="eastAsia" w:ascii="宋体" w:hAnsi="宋体" w:cs="宋体"/>
          <w:snapToGrid w:val="0"/>
          <w:sz w:val="24"/>
          <w:szCs w:val="24"/>
          <w:highlight w:val="none"/>
        </w:rPr>
        <w:t>工作</w:t>
      </w:r>
      <w:r>
        <w:rPr>
          <w:rFonts w:hint="eastAsia" w:ascii="宋体" w:hAnsi="宋体" w:cs="宋体"/>
          <w:snapToGrid w:val="0"/>
          <w:sz w:val="24"/>
          <w:szCs w:val="24"/>
          <w:highlight w:val="none"/>
        </w:rPr>
        <w:fldChar w:fldCharType="end"/>
      </w:r>
      <w:r>
        <w:rPr>
          <w:rFonts w:hint="eastAsia" w:ascii="宋体" w:hAnsi="宋体" w:cs="宋体"/>
          <w:snapToGrid w:val="0"/>
          <w:sz w:val="24"/>
          <w:szCs w:val="24"/>
          <w:highlight w:val="none"/>
        </w:rPr>
        <w:t>，有效遏制不公平竞争和违规违纪问题的发生，确保招标工作的公平、公正、公开，我们特向贵司郑重承诺，在政府采购过程中严格遵守下列行为准则：</w:t>
      </w:r>
    </w:p>
    <w:p w14:paraId="452F253D">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1、严格遵守国家有关法律法规及相关政策，以及廉洁从业的各项规定。</w:t>
      </w:r>
    </w:p>
    <w:p w14:paraId="35241228">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2、不以围标、串标、陪标、挂靠、提供虚假信息、恶意干扰采购人、评标委员会评审等违规手段实现中标目的；</w:t>
      </w:r>
    </w:p>
    <w:p w14:paraId="21C3FAFD">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3、不以任何理由、任何形式向采购人相关工作人员或其亲戚、朋友等利益相关人行贿或馈赠礼金、有价证券、贵重物品。</w:t>
      </w:r>
    </w:p>
    <w:p w14:paraId="39AC04FC">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4、不以任何名义为采购人相关工作人员或其亲戚、朋友等利益相关人支付、报销应由其个人支付的费用。</w:t>
      </w:r>
    </w:p>
    <w:p w14:paraId="3103BBF1">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5、不以任何理由安排采购人相关工作人员或其亲戚、朋友等利益相关人参加健身、娱乐和旅游等活动。</w:t>
      </w:r>
    </w:p>
    <w:p w14:paraId="74537101">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6、不为采购人的业务部门、关联企业或人员，购置或提供通讯工具、交通工具、高档办公用品或装修住房等。</w:t>
      </w:r>
    </w:p>
    <w:p w14:paraId="072C9C70">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7、不以贿赂之外的其他方式拉拢采购方相关工作人员，使其违背公平、公开、公正竞争原则，帮助实现中标目的。</w:t>
      </w:r>
    </w:p>
    <w:p w14:paraId="7BD60107">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8、如果采购人相关工作人员以帮助实现成交目的为对价向</w:t>
      </w:r>
      <w:r>
        <w:rPr>
          <w:rFonts w:hint="eastAsia" w:ascii="宋体" w:hAnsi="宋体" w:cs="宋体"/>
          <w:snapToGrid w:val="0"/>
          <w:sz w:val="24"/>
          <w:szCs w:val="24"/>
          <w:highlight w:val="none"/>
          <w:lang w:eastAsia="zh-CN"/>
        </w:rPr>
        <w:t>投标人</w:t>
      </w:r>
      <w:r>
        <w:rPr>
          <w:rFonts w:hint="eastAsia" w:ascii="宋体" w:hAnsi="宋体" w:cs="宋体"/>
          <w:snapToGrid w:val="0"/>
          <w:sz w:val="24"/>
          <w:szCs w:val="24"/>
          <w:highlight w:val="none"/>
        </w:rPr>
        <w:t>索取贿赂或谋求其他个人利益，</w:t>
      </w:r>
      <w:r>
        <w:rPr>
          <w:rFonts w:hint="eastAsia" w:ascii="宋体" w:hAnsi="宋体" w:cs="宋体"/>
          <w:snapToGrid w:val="0"/>
          <w:sz w:val="24"/>
          <w:szCs w:val="24"/>
          <w:highlight w:val="none"/>
          <w:lang w:eastAsia="zh-CN"/>
        </w:rPr>
        <w:t>投标人</w:t>
      </w:r>
      <w:r>
        <w:rPr>
          <w:rFonts w:hint="eastAsia" w:ascii="宋体" w:hAnsi="宋体" w:cs="宋体"/>
          <w:snapToGrid w:val="0"/>
          <w:sz w:val="24"/>
          <w:szCs w:val="24"/>
          <w:highlight w:val="none"/>
        </w:rPr>
        <w:t>应拒绝采购人相关工作人员的要求，并向采购人监督部门举报。</w:t>
      </w:r>
    </w:p>
    <w:p w14:paraId="6BBDECE0">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14:paraId="0247A4A1">
      <w:pPr>
        <w:spacing w:line="360" w:lineRule="auto"/>
        <w:ind w:firstLine="4080" w:firstLineChars="1700"/>
        <w:rPr>
          <w:rFonts w:ascii="宋体" w:hAnsi="宋体" w:cs="宋体"/>
          <w:sz w:val="24"/>
          <w:szCs w:val="24"/>
          <w:highlight w:val="none"/>
        </w:rPr>
      </w:pPr>
    </w:p>
    <w:p w14:paraId="13FE9910">
      <w:pPr>
        <w:spacing w:line="360" w:lineRule="auto"/>
        <w:ind w:firstLine="4080" w:firstLineChars="1700"/>
        <w:rPr>
          <w:rFonts w:ascii="宋体" w:hAnsi="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cs="宋体"/>
          <w:sz w:val="24"/>
          <w:szCs w:val="24"/>
          <w:highlight w:val="none"/>
        </w:rPr>
        <w:t>（公章）：</w:t>
      </w:r>
    </w:p>
    <w:p w14:paraId="09B484CD">
      <w:pPr>
        <w:spacing w:line="360" w:lineRule="auto"/>
        <w:ind w:firstLine="4080" w:firstLineChars="1700"/>
        <w:rPr>
          <w:rFonts w:hint="eastAsia" w:ascii="宋体" w:hAnsi="宋体" w:cs="宋体"/>
          <w:sz w:val="24"/>
          <w:szCs w:val="24"/>
          <w:highlight w:val="none"/>
        </w:rPr>
      </w:pPr>
      <w:r>
        <w:rPr>
          <w:rFonts w:hint="eastAsia" w:ascii="宋体" w:hAnsi="宋体" w:cs="宋体"/>
          <w:sz w:val="24"/>
          <w:szCs w:val="24"/>
          <w:highlight w:val="none"/>
        </w:rPr>
        <w:t>法定代表人或授权代表（签字或盖章）：</w:t>
      </w:r>
    </w:p>
    <w:p w14:paraId="303A6CCE">
      <w:pPr>
        <w:spacing w:line="360" w:lineRule="auto"/>
        <w:ind w:firstLine="4080" w:firstLineChars="1700"/>
      </w:pPr>
      <w:bookmarkStart w:id="0" w:name="_GoBack"/>
      <w:bookmarkEnd w:id="0"/>
      <w:r>
        <w:rPr>
          <w:rFonts w:hint="eastAsia" w:ascii="宋体" w:hAnsi="宋体" w:cs="宋体"/>
          <w:sz w:val="24"/>
          <w:szCs w:val="24"/>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0ZWI0NWM5NDNhNzMwMjMwNzEyZjk2MjZjNGYxZmIifQ=="/>
  </w:docVars>
  <w:rsids>
    <w:rsidRoot w:val="0D9862DD"/>
    <w:rsid w:val="0D986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2024-08-20T08:41:00Z</dcterms:created>
  <dc:creator>李纪旋</dc:creator>
  <cp:lastModifiedBy>李纪旋</cp:lastModifiedBy>
  <dcterms:modified xsi:type="dcterms:W3CDTF">2024-08-20T08:41:11Z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47AEFE4CE83F4870B919A84EBE351141_11</vt:lpwstr>
  </property>
</Properties>
</file>