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0C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手机软件植入式推送宣传</w:t>
      </w:r>
    </w:p>
    <w:p w14:paraId="1921A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4DC8A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C140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一、项目概况</w:t>
      </w:r>
    </w:p>
    <w:p w14:paraId="0184C5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丰富我市垃圾分类宣传形式，拓展宣传渠道，拟采用当下群众常用的手机app宣传广告植入的方式，通过在抖音视频或其他媒介，植入垃圾分类影音宣传内容，可进一步鲜活垃圾分类宣传内容，使宣传方式更加生动，便于群众接受和关注。从而不断提高全社会垃圾分类工作的知晓率，提高群众的参与热情，提升西安市生活垃圾分类宣传氛围。</w:t>
      </w:r>
    </w:p>
    <w:p w14:paraId="56EE9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二、服务内容及计划投资（60万元）</w:t>
      </w:r>
    </w:p>
    <w:p w14:paraId="09A98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通过制作垃圾分类创意短视频，以公益广告形式在抖音以及其他融媒体平台进行精准推送，倡议西安市民群众从现在做起，从自我做起，以实际行动助力垃圾分类提质增效。</w:t>
      </w:r>
    </w:p>
    <w:p w14:paraId="097924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技术要求</w:t>
      </w:r>
    </w:p>
    <w:p w14:paraId="60A4223E">
      <w:pPr>
        <w:pStyle w:val="2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设计制作不少于4部垃圾分类宣传视频，视频时长不少于30秒，短视频内容要正面，生动活泼，吸引用户眼球，增强播放宣传效果。</w:t>
      </w:r>
    </w:p>
    <w:p w14:paraId="1E85D742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（二）通过抖音官方平台、西安市属媒体平台等进行循环投放，连续播放周期为3个月。抖音播放累计曝光量不低于1000万，西安市属媒体平台累计播放次数不少于400次。</w:t>
      </w:r>
    </w:p>
    <w:p w14:paraId="08322D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四、服务要求</w:t>
      </w:r>
    </w:p>
    <w:p w14:paraId="1A597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（一）项目实施安排：</w:t>
      </w:r>
    </w:p>
    <w:p w14:paraId="7FF31F2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1.乙方应提供合理的项目方案，确保项目按期完成。</w:t>
      </w:r>
    </w:p>
    <w:p w14:paraId="0B9CAFC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2.乙方应做好财力调配和预算，确保项目顺利推进。</w:t>
      </w:r>
    </w:p>
    <w:p w14:paraId="7AC0E18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3.乙方需配有专业的设计、拍摄团队，在技术上保障拍摄质量和效果。</w:t>
      </w:r>
    </w:p>
    <w:p w14:paraId="263F33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Chars="0" w:firstLine="64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（二）售后服务能力：</w:t>
      </w:r>
    </w:p>
    <w:p w14:paraId="3D97635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1.乙方应具备本地化的服务能力，及时高效解决问题，对甲方提出的问题及要求乙方响应速度不超过2小时。</w:t>
      </w:r>
    </w:p>
    <w:p w14:paraId="6759626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2.乙方应提供详尽的验收汇总资料，确保后期项目验收。</w:t>
      </w:r>
    </w:p>
    <w:p w14:paraId="18022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五、商务要求</w:t>
      </w:r>
    </w:p>
    <w:p w14:paraId="6C9352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合同签订后，乙方提供的项目方案需提交甲方审核，审核通过后按照甲方的要求进行落地执行。</w:t>
      </w:r>
    </w:p>
    <w:p w14:paraId="134EC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款项结算：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合同签订后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个工作日支付合同总价款的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%，项目实施完成且验收合格后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个工作日内支付合同总价款的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  <w:bookmarkStart w:id="0" w:name="_GoBack"/>
      <w:bookmarkEnd w:id="0"/>
    </w:p>
    <w:p w14:paraId="43CB5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</w:t>
      </w:r>
    </w:p>
    <w:p w14:paraId="543B93C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应当按照采购需求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提供结案报告，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纸质资料2份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原始设计资料1份，U盘拷贝，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以便甲方日常管理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。</w:t>
      </w:r>
    </w:p>
    <w:p w14:paraId="1A976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未达到采购需求，按照总价款3%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承担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违约责任，赔偿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  <w:lang w:val="en-US" w:eastAsia="zh-CN"/>
        </w:rPr>
        <w:t>甲方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因违约造成的损失。</w:t>
      </w:r>
    </w:p>
    <w:p w14:paraId="2D46E2A3">
      <w:pPr>
        <w:pStyle w:val="2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215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509F5F"/>
    <w:multiLevelType w:val="singleLevel"/>
    <w:tmpl w:val="F5509F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60930B"/>
    <w:multiLevelType w:val="singleLevel"/>
    <w:tmpl w:val="4460930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NjZmNGYzYmI5ODFkMDlkNmIxNmY3YjcyNWU4ZTUifQ=="/>
  </w:docVars>
  <w:rsids>
    <w:rsidRoot w:val="7E0979C3"/>
    <w:rsid w:val="0FAC53B1"/>
    <w:rsid w:val="23AA4E99"/>
    <w:rsid w:val="295A5D0F"/>
    <w:rsid w:val="48FB0CCA"/>
    <w:rsid w:val="49A35390"/>
    <w:rsid w:val="4D7471F9"/>
    <w:rsid w:val="554747DA"/>
    <w:rsid w:val="56BD255D"/>
    <w:rsid w:val="5CFE7C3E"/>
    <w:rsid w:val="60E82016"/>
    <w:rsid w:val="75A05525"/>
    <w:rsid w:val="7E09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3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ind w:left="0" w:firstLine="723" w:firstLineChars="200"/>
      <w:outlineLvl w:val="1"/>
    </w:pPr>
    <w:rPr>
      <w:rFonts w:ascii="Arial" w:hAnsi="Arial" w:eastAsia="楷体_GB2312" w:cs="Times New Roma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3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795</Characters>
  <Lines>0</Lines>
  <Paragraphs>0</Paragraphs>
  <TotalTime>0</TotalTime>
  <ScaleCrop>false</ScaleCrop>
  <LinksUpToDate>false</LinksUpToDate>
  <CharactersWithSpaces>795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2024-06-11T02:19:00Z</dcterms:created>
  <dc:creator>Administrator</dc:creator>
  <cp:lastModifiedBy>丶阳光多灿烂</cp:lastModifiedBy>
  <cp:lastPrinted>2024-07-15T03:01:00Z</cp:lastPrinted>
  <dcterms:modified xsi:type="dcterms:W3CDTF">2024-08-02T03:15:49Z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9471C4200697474E9151581165D1628E_13</vt:lpwstr>
  </property>
</Properties>
</file>