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西安市交通信息中心机房制冷系统部分设备更换及改造项目</w:t>
      </w:r>
    </w:p>
    <w:p>
      <w:pPr>
        <w:spacing w:line="240" w:lineRule="auto"/>
        <w:jc w:val="center"/>
        <w:rPr>
          <w:rFonts w:hint="eastAsia" w:ascii="仿宋" w:hAnsi="仿宋" w:eastAsia="仿宋"/>
          <w:b/>
          <w:sz w:val="36"/>
          <w:szCs w:val="36"/>
        </w:rPr>
      </w:pPr>
      <w:r>
        <w:rPr>
          <w:rFonts w:hint="eastAsia" w:ascii="宋体" w:hAnsi="宋体" w:eastAsia="宋体" w:cs="宋体"/>
          <w:b/>
          <w:sz w:val="32"/>
          <w:szCs w:val="32"/>
        </w:rPr>
        <w:t>清单编制说明及依据</w:t>
      </w:r>
    </w:p>
    <w:p>
      <w:pPr>
        <w:pStyle w:val="4"/>
        <w:numPr>
          <w:ilvl w:val="0"/>
          <w:numId w:val="1"/>
        </w:numPr>
        <w:spacing w:before="0" w:beforeAutospacing="0" w:after="0" w:afterAutospacing="0" w:line="460" w:lineRule="exact"/>
        <w:ind w:left="137"/>
        <w:rPr>
          <w:rFonts w:hint="eastAsia"/>
          <w:b/>
          <w:bCs/>
          <w:szCs w:val="24"/>
        </w:rPr>
      </w:pPr>
      <w:r>
        <w:rPr>
          <w:rFonts w:hint="eastAsia"/>
          <w:b/>
          <w:bCs/>
          <w:szCs w:val="24"/>
        </w:rPr>
        <w:t>编制范围：</w:t>
      </w:r>
    </w:p>
    <w:p>
      <w:pPr>
        <w:widowControl/>
        <w:spacing w:line="500" w:lineRule="exact"/>
        <w:ind w:firstLine="480" w:firstLineChars="200"/>
        <w:rPr>
          <w:rFonts w:ascii="宋体" w:hAnsi="宋体" w:eastAsia="宋体" w:cs="仿宋_GB2312"/>
          <w:kern w:val="0"/>
          <w:sz w:val="24"/>
          <w:szCs w:val="24"/>
        </w:rPr>
      </w:pPr>
      <w:r>
        <w:rPr>
          <w:rFonts w:hint="eastAsia" w:ascii="宋体" w:hAnsi="宋体" w:eastAsia="宋体" w:cs="仿宋_GB2312"/>
          <w:kern w:val="0"/>
          <w:sz w:val="24"/>
          <w:szCs w:val="24"/>
        </w:rPr>
        <w:t>1.精密空调更换</w:t>
      </w:r>
    </w:p>
    <w:p>
      <w:pPr>
        <w:widowControl/>
        <w:spacing w:line="500" w:lineRule="exact"/>
        <w:ind w:firstLine="480" w:firstLineChars="200"/>
        <w:rPr>
          <w:rFonts w:ascii="宋体" w:hAnsi="宋体" w:eastAsia="宋体" w:cs="仿宋_GB2312"/>
          <w:kern w:val="0"/>
          <w:sz w:val="24"/>
          <w:szCs w:val="24"/>
        </w:rPr>
      </w:pPr>
      <w:r>
        <w:rPr>
          <w:rFonts w:hint="eastAsia" w:ascii="宋体" w:hAnsi="宋体" w:eastAsia="宋体" w:cs="仿宋_GB2312"/>
          <w:kern w:val="0"/>
          <w:sz w:val="24"/>
          <w:szCs w:val="24"/>
        </w:rPr>
        <w:t>目前2010年采购艾默生精密空调2台（机房Ⅲ区1号、机房Ⅲ区2号），2014年采购艾默生精密空调2台(机房Ⅰ区、机房Ⅱ区2号)、2020年采购英维克精密空调1台（机房Ⅱ区1号），2010年与2014年共采购的4台空调均已达到设备使用年限（行政事业单位资产管理信息系统中折旧年限为10年），4台空调近几年经过多次维修，使用中故障频发，经常出现高压报警、压缩机报警，不能对机房网络设备、服务器及存设备进行降温；建议对4台空调进行更换。</w:t>
      </w:r>
    </w:p>
    <w:p>
      <w:pPr>
        <w:widowControl/>
        <w:spacing w:line="500" w:lineRule="exact"/>
        <w:ind w:firstLine="480" w:firstLineChars="200"/>
        <w:rPr>
          <w:rFonts w:ascii="宋体" w:hAnsi="宋体" w:eastAsia="宋体" w:cs="仿宋_GB2312"/>
          <w:kern w:val="0"/>
          <w:sz w:val="24"/>
          <w:szCs w:val="24"/>
        </w:rPr>
      </w:pPr>
      <w:r>
        <w:rPr>
          <w:rFonts w:hint="eastAsia" w:ascii="宋体" w:hAnsi="宋体" w:eastAsia="宋体" w:cs="仿宋_GB2312"/>
          <w:kern w:val="0"/>
          <w:sz w:val="24"/>
          <w:szCs w:val="24"/>
        </w:rPr>
        <w:t>2.制冷通道进行改造</w:t>
      </w:r>
    </w:p>
    <w:p>
      <w:pPr>
        <w:widowControl/>
        <w:spacing w:line="500" w:lineRule="exact"/>
        <w:ind w:firstLine="480" w:firstLineChars="200"/>
        <w:rPr>
          <w:rFonts w:ascii="宋体" w:hAnsi="宋体" w:eastAsia="宋体" w:cs="仿宋_GB2312"/>
          <w:kern w:val="0"/>
          <w:sz w:val="24"/>
          <w:szCs w:val="24"/>
        </w:rPr>
      </w:pPr>
      <w:r>
        <w:rPr>
          <w:rFonts w:hint="eastAsia" w:ascii="宋体" w:hAnsi="宋体" w:eastAsia="宋体" w:cs="仿宋_GB2312"/>
          <w:kern w:val="0"/>
          <w:sz w:val="24"/>
          <w:szCs w:val="24"/>
        </w:rPr>
        <w:t>机房精密空调采用的是下送风式，是通过地板下的封闭通道，直接从机柜下方的开孔处直接向上吹风对设备进行散热处理，但机房近几年业务不断增多，机房新增加设备剧增，机柜、地板下方出现线路乱拉乱接现象，严重阻碍机柜散热通道，现将地板下、机柜下的线路整理，增加制冷通道。</w:t>
      </w:r>
    </w:p>
    <w:p>
      <w:pPr>
        <w:widowControl/>
        <w:spacing w:line="500" w:lineRule="exact"/>
        <w:ind w:firstLine="480" w:firstLineChars="200"/>
        <w:rPr>
          <w:rFonts w:ascii="宋体" w:hAnsi="宋体" w:eastAsia="宋体" w:cs="仿宋_GB2312"/>
          <w:kern w:val="0"/>
          <w:sz w:val="24"/>
          <w:szCs w:val="24"/>
        </w:rPr>
      </w:pPr>
      <w:r>
        <w:rPr>
          <w:rFonts w:hint="eastAsia" w:ascii="宋体" w:hAnsi="宋体" w:eastAsia="宋体" w:cs="仿宋_GB2312"/>
          <w:kern w:val="0"/>
          <w:sz w:val="24"/>
          <w:szCs w:val="24"/>
        </w:rPr>
        <w:t>3.精密空调外机自动喷淋</w:t>
      </w:r>
    </w:p>
    <w:p>
      <w:pPr>
        <w:widowControl/>
        <w:spacing w:line="500" w:lineRule="exact"/>
        <w:ind w:firstLine="480" w:firstLineChars="200"/>
        <w:rPr>
          <w:rFonts w:ascii="宋体" w:hAnsi="宋体" w:eastAsia="宋体" w:cs="仿宋_GB2312"/>
          <w:kern w:val="0"/>
          <w:sz w:val="24"/>
          <w:szCs w:val="24"/>
        </w:rPr>
      </w:pPr>
      <w:r>
        <w:rPr>
          <w:rFonts w:hint="eastAsia" w:ascii="宋体" w:hAnsi="宋体" w:eastAsia="宋体" w:cs="仿宋_GB2312"/>
          <w:kern w:val="0"/>
          <w:sz w:val="24"/>
          <w:szCs w:val="24"/>
        </w:rPr>
        <w:t>机房精密空调外机进行系统自动化降温处理。精密空调外机以前加装过自动喷淋系统，由于大楼进行顶面防水处理时将其拆卸后，管道老化无法复原。现新建一套喷淋系统，在高温情况下自动进行喷淋，对精密空调外机进降温处理。</w:t>
      </w:r>
    </w:p>
    <w:p>
      <w:pPr>
        <w:widowControl/>
        <w:spacing w:line="500" w:lineRule="exact"/>
        <w:ind w:firstLine="480" w:firstLineChars="200"/>
        <w:rPr>
          <w:rFonts w:ascii="宋体" w:hAnsi="宋体" w:eastAsia="宋体" w:cs="仿宋_GB2312"/>
          <w:kern w:val="0"/>
          <w:sz w:val="24"/>
          <w:szCs w:val="24"/>
        </w:rPr>
      </w:pPr>
      <w:r>
        <w:rPr>
          <w:rFonts w:hint="eastAsia" w:ascii="宋体" w:hAnsi="宋体" w:eastAsia="宋体" w:cs="仿宋_GB2312"/>
          <w:kern w:val="0"/>
          <w:sz w:val="24"/>
          <w:szCs w:val="24"/>
        </w:rPr>
        <w:t>4.管道施工及电力改造、弱电强电改造、排水系统改造</w:t>
      </w:r>
    </w:p>
    <w:p>
      <w:pPr>
        <w:widowControl/>
        <w:spacing w:line="500" w:lineRule="exact"/>
        <w:ind w:firstLine="480" w:firstLineChars="200"/>
        <w:rPr>
          <w:rFonts w:ascii="宋体" w:hAnsi="宋体" w:eastAsia="宋体" w:cs="仿宋_GB2312"/>
          <w:kern w:val="0"/>
          <w:sz w:val="24"/>
          <w:szCs w:val="24"/>
        </w:rPr>
      </w:pPr>
      <w:r>
        <w:rPr>
          <w:rFonts w:hint="eastAsia" w:ascii="宋体" w:hAnsi="宋体" w:eastAsia="宋体" w:cs="仿宋_GB2312"/>
          <w:kern w:val="0"/>
          <w:sz w:val="24"/>
          <w:szCs w:val="24"/>
        </w:rPr>
        <w:t>对待更换的四台精密空调从机房到四楼平台的内外机连接线管铜管、水管以及电缆进行拆装更换。进行主管线焊接、排水管线安装、补水管线安装、管线保温、控制线铺设室内固定及接口、室内外机托架固定。因现有电力系统及排水系统陈旧老化，需进行电力系统改造、弱电强电改造；同时改造升级机房排水系统。</w:t>
      </w:r>
    </w:p>
    <w:p>
      <w:pPr>
        <w:widowControl/>
        <w:spacing w:line="500" w:lineRule="exact"/>
        <w:ind w:firstLine="480" w:firstLineChars="200"/>
        <w:rPr>
          <w:rFonts w:ascii="宋体" w:hAnsi="宋体" w:eastAsia="宋体" w:cs="仿宋_GB2312"/>
          <w:kern w:val="0"/>
          <w:sz w:val="24"/>
          <w:szCs w:val="24"/>
        </w:rPr>
      </w:pPr>
      <w:r>
        <w:rPr>
          <w:rFonts w:hint="eastAsia" w:ascii="宋体" w:hAnsi="宋体" w:eastAsia="宋体" w:cs="仿宋_GB2312"/>
          <w:kern w:val="0"/>
          <w:sz w:val="24"/>
          <w:szCs w:val="24"/>
        </w:rPr>
        <w:t>5.机房地板更换</w:t>
      </w:r>
    </w:p>
    <w:p>
      <w:pPr>
        <w:pStyle w:val="4"/>
        <w:spacing w:before="0" w:beforeAutospacing="0" w:after="0" w:afterAutospacing="0" w:line="460" w:lineRule="exact"/>
        <w:ind w:left="137"/>
        <w:rPr>
          <w:rFonts w:hint="eastAsia" w:ascii="宋体" w:hAnsi="宋体" w:eastAsia="宋体" w:cs="仿宋_GB2312"/>
          <w:kern w:val="0"/>
          <w:sz w:val="24"/>
          <w:szCs w:val="24"/>
        </w:rPr>
      </w:pPr>
      <w:r>
        <w:rPr>
          <w:rFonts w:hint="eastAsia" w:ascii="宋体" w:hAnsi="宋体" w:eastAsia="宋体" w:cs="仿宋_GB2312"/>
          <w:kern w:val="0"/>
          <w:sz w:val="24"/>
          <w:szCs w:val="24"/>
        </w:rPr>
        <w:t>中心机房更换精密空调后，现有地板不符合新空调尺寸，底架有部分出现空缺，需配套进行地板更换安装。</w:t>
      </w:r>
    </w:p>
    <w:p>
      <w:pPr>
        <w:rPr>
          <w:rFonts w:hint="eastAsia"/>
          <w:b/>
          <w:bCs/>
          <w:szCs w:val="24"/>
        </w:rPr>
      </w:pPr>
      <w:r>
        <w:rPr>
          <w:rFonts w:hint="eastAsia"/>
          <w:b/>
          <w:bCs/>
          <w:szCs w:val="24"/>
        </w:rPr>
        <w:br w:type="page"/>
      </w:r>
    </w:p>
    <w:p>
      <w:pPr>
        <w:pStyle w:val="4"/>
        <w:spacing w:before="0" w:beforeAutospacing="0" w:after="0" w:afterAutospacing="0" w:line="460" w:lineRule="exact"/>
        <w:ind w:left="137"/>
        <w:rPr>
          <w:rFonts w:hint="eastAsia"/>
          <w:b/>
          <w:bCs/>
          <w:szCs w:val="24"/>
        </w:rPr>
      </w:pPr>
      <w:r>
        <w:rPr>
          <w:rFonts w:hint="eastAsia"/>
          <w:b/>
          <w:bCs/>
          <w:szCs w:val="24"/>
        </w:rPr>
        <w:t>二、编制依据:</w:t>
      </w:r>
    </w:p>
    <w:p>
      <w:pPr>
        <w:pStyle w:val="4"/>
        <w:spacing w:before="0" w:beforeAutospacing="0" w:after="0" w:afterAutospacing="0" w:line="460" w:lineRule="exact"/>
        <w:ind w:left="137"/>
        <w:rPr>
          <w:rFonts w:hint="eastAsia"/>
          <w:szCs w:val="24"/>
        </w:rPr>
      </w:pPr>
      <w:r>
        <w:rPr>
          <w:rFonts w:hint="eastAsia"/>
          <w:szCs w:val="24"/>
        </w:rPr>
        <w:t>1.陕西省住房和城乡建设厅文件《陕西省住房和城乡建设厅关于印发 2009陕西省建设工程工程量清单计价依据的通知》(陕建发[2009]199号)、《陕西省建设工程工程量清单计价规则》(2009)。</w:t>
      </w:r>
    </w:p>
    <w:p>
      <w:pPr>
        <w:pStyle w:val="4"/>
        <w:spacing w:before="0" w:beforeAutospacing="0" w:after="0" w:afterAutospacing="0" w:line="460" w:lineRule="exact"/>
        <w:ind w:left="137"/>
        <w:rPr>
          <w:rFonts w:hint="eastAsia"/>
          <w:szCs w:val="24"/>
        </w:rPr>
      </w:pPr>
      <w:r>
        <w:rPr>
          <w:rFonts w:hint="eastAsia"/>
          <w:szCs w:val="24"/>
        </w:rPr>
        <w:t>2.《陕西省建设工程工程量清单计价费率》(2009)、《陕西省建筑装饰工程消耗量定额(2004)》、《陕西省市政工程消耗量定额(2004)》、《陕西省安装工程消耗量定额(2004)》及其套文件中的工程量计算办法。《陕西省建筑装饰市政、安装工程价目表》(2009)、《陕西省建设工程施工机械台班价目表》(2009)。</w:t>
      </w:r>
    </w:p>
    <w:p>
      <w:pPr>
        <w:pStyle w:val="4"/>
        <w:spacing w:before="0" w:beforeAutospacing="0" w:after="0" w:afterAutospacing="0" w:line="460" w:lineRule="exact"/>
        <w:ind w:left="137"/>
        <w:rPr>
          <w:rFonts w:hint="eastAsia"/>
          <w:szCs w:val="24"/>
        </w:rPr>
      </w:pPr>
      <w:r>
        <w:rPr>
          <w:rFonts w:hint="eastAsia"/>
          <w:szCs w:val="24"/>
        </w:rPr>
        <w:t>3.陕建发[2017]270号《关于增加建设工程扬尘治理专项措施费及综合人工单价调整的通知》。</w:t>
      </w:r>
    </w:p>
    <w:p>
      <w:pPr>
        <w:pStyle w:val="4"/>
        <w:spacing w:before="0" w:beforeAutospacing="0" w:after="0" w:afterAutospacing="0" w:line="460" w:lineRule="exact"/>
        <w:ind w:left="137"/>
        <w:rPr>
          <w:rFonts w:hint="eastAsia"/>
          <w:szCs w:val="24"/>
        </w:rPr>
      </w:pPr>
      <w:r>
        <w:rPr>
          <w:rFonts w:hint="eastAsia"/>
          <w:szCs w:val="24"/>
        </w:rPr>
        <w:t>4.陕建发[2019]45号《关于调整陕西省建设工程计价依据的通知》。</w:t>
      </w:r>
    </w:p>
    <w:p>
      <w:pPr>
        <w:pStyle w:val="4"/>
        <w:spacing w:before="0" w:beforeAutospacing="0" w:after="0" w:afterAutospacing="0" w:line="460" w:lineRule="exact"/>
        <w:ind w:left="137"/>
        <w:rPr>
          <w:rFonts w:hint="eastAsia"/>
          <w:szCs w:val="24"/>
        </w:rPr>
      </w:pPr>
      <w:r>
        <w:rPr>
          <w:rFonts w:hint="eastAsia"/>
          <w:szCs w:val="24"/>
        </w:rPr>
        <w:t>5.陕建发[2019]1246号《关于发布我省落实建筑工人实名制管理计价依据的通知》。</w:t>
      </w:r>
    </w:p>
    <w:p>
      <w:pPr>
        <w:pStyle w:val="4"/>
        <w:spacing w:before="0" w:beforeAutospacing="0" w:after="0" w:afterAutospacing="0" w:line="460" w:lineRule="exact"/>
        <w:ind w:left="137"/>
        <w:rPr>
          <w:rFonts w:hint="eastAsia"/>
          <w:szCs w:val="24"/>
        </w:rPr>
      </w:pPr>
      <w:r>
        <w:rPr>
          <w:rFonts w:hint="eastAsia"/>
          <w:szCs w:val="24"/>
        </w:rPr>
        <w:t>6.陕建发[2020]1097号《陕西省住房和城乡建设厅关于建筑施工安全生产责任保险费用计价的费用》。</w:t>
      </w:r>
    </w:p>
    <w:p>
      <w:pPr>
        <w:pStyle w:val="4"/>
        <w:spacing w:before="0" w:beforeAutospacing="0" w:after="0" w:afterAutospacing="0" w:line="460" w:lineRule="exact"/>
        <w:ind w:left="137"/>
        <w:rPr>
          <w:rFonts w:hint="eastAsia"/>
          <w:szCs w:val="24"/>
        </w:rPr>
      </w:pPr>
      <w:r>
        <w:rPr>
          <w:rFonts w:hint="eastAsia"/>
          <w:szCs w:val="24"/>
        </w:rPr>
        <w:t>7.陕建发[2021]1021号《关于全省停止收缴建筑业劳保费用的通知》。</w:t>
      </w:r>
      <w:r>
        <w:rPr>
          <w:rFonts w:hint="eastAsia"/>
          <w:szCs w:val="24"/>
        </w:rPr>
        <w:tab/>
      </w:r>
    </w:p>
    <w:p>
      <w:pPr>
        <w:pStyle w:val="4"/>
        <w:spacing w:before="0" w:beforeAutospacing="0" w:after="0" w:afterAutospacing="0" w:line="460" w:lineRule="exact"/>
        <w:ind w:left="137"/>
        <w:rPr>
          <w:rFonts w:hint="eastAsia"/>
          <w:szCs w:val="24"/>
        </w:rPr>
      </w:pPr>
      <w:r>
        <w:rPr>
          <w:rFonts w:hint="eastAsia"/>
          <w:szCs w:val="24"/>
          <w:lang w:val="en-US" w:eastAsia="zh-CN"/>
        </w:rPr>
        <w:t>8</w:t>
      </w:r>
      <w:r>
        <w:rPr>
          <w:rFonts w:hint="eastAsia"/>
          <w:szCs w:val="24"/>
        </w:rPr>
        <w:t>.常规的施工组织设计及施工方法、采用的相关施工</w:t>
      </w:r>
      <w:bookmarkStart w:id="0" w:name="_GoBack"/>
      <w:bookmarkEnd w:id="0"/>
      <w:r>
        <w:rPr>
          <w:rFonts w:hint="eastAsia"/>
          <w:szCs w:val="24"/>
        </w:rPr>
        <w:t>规范及验收规范。</w:t>
      </w:r>
    </w:p>
    <w:p>
      <w:pPr>
        <w:pStyle w:val="4"/>
        <w:spacing w:before="0" w:beforeAutospacing="0" w:after="0" w:afterAutospacing="0" w:line="460" w:lineRule="exact"/>
        <w:ind w:left="137"/>
        <w:rPr>
          <w:rFonts w:hint="eastAsia"/>
          <w:szCs w:val="24"/>
        </w:rPr>
      </w:pPr>
      <w:r>
        <w:rPr>
          <w:rFonts w:hint="eastAsia"/>
          <w:szCs w:val="24"/>
          <w:lang w:val="en-US" w:eastAsia="zh-CN"/>
        </w:rPr>
        <w:t>9</w:t>
      </w:r>
      <w:r>
        <w:rPr>
          <w:rFonts w:hint="eastAsia"/>
          <w:szCs w:val="24"/>
        </w:rPr>
        <w:t>.其它相关资料。</w:t>
      </w:r>
    </w:p>
    <w:p>
      <w:pPr>
        <w:pStyle w:val="4"/>
        <w:spacing w:before="0" w:beforeAutospacing="0" w:after="0" w:afterAutospacing="0" w:line="460" w:lineRule="exact"/>
        <w:ind w:left="137"/>
        <w:rPr>
          <w:rFonts w:hint="eastAsia"/>
          <w:b/>
          <w:bCs/>
          <w:szCs w:val="24"/>
        </w:rPr>
      </w:pPr>
      <w:r>
        <w:rPr>
          <w:rFonts w:hint="eastAsia"/>
          <w:b/>
          <w:bCs/>
          <w:szCs w:val="24"/>
        </w:rPr>
        <w:t>三、其他说明：</w:t>
      </w:r>
    </w:p>
    <w:p>
      <w:pPr>
        <w:pStyle w:val="4"/>
        <w:spacing w:before="0" w:beforeAutospacing="0" w:after="0" w:afterAutospacing="0" w:line="460" w:lineRule="exact"/>
        <w:ind w:left="137"/>
        <w:rPr>
          <w:rFonts w:hint="eastAsia"/>
          <w:szCs w:val="24"/>
          <w:lang w:eastAsia="zh-CN"/>
        </w:rPr>
      </w:pPr>
      <w:r>
        <w:rPr>
          <w:rFonts w:hint="eastAsia"/>
          <w:szCs w:val="24"/>
          <w:lang w:val="en-US" w:eastAsia="zh-CN"/>
        </w:rPr>
        <w:t>1</w:t>
      </w:r>
      <w:r>
        <w:rPr>
          <w:rFonts w:hint="eastAsia"/>
          <w:szCs w:val="24"/>
        </w:rPr>
        <w:t>.编制软件采用广联达云计价平台GCCP6.0软件，版本号为6.4100.23.1</w:t>
      </w:r>
      <w:r>
        <w:rPr>
          <w:rFonts w:hint="eastAsia"/>
          <w:szCs w:val="24"/>
          <w:lang w:val="en-US" w:eastAsia="zh-CN"/>
        </w:rPr>
        <w:t>20</w:t>
      </w:r>
      <w:r>
        <w:rPr>
          <w:rFonts w:hint="eastAsia"/>
          <w:szCs w:val="24"/>
        </w:rPr>
        <w:t xml:space="preserve">。 </w:t>
      </w:r>
    </w:p>
    <w:p>
      <w:pPr>
        <w:numPr>
          <w:ilvl w:val="0"/>
          <w:numId w:val="0"/>
        </w:numPr>
        <w:adjustRightInd w:val="0"/>
        <w:snapToGrid w:val="0"/>
        <w:spacing w:before="156" w:beforeLines="50" w:line="240" w:lineRule="auto"/>
        <w:jc w:val="right"/>
        <w:outlineLvl w:val="0"/>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 xml:space="preserve"> </w:t>
      </w:r>
    </w:p>
    <w:p>
      <w:pPr>
        <w:numPr>
          <w:ilvl w:val="0"/>
          <w:numId w:val="0"/>
        </w:numPr>
        <w:adjustRightInd w:val="0"/>
        <w:snapToGrid w:val="0"/>
        <w:spacing w:before="156" w:beforeLines="50" w:line="240" w:lineRule="auto"/>
        <w:jc w:val="right"/>
        <w:outlineLvl w:val="0"/>
        <w:rPr>
          <w:rFonts w:hint="eastAsia"/>
          <w:lang w:eastAsia="zh-CN"/>
        </w:rPr>
      </w:pPr>
      <w:r>
        <w:rPr>
          <w:rFonts w:hint="eastAsia" w:ascii="宋体" w:hAnsi="宋体" w:eastAsia="宋体" w:cs="宋体"/>
          <w:b/>
          <w:bCs/>
          <w:color w:val="000000"/>
          <w:sz w:val="24"/>
          <w:szCs w:val="24"/>
          <w:lang w:val="en-US" w:eastAsia="zh-CN"/>
        </w:rPr>
        <w:t>2024年7月9日</w:t>
      </w:r>
    </w:p>
    <w:sectPr>
      <w:pgSz w:w="11906" w:h="16838"/>
      <w:pgMar w:top="620" w:right="1286" w:bottom="8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98E207"/>
    <w:multiLevelType w:val="singleLevel"/>
    <w:tmpl w:val="6098E2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xNzMxODQyMDMzYjQwM2ExZjMzMThjY2Q4MDcxZGIifQ=="/>
  </w:docVars>
  <w:rsids>
    <w:rsidRoot w:val="0B9B57D4"/>
    <w:rsid w:val="00556729"/>
    <w:rsid w:val="00594496"/>
    <w:rsid w:val="00690DCD"/>
    <w:rsid w:val="00904B38"/>
    <w:rsid w:val="009C2BFC"/>
    <w:rsid w:val="009E043B"/>
    <w:rsid w:val="00C7431D"/>
    <w:rsid w:val="01547AF5"/>
    <w:rsid w:val="015750D1"/>
    <w:rsid w:val="01791C79"/>
    <w:rsid w:val="018C520C"/>
    <w:rsid w:val="01A1132D"/>
    <w:rsid w:val="01AD1A2F"/>
    <w:rsid w:val="01D72E03"/>
    <w:rsid w:val="01F24008"/>
    <w:rsid w:val="01FE270B"/>
    <w:rsid w:val="0211615F"/>
    <w:rsid w:val="022E4B45"/>
    <w:rsid w:val="023C09B5"/>
    <w:rsid w:val="024B1D42"/>
    <w:rsid w:val="02674F01"/>
    <w:rsid w:val="02735B4A"/>
    <w:rsid w:val="027F745C"/>
    <w:rsid w:val="02C35C48"/>
    <w:rsid w:val="02E4199C"/>
    <w:rsid w:val="030F7239"/>
    <w:rsid w:val="031919F9"/>
    <w:rsid w:val="031C1C28"/>
    <w:rsid w:val="03250929"/>
    <w:rsid w:val="032B60DC"/>
    <w:rsid w:val="038345D1"/>
    <w:rsid w:val="038E16AA"/>
    <w:rsid w:val="039F0A5E"/>
    <w:rsid w:val="03B2774A"/>
    <w:rsid w:val="041F24E9"/>
    <w:rsid w:val="043660C3"/>
    <w:rsid w:val="049D4A2B"/>
    <w:rsid w:val="04B223CB"/>
    <w:rsid w:val="04CB5851"/>
    <w:rsid w:val="04CD35B5"/>
    <w:rsid w:val="04CF6701"/>
    <w:rsid w:val="04D86409"/>
    <w:rsid w:val="05022C83"/>
    <w:rsid w:val="05040D59"/>
    <w:rsid w:val="05130786"/>
    <w:rsid w:val="052E6639"/>
    <w:rsid w:val="053248CA"/>
    <w:rsid w:val="054A3E2B"/>
    <w:rsid w:val="05587E5F"/>
    <w:rsid w:val="057779F4"/>
    <w:rsid w:val="058E51B1"/>
    <w:rsid w:val="059504FB"/>
    <w:rsid w:val="059A36CE"/>
    <w:rsid w:val="060D238C"/>
    <w:rsid w:val="060E3C99"/>
    <w:rsid w:val="06275EF1"/>
    <w:rsid w:val="062E13B2"/>
    <w:rsid w:val="06750EDD"/>
    <w:rsid w:val="06840B75"/>
    <w:rsid w:val="06D33ACF"/>
    <w:rsid w:val="06D82B78"/>
    <w:rsid w:val="06F21CD6"/>
    <w:rsid w:val="072371A5"/>
    <w:rsid w:val="073005EE"/>
    <w:rsid w:val="07357285"/>
    <w:rsid w:val="07542EBC"/>
    <w:rsid w:val="07686173"/>
    <w:rsid w:val="077C6534"/>
    <w:rsid w:val="077E1DAF"/>
    <w:rsid w:val="07C4568A"/>
    <w:rsid w:val="07D7418F"/>
    <w:rsid w:val="07DA7521"/>
    <w:rsid w:val="07DF3B2C"/>
    <w:rsid w:val="07E10165"/>
    <w:rsid w:val="081677A2"/>
    <w:rsid w:val="081C2AF8"/>
    <w:rsid w:val="081E77C9"/>
    <w:rsid w:val="08321AED"/>
    <w:rsid w:val="083F0B33"/>
    <w:rsid w:val="08421C77"/>
    <w:rsid w:val="085532C5"/>
    <w:rsid w:val="08772695"/>
    <w:rsid w:val="088200FB"/>
    <w:rsid w:val="08B63DC6"/>
    <w:rsid w:val="08E96513"/>
    <w:rsid w:val="08F340F2"/>
    <w:rsid w:val="08FE5B12"/>
    <w:rsid w:val="0910696A"/>
    <w:rsid w:val="0917161E"/>
    <w:rsid w:val="09375778"/>
    <w:rsid w:val="095532AD"/>
    <w:rsid w:val="096C2B6A"/>
    <w:rsid w:val="097A2419"/>
    <w:rsid w:val="09B5556B"/>
    <w:rsid w:val="09B57DD1"/>
    <w:rsid w:val="09B62B4D"/>
    <w:rsid w:val="09E05D60"/>
    <w:rsid w:val="0A025C30"/>
    <w:rsid w:val="0A100A55"/>
    <w:rsid w:val="0A114961"/>
    <w:rsid w:val="0A1363C5"/>
    <w:rsid w:val="0A232865"/>
    <w:rsid w:val="0A2B0838"/>
    <w:rsid w:val="0A6F0F8D"/>
    <w:rsid w:val="0A803F24"/>
    <w:rsid w:val="0A841B24"/>
    <w:rsid w:val="0AB968E3"/>
    <w:rsid w:val="0AF833B3"/>
    <w:rsid w:val="0B58393F"/>
    <w:rsid w:val="0B631405"/>
    <w:rsid w:val="0B8E18C6"/>
    <w:rsid w:val="0B9B57D4"/>
    <w:rsid w:val="0BA6565F"/>
    <w:rsid w:val="0BB74DC0"/>
    <w:rsid w:val="0BFB316C"/>
    <w:rsid w:val="0C117356"/>
    <w:rsid w:val="0C394692"/>
    <w:rsid w:val="0C3D7122"/>
    <w:rsid w:val="0C461979"/>
    <w:rsid w:val="0C47057C"/>
    <w:rsid w:val="0C51266D"/>
    <w:rsid w:val="0C8F0EDF"/>
    <w:rsid w:val="0C927050"/>
    <w:rsid w:val="0C9F3EA0"/>
    <w:rsid w:val="0CA95F8F"/>
    <w:rsid w:val="0CF811FF"/>
    <w:rsid w:val="0D266A5C"/>
    <w:rsid w:val="0D4B39C9"/>
    <w:rsid w:val="0D4C1FC7"/>
    <w:rsid w:val="0D7C7FC6"/>
    <w:rsid w:val="0D892F23"/>
    <w:rsid w:val="0DAC6418"/>
    <w:rsid w:val="0DBE4FF6"/>
    <w:rsid w:val="0DC85296"/>
    <w:rsid w:val="0DD664DC"/>
    <w:rsid w:val="0DE64076"/>
    <w:rsid w:val="0DFE18DE"/>
    <w:rsid w:val="0E0F4B3F"/>
    <w:rsid w:val="0E28661C"/>
    <w:rsid w:val="0E2C479E"/>
    <w:rsid w:val="0E5022C5"/>
    <w:rsid w:val="0E502976"/>
    <w:rsid w:val="0E5667FF"/>
    <w:rsid w:val="0E6963CF"/>
    <w:rsid w:val="0E833AD0"/>
    <w:rsid w:val="0EB3118F"/>
    <w:rsid w:val="0EB8745E"/>
    <w:rsid w:val="0ED073C5"/>
    <w:rsid w:val="0F0F3EFE"/>
    <w:rsid w:val="0F1513C2"/>
    <w:rsid w:val="0F280286"/>
    <w:rsid w:val="0F461668"/>
    <w:rsid w:val="0F766B30"/>
    <w:rsid w:val="0F7D459F"/>
    <w:rsid w:val="0F896CFF"/>
    <w:rsid w:val="0FB21CCD"/>
    <w:rsid w:val="0FC45D1E"/>
    <w:rsid w:val="0FC522B6"/>
    <w:rsid w:val="10155B39"/>
    <w:rsid w:val="101F3F57"/>
    <w:rsid w:val="102F1A72"/>
    <w:rsid w:val="1057155E"/>
    <w:rsid w:val="105C6B4A"/>
    <w:rsid w:val="10674D08"/>
    <w:rsid w:val="10687FFD"/>
    <w:rsid w:val="1069492C"/>
    <w:rsid w:val="107B7CBC"/>
    <w:rsid w:val="10816899"/>
    <w:rsid w:val="108774D0"/>
    <w:rsid w:val="109A7D4E"/>
    <w:rsid w:val="10D7532B"/>
    <w:rsid w:val="10D938FD"/>
    <w:rsid w:val="10F373D7"/>
    <w:rsid w:val="10F7732B"/>
    <w:rsid w:val="11054727"/>
    <w:rsid w:val="110A42EA"/>
    <w:rsid w:val="11171808"/>
    <w:rsid w:val="117E7824"/>
    <w:rsid w:val="11CE7916"/>
    <w:rsid w:val="11D51073"/>
    <w:rsid w:val="11D823B7"/>
    <w:rsid w:val="11DC1EEB"/>
    <w:rsid w:val="120B45BD"/>
    <w:rsid w:val="1230038A"/>
    <w:rsid w:val="123941CA"/>
    <w:rsid w:val="124872DA"/>
    <w:rsid w:val="12591064"/>
    <w:rsid w:val="125E0130"/>
    <w:rsid w:val="12862A41"/>
    <w:rsid w:val="129A315C"/>
    <w:rsid w:val="12F55B2C"/>
    <w:rsid w:val="130611AA"/>
    <w:rsid w:val="130616C9"/>
    <w:rsid w:val="13117273"/>
    <w:rsid w:val="131D4488"/>
    <w:rsid w:val="132B064E"/>
    <w:rsid w:val="13490B81"/>
    <w:rsid w:val="13491112"/>
    <w:rsid w:val="135F6FD7"/>
    <w:rsid w:val="13732FE7"/>
    <w:rsid w:val="138E2590"/>
    <w:rsid w:val="13B65037"/>
    <w:rsid w:val="13BD312C"/>
    <w:rsid w:val="13C12B77"/>
    <w:rsid w:val="13E679B3"/>
    <w:rsid w:val="13EB2CDF"/>
    <w:rsid w:val="14251464"/>
    <w:rsid w:val="1434486E"/>
    <w:rsid w:val="14640B46"/>
    <w:rsid w:val="147C217D"/>
    <w:rsid w:val="149039D7"/>
    <w:rsid w:val="14A43796"/>
    <w:rsid w:val="14D72613"/>
    <w:rsid w:val="14DA1340"/>
    <w:rsid w:val="14E87059"/>
    <w:rsid w:val="14EC1FC8"/>
    <w:rsid w:val="14F01638"/>
    <w:rsid w:val="14F7391C"/>
    <w:rsid w:val="14FD07A9"/>
    <w:rsid w:val="14FD6913"/>
    <w:rsid w:val="150C4E21"/>
    <w:rsid w:val="15324EA3"/>
    <w:rsid w:val="15330941"/>
    <w:rsid w:val="154966BB"/>
    <w:rsid w:val="15A36498"/>
    <w:rsid w:val="15AC610D"/>
    <w:rsid w:val="16257B66"/>
    <w:rsid w:val="1650677A"/>
    <w:rsid w:val="165D331C"/>
    <w:rsid w:val="166800AB"/>
    <w:rsid w:val="166D2AED"/>
    <w:rsid w:val="16A45F17"/>
    <w:rsid w:val="16B012D7"/>
    <w:rsid w:val="16BB1B8E"/>
    <w:rsid w:val="16CD4042"/>
    <w:rsid w:val="16CF1047"/>
    <w:rsid w:val="16D6794F"/>
    <w:rsid w:val="16F24D66"/>
    <w:rsid w:val="170F57E9"/>
    <w:rsid w:val="17132611"/>
    <w:rsid w:val="174307FD"/>
    <w:rsid w:val="1751347E"/>
    <w:rsid w:val="1765702A"/>
    <w:rsid w:val="177410B7"/>
    <w:rsid w:val="179B35C0"/>
    <w:rsid w:val="17B76288"/>
    <w:rsid w:val="17BA1451"/>
    <w:rsid w:val="17DE7067"/>
    <w:rsid w:val="17EC2A49"/>
    <w:rsid w:val="180E507F"/>
    <w:rsid w:val="182703B3"/>
    <w:rsid w:val="185D7C34"/>
    <w:rsid w:val="1877496D"/>
    <w:rsid w:val="18787584"/>
    <w:rsid w:val="18911DCC"/>
    <w:rsid w:val="18CB3559"/>
    <w:rsid w:val="18CF4E21"/>
    <w:rsid w:val="18DD52B5"/>
    <w:rsid w:val="19302E4C"/>
    <w:rsid w:val="19481CB9"/>
    <w:rsid w:val="195C1986"/>
    <w:rsid w:val="19761559"/>
    <w:rsid w:val="199D6780"/>
    <w:rsid w:val="19E635B7"/>
    <w:rsid w:val="19EB6F4B"/>
    <w:rsid w:val="19EB7E38"/>
    <w:rsid w:val="1A074E30"/>
    <w:rsid w:val="1A1D6E52"/>
    <w:rsid w:val="1A1F5257"/>
    <w:rsid w:val="1A590A63"/>
    <w:rsid w:val="1A5E3840"/>
    <w:rsid w:val="1A605C38"/>
    <w:rsid w:val="1AFB5B0B"/>
    <w:rsid w:val="1B0D1413"/>
    <w:rsid w:val="1B124F05"/>
    <w:rsid w:val="1B2603A9"/>
    <w:rsid w:val="1B45356D"/>
    <w:rsid w:val="1B4E0472"/>
    <w:rsid w:val="1B8F5149"/>
    <w:rsid w:val="1B981D56"/>
    <w:rsid w:val="1B9D4CF6"/>
    <w:rsid w:val="1BC82C6D"/>
    <w:rsid w:val="1BD0213E"/>
    <w:rsid w:val="1C8A2880"/>
    <w:rsid w:val="1CA06D70"/>
    <w:rsid w:val="1CAC4726"/>
    <w:rsid w:val="1CC05DE1"/>
    <w:rsid w:val="1CFD3825"/>
    <w:rsid w:val="1D35050D"/>
    <w:rsid w:val="1D42573D"/>
    <w:rsid w:val="1D5303D5"/>
    <w:rsid w:val="1D944D3F"/>
    <w:rsid w:val="1D985288"/>
    <w:rsid w:val="1DD71F0A"/>
    <w:rsid w:val="1DD85633"/>
    <w:rsid w:val="1DE73309"/>
    <w:rsid w:val="1DE73A88"/>
    <w:rsid w:val="1E372B21"/>
    <w:rsid w:val="1E4D316A"/>
    <w:rsid w:val="1E73318E"/>
    <w:rsid w:val="1E783C2A"/>
    <w:rsid w:val="1E836A04"/>
    <w:rsid w:val="1E9549D9"/>
    <w:rsid w:val="1E9D744B"/>
    <w:rsid w:val="1ED4529F"/>
    <w:rsid w:val="1EEB60B6"/>
    <w:rsid w:val="1EEE6074"/>
    <w:rsid w:val="1EF55269"/>
    <w:rsid w:val="1EFE1A98"/>
    <w:rsid w:val="1F1B2E53"/>
    <w:rsid w:val="1F511021"/>
    <w:rsid w:val="1F586CE3"/>
    <w:rsid w:val="1F6549CC"/>
    <w:rsid w:val="1FA265D5"/>
    <w:rsid w:val="1FDC3F7F"/>
    <w:rsid w:val="20007007"/>
    <w:rsid w:val="2015212F"/>
    <w:rsid w:val="20162911"/>
    <w:rsid w:val="203E6006"/>
    <w:rsid w:val="206019FB"/>
    <w:rsid w:val="206047FC"/>
    <w:rsid w:val="208D1924"/>
    <w:rsid w:val="2090661D"/>
    <w:rsid w:val="20BC1138"/>
    <w:rsid w:val="20CE3BCE"/>
    <w:rsid w:val="20F25B03"/>
    <w:rsid w:val="20F554AB"/>
    <w:rsid w:val="20FB0541"/>
    <w:rsid w:val="21066718"/>
    <w:rsid w:val="211F3B72"/>
    <w:rsid w:val="213376CF"/>
    <w:rsid w:val="21420935"/>
    <w:rsid w:val="216F4C82"/>
    <w:rsid w:val="21730360"/>
    <w:rsid w:val="219C6C4B"/>
    <w:rsid w:val="21C42CA3"/>
    <w:rsid w:val="21F74201"/>
    <w:rsid w:val="22035F5E"/>
    <w:rsid w:val="22492C0B"/>
    <w:rsid w:val="225C1530"/>
    <w:rsid w:val="226353C7"/>
    <w:rsid w:val="22A27F22"/>
    <w:rsid w:val="22A4790A"/>
    <w:rsid w:val="22AA4770"/>
    <w:rsid w:val="22B918A3"/>
    <w:rsid w:val="22E829F2"/>
    <w:rsid w:val="22EE6085"/>
    <w:rsid w:val="22FF783A"/>
    <w:rsid w:val="23082E08"/>
    <w:rsid w:val="2383361A"/>
    <w:rsid w:val="239537F0"/>
    <w:rsid w:val="23BB37E3"/>
    <w:rsid w:val="23BE0FA0"/>
    <w:rsid w:val="23C47EBF"/>
    <w:rsid w:val="23F64F8F"/>
    <w:rsid w:val="23F80024"/>
    <w:rsid w:val="24087356"/>
    <w:rsid w:val="240F6904"/>
    <w:rsid w:val="242D2249"/>
    <w:rsid w:val="24382DE8"/>
    <w:rsid w:val="24455C96"/>
    <w:rsid w:val="24504462"/>
    <w:rsid w:val="246D6995"/>
    <w:rsid w:val="24E604EF"/>
    <w:rsid w:val="2532443D"/>
    <w:rsid w:val="255D050A"/>
    <w:rsid w:val="256A5C54"/>
    <w:rsid w:val="257D004D"/>
    <w:rsid w:val="25896B66"/>
    <w:rsid w:val="258E320D"/>
    <w:rsid w:val="259C018C"/>
    <w:rsid w:val="259C35A4"/>
    <w:rsid w:val="25CF042F"/>
    <w:rsid w:val="25D65E66"/>
    <w:rsid w:val="26117061"/>
    <w:rsid w:val="26204FB3"/>
    <w:rsid w:val="2621740A"/>
    <w:rsid w:val="268E6D4F"/>
    <w:rsid w:val="269567AF"/>
    <w:rsid w:val="26C95F39"/>
    <w:rsid w:val="2714171B"/>
    <w:rsid w:val="271F3528"/>
    <w:rsid w:val="2745101B"/>
    <w:rsid w:val="277B2E26"/>
    <w:rsid w:val="27C84357"/>
    <w:rsid w:val="27EA203C"/>
    <w:rsid w:val="27F24783"/>
    <w:rsid w:val="27FE6517"/>
    <w:rsid w:val="28001BE6"/>
    <w:rsid w:val="281C5569"/>
    <w:rsid w:val="2854157D"/>
    <w:rsid w:val="286B7053"/>
    <w:rsid w:val="2882611A"/>
    <w:rsid w:val="28875B40"/>
    <w:rsid w:val="28A86395"/>
    <w:rsid w:val="28B7504F"/>
    <w:rsid w:val="295508CA"/>
    <w:rsid w:val="2993570B"/>
    <w:rsid w:val="29A1145B"/>
    <w:rsid w:val="29A20129"/>
    <w:rsid w:val="29A42CD5"/>
    <w:rsid w:val="29B84A0A"/>
    <w:rsid w:val="29F13ABC"/>
    <w:rsid w:val="2A0C5EA4"/>
    <w:rsid w:val="2A2858A9"/>
    <w:rsid w:val="2A344A0A"/>
    <w:rsid w:val="2A443F56"/>
    <w:rsid w:val="2A446A6E"/>
    <w:rsid w:val="2A856CF8"/>
    <w:rsid w:val="2AA7558D"/>
    <w:rsid w:val="2ACE0A52"/>
    <w:rsid w:val="2ADF3B9C"/>
    <w:rsid w:val="2B1C016B"/>
    <w:rsid w:val="2B2C7C1A"/>
    <w:rsid w:val="2B4A5E8A"/>
    <w:rsid w:val="2B975F79"/>
    <w:rsid w:val="2BD123F9"/>
    <w:rsid w:val="2BFD31BC"/>
    <w:rsid w:val="2BFD7531"/>
    <w:rsid w:val="2C0D4A10"/>
    <w:rsid w:val="2C34054A"/>
    <w:rsid w:val="2C455D77"/>
    <w:rsid w:val="2C5327A0"/>
    <w:rsid w:val="2C5B6FDB"/>
    <w:rsid w:val="2C9B6B36"/>
    <w:rsid w:val="2CBB2254"/>
    <w:rsid w:val="2CD773A3"/>
    <w:rsid w:val="2CDB2968"/>
    <w:rsid w:val="2CE05E68"/>
    <w:rsid w:val="2CF469F5"/>
    <w:rsid w:val="2CFB7F07"/>
    <w:rsid w:val="2D1313B9"/>
    <w:rsid w:val="2D3672F5"/>
    <w:rsid w:val="2D574F40"/>
    <w:rsid w:val="2D7954EC"/>
    <w:rsid w:val="2D8031C5"/>
    <w:rsid w:val="2D86470B"/>
    <w:rsid w:val="2DB3251A"/>
    <w:rsid w:val="2DC814AD"/>
    <w:rsid w:val="2DE923A0"/>
    <w:rsid w:val="2E094B67"/>
    <w:rsid w:val="2E183999"/>
    <w:rsid w:val="2E285737"/>
    <w:rsid w:val="2E2A2CCD"/>
    <w:rsid w:val="2E545403"/>
    <w:rsid w:val="2E563997"/>
    <w:rsid w:val="2E574A09"/>
    <w:rsid w:val="2E5909F9"/>
    <w:rsid w:val="2E9730BF"/>
    <w:rsid w:val="2EEA7F95"/>
    <w:rsid w:val="2EEE2E70"/>
    <w:rsid w:val="2EFA1994"/>
    <w:rsid w:val="2EFF3159"/>
    <w:rsid w:val="2F215AFA"/>
    <w:rsid w:val="2F272F3D"/>
    <w:rsid w:val="2F512265"/>
    <w:rsid w:val="2F6A49B7"/>
    <w:rsid w:val="2F90438E"/>
    <w:rsid w:val="2F9D5452"/>
    <w:rsid w:val="2FC16891"/>
    <w:rsid w:val="2FE55EBF"/>
    <w:rsid w:val="2FE62919"/>
    <w:rsid w:val="2FFF78E1"/>
    <w:rsid w:val="304F4B4E"/>
    <w:rsid w:val="30617174"/>
    <w:rsid w:val="30A220A5"/>
    <w:rsid w:val="30C050DA"/>
    <w:rsid w:val="30C779D0"/>
    <w:rsid w:val="30CF27BA"/>
    <w:rsid w:val="30EF27E3"/>
    <w:rsid w:val="30F56DE9"/>
    <w:rsid w:val="311A25BF"/>
    <w:rsid w:val="31A525EA"/>
    <w:rsid w:val="31BA5EE8"/>
    <w:rsid w:val="31D83D60"/>
    <w:rsid w:val="31E962F8"/>
    <w:rsid w:val="321F0351"/>
    <w:rsid w:val="32294246"/>
    <w:rsid w:val="327D71E5"/>
    <w:rsid w:val="32DB7AFA"/>
    <w:rsid w:val="332B546F"/>
    <w:rsid w:val="33851BE0"/>
    <w:rsid w:val="33926AD7"/>
    <w:rsid w:val="33AB0C45"/>
    <w:rsid w:val="33AF4E44"/>
    <w:rsid w:val="33DA31F0"/>
    <w:rsid w:val="33EC4609"/>
    <w:rsid w:val="33F61529"/>
    <w:rsid w:val="3416577A"/>
    <w:rsid w:val="342B7352"/>
    <w:rsid w:val="343517FD"/>
    <w:rsid w:val="34946D4D"/>
    <w:rsid w:val="34C2162E"/>
    <w:rsid w:val="34CF6C16"/>
    <w:rsid w:val="350E04A2"/>
    <w:rsid w:val="35154CFB"/>
    <w:rsid w:val="3569798C"/>
    <w:rsid w:val="35AE1D61"/>
    <w:rsid w:val="35C97A51"/>
    <w:rsid w:val="35D228B3"/>
    <w:rsid w:val="35FD323F"/>
    <w:rsid w:val="36060285"/>
    <w:rsid w:val="360C3F78"/>
    <w:rsid w:val="36117DE7"/>
    <w:rsid w:val="36232B9B"/>
    <w:rsid w:val="36482E2D"/>
    <w:rsid w:val="366412D5"/>
    <w:rsid w:val="36B70C02"/>
    <w:rsid w:val="36E0716E"/>
    <w:rsid w:val="36EB4BF6"/>
    <w:rsid w:val="36EF58EF"/>
    <w:rsid w:val="370F2927"/>
    <w:rsid w:val="373303F6"/>
    <w:rsid w:val="374B6070"/>
    <w:rsid w:val="37786118"/>
    <w:rsid w:val="378C6D61"/>
    <w:rsid w:val="379D3FDB"/>
    <w:rsid w:val="38453AD1"/>
    <w:rsid w:val="38694FC2"/>
    <w:rsid w:val="386A4EA5"/>
    <w:rsid w:val="387E4551"/>
    <w:rsid w:val="38847E09"/>
    <w:rsid w:val="38A95512"/>
    <w:rsid w:val="38AA4A5A"/>
    <w:rsid w:val="38AE5008"/>
    <w:rsid w:val="38AE5BBE"/>
    <w:rsid w:val="38B304C7"/>
    <w:rsid w:val="38D52B64"/>
    <w:rsid w:val="390339AC"/>
    <w:rsid w:val="390B3D9C"/>
    <w:rsid w:val="39105AC4"/>
    <w:rsid w:val="391C7A7A"/>
    <w:rsid w:val="391E7775"/>
    <w:rsid w:val="39201F65"/>
    <w:rsid w:val="39265FB2"/>
    <w:rsid w:val="39480757"/>
    <w:rsid w:val="39842E50"/>
    <w:rsid w:val="39851F49"/>
    <w:rsid w:val="398C0079"/>
    <w:rsid w:val="398C095E"/>
    <w:rsid w:val="39962506"/>
    <w:rsid w:val="39980289"/>
    <w:rsid w:val="399A1EFE"/>
    <w:rsid w:val="39AF0D52"/>
    <w:rsid w:val="39B1258F"/>
    <w:rsid w:val="39BA5154"/>
    <w:rsid w:val="39D62633"/>
    <w:rsid w:val="39E777F3"/>
    <w:rsid w:val="3A52490E"/>
    <w:rsid w:val="3A580A9B"/>
    <w:rsid w:val="3A930B66"/>
    <w:rsid w:val="3A9567A5"/>
    <w:rsid w:val="3AAF477E"/>
    <w:rsid w:val="3AE53E21"/>
    <w:rsid w:val="3AF91A03"/>
    <w:rsid w:val="3B0A1467"/>
    <w:rsid w:val="3B45489F"/>
    <w:rsid w:val="3B463E1F"/>
    <w:rsid w:val="3B583E39"/>
    <w:rsid w:val="3B804779"/>
    <w:rsid w:val="3B875056"/>
    <w:rsid w:val="3B996A4F"/>
    <w:rsid w:val="3BA375D2"/>
    <w:rsid w:val="3BA863C1"/>
    <w:rsid w:val="3BFF21CF"/>
    <w:rsid w:val="3C474A50"/>
    <w:rsid w:val="3C735428"/>
    <w:rsid w:val="3C827196"/>
    <w:rsid w:val="3CBB6A9E"/>
    <w:rsid w:val="3CBD563F"/>
    <w:rsid w:val="3CC019D4"/>
    <w:rsid w:val="3CCD7374"/>
    <w:rsid w:val="3CDD38D5"/>
    <w:rsid w:val="3CE02463"/>
    <w:rsid w:val="3CE9224D"/>
    <w:rsid w:val="3D0100C2"/>
    <w:rsid w:val="3D300503"/>
    <w:rsid w:val="3D337994"/>
    <w:rsid w:val="3D416FB3"/>
    <w:rsid w:val="3DA03117"/>
    <w:rsid w:val="3DB2575B"/>
    <w:rsid w:val="3DB632E8"/>
    <w:rsid w:val="3DE41786"/>
    <w:rsid w:val="3E134F9B"/>
    <w:rsid w:val="3E1F62D5"/>
    <w:rsid w:val="3E3A0419"/>
    <w:rsid w:val="3E585624"/>
    <w:rsid w:val="3EAB4578"/>
    <w:rsid w:val="3EC427D1"/>
    <w:rsid w:val="3EF43F1E"/>
    <w:rsid w:val="3EF81C31"/>
    <w:rsid w:val="3F073BE7"/>
    <w:rsid w:val="3F167982"/>
    <w:rsid w:val="3F5770F4"/>
    <w:rsid w:val="3F6D1715"/>
    <w:rsid w:val="3F822E49"/>
    <w:rsid w:val="3F894AC9"/>
    <w:rsid w:val="3FA10F79"/>
    <w:rsid w:val="3FBE40F0"/>
    <w:rsid w:val="3FC3349B"/>
    <w:rsid w:val="3FE72C23"/>
    <w:rsid w:val="3FE92FF9"/>
    <w:rsid w:val="3FEB1318"/>
    <w:rsid w:val="3FF60897"/>
    <w:rsid w:val="40262310"/>
    <w:rsid w:val="40375F01"/>
    <w:rsid w:val="40397EE9"/>
    <w:rsid w:val="40526DC1"/>
    <w:rsid w:val="40601AE0"/>
    <w:rsid w:val="40656F37"/>
    <w:rsid w:val="407B6A0D"/>
    <w:rsid w:val="40B62C72"/>
    <w:rsid w:val="40DC4052"/>
    <w:rsid w:val="41F85A60"/>
    <w:rsid w:val="41FD6148"/>
    <w:rsid w:val="425E1737"/>
    <w:rsid w:val="426D19C3"/>
    <w:rsid w:val="4273579C"/>
    <w:rsid w:val="4298006D"/>
    <w:rsid w:val="42A36858"/>
    <w:rsid w:val="42AB03C5"/>
    <w:rsid w:val="42DB51D7"/>
    <w:rsid w:val="42E364A7"/>
    <w:rsid w:val="430D42B2"/>
    <w:rsid w:val="431B572B"/>
    <w:rsid w:val="432471FD"/>
    <w:rsid w:val="434107B1"/>
    <w:rsid w:val="43465015"/>
    <w:rsid w:val="436471CD"/>
    <w:rsid w:val="43697EF8"/>
    <w:rsid w:val="43767597"/>
    <w:rsid w:val="43A07153"/>
    <w:rsid w:val="43A527EC"/>
    <w:rsid w:val="43A72FA1"/>
    <w:rsid w:val="43C47650"/>
    <w:rsid w:val="43C76EBA"/>
    <w:rsid w:val="43DA792D"/>
    <w:rsid w:val="43DE3CA4"/>
    <w:rsid w:val="4436714F"/>
    <w:rsid w:val="446B5400"/>
    <w:rsid w:val="447A3604"/>
    <w:rsid w:val="448E09DB"/>
    <w:rsid w:val="44BF7F1A"/>
    <w:rsid w:val="44D766D8"/>
    <w:rsid w:val="44E74A10"/>
    <w:rsid w:val="451143CF"/>
    <w:rsid w:val="451A687D"/>
    <w:rsid w:val="452E4D1F"/>
    <w:rsid w:val="454006B0"/>
    <w:rsid w:val="457D04A5"/>
    <w:rsid w:val="45834EBA"/>
    <w:rsid w:val="45C95C7F"/>
    <w:rsid w:val="461A234D"/>
    <w:rsid w:val="4638220B"/>
    <w:rsid w:val="465D3D0E"/>
    <w:rsid w:val="4662266F"/>
    <w:rsid w:val="46664CFD"/>
    <w:rsid w:val="46676652"/>
    <w:rsid w:val="467006B1"/>
    <w:rsid w:val="46914278"/>
    <w:rsid w:val="469B6EE3"/>
    <w:rsid w:val="469D6026"/>
    <w:rsid w:val="46B8254C"/>
    <w:rsid w:val="46BB7698"/>
    <w:rsid w:val="46D56E37"/>
    <w:rsid w:val="46DA3211"/>
    <w:rsid w:val="46E5736E"/>
    <w:rsid w:val="46F0767A"/>
    <w:rsid w:val="4705248A"/>
    <w:rsid w:val="47373B30"/>
    <w:rsid w:val="4763328A"/>
    <w:rsid w:val="477B087A"/>
    <w:rsid w:val="477C3F07"/>
    <w:rsid w:val="4790611C"/>
    <w:rsid w:val="47B941CA"/>
    <w:rsid w:val="47BB67FE"/>
    <w:rsid w:val="47C56BB0"/>
    <w:rsid w:val="47D07132"/>
    <w:rsid w:val="47D0784F"/>
    <w:rsid w:val="48014A15"/>
    <w:rsid w:val="480B402C"/>
    <w:rsid w:val="48127AEF"/>
    <w:rsid w:val="485C70E2"/>
    <w:rsid w:val="486F5ADE"/>
    <w:rsid w:val="48831B93"/>
    <w:rsid w:val="48A54D5A"/>
    <w:rsid w:val="48DC6310"/>
    <w:rsid w:val="48EA67F2"/>
    <w:rsid w:val="491C2224"/>
    <w:rsid w:val="493F7B5E"/>
    <w:rsid w:val="494C5021"/>
    <w:rsid w:val="496E4EC2"/>
    <w:rsid w:val="498376CD"/>
    <w:rsid w:val="498E3032"/>
    <w:rsid w:val="49AC03C2"/>
    <w:rsid w:val="49ED2648"/>
    <w:rsid w:val="49FF71D1"/>
    <w:rsid w:val="4A0B68F1"/>
    <w:rsid w:val="4A143960"/>
    <w:rsid w:val="4A1F5015"/>
    <w:rsid w:val="4A212E2C"/>
    <w:rsid w:val="4A67437D"/>
    <w:rsid w:val="4A6F3FE1"/>
    <w:rsid w:val="4A7B38FD"/>
    <w:rsid w:val="4AB10426"/>
    <w:rsid w:val="4AB9570F"/>
    <w:rsid w:val="4AF4037F"/>
    <w:rsid w:val="4AFA3654"/>
    <w:rsid w:val="4B452D01"/>
    <w:rsid w:val="4B5B4D67"/>
    <w:rsid w:val="4B8B6CFF"/>
    <w:rsid w:val="4BCE08A9"/>
    <w:rsid w:val="4BE802C0"/>
    <w:rsid w:val="4BEE0A9D"/>
    <w:rsid w:val="4BF80A8A"/>
    <w:rsid w:val="4C0E61DD"/>
    <w:rsid w:val="4C323378"/>
    <w:rsid w:val="4C3A01EC"/>
    <w:rsid w:val="4C7D526B"/>
    <w:rsid w:val="4C8166A2"/>
    <w:rsid w:val="4CA129EB"/>
    <w:rsid w:val="4CBC4AF1"/>
    <w:rsid w:val="4CC16B7A"/>
    <w:rsid w:val="4D386847"/>
    <w:rsid w:val="4D3C0C07"/>
    <w:rsid w:val="4D426155"/>
    <w:rsid w:val="4D4613DC"/>
    <w:rsid w:val="4D520058"/>
    <w:rsid w:val="4D56363F"/>
    <w:rsid w:val="4D6E508B"/>
    <w:rsid w:val="4DBC0048"/>
    <w:rsid w:val="4DD64818"/>
    <w:rsid w:val="4DEF1371"/>
    <w:rsid w:val="4DF56A0E"/>
    <w:rsid w:val="4DFC1981"/>
    <w:rsid w:val="4E010B24"/>
    <w:rsid w:val="4E047870"/>
    <w:rsid w:val="4E13160F"/>
    <w:rsid w:val="4E263DB9"/>
    <w:rsid w:val="4E3F30DD"/>
    <w:rsid w:val="4E7A474F"/>
    <w:rsid w:val="4E7B360E"/>
    <w:rsid w:val="4EFB5D52"/>
    <w:rsid w:val="4F353775"/>
    <w:rsid w:val="4F4019DF"/>
    <w:rsid w:val="4F454A5D"/>
    <w:rsid w:val="4F680402"/>
    <w:rsid w:val="4F6A08CC"/>
    <w:rsid w:val="4F6D11CB"/>
    <w:rsid w:val="4F700882"/>
    <w:rsid w:val="4F7E41A0"/>
    <w:rsid w:val="4F980601"/>
    <w:rsid w:val="4F9A3D6D"/>
    <w:rsid w:val="4FA3006E"/>
    <w:rsid w:val="4FDD6E62"/>
    <w:rsid w:val="4FF8654F"/>
    <w:rsid w:val="4FFA1ED5"/>
    <w:rsid w:val="502E54E6"/>
    <w:rsid w:val="50373118"/>
    <w:rsid w:val="50446943"/>
    <w:rsid w:val="50687A42"/>
    <w:rsid w:val="50701607"/>
    <w:rsid w:val="50713DD0"/>
    <w:rsid w:val="50B525B3"/>
    <w:rsid w:val="50F1185E"/>
    <w:rsid w:val="51322998"/>
    <w:rsid w:val="51772F7F"/>
    <w:rsid w:val="5190703E"/>
    <w:rsid w:val="519842E0"/>
    <w:rsid w:val="51BA3CE1"/>
    <w:rsid w:val="51D01203"/>
    <w:rsid w:val="51D50670"/>
    <w:rsid w:val="51DC3209"/>
    <w:rsid w:val="522451D3"/>
    <w:rsid w:val="52534D86"/>
    <w:rsid w:val="52613284"/>
    <w:rsid w:val="52636F36"/>
    <w:rsid w:val="52994C74"/>
    <w:rsid w:val="52AE1B8F"/>
    <w:rsid w:val="52B52FDA"/>
    <w:rsid w:val="52E10AD5"/>
    <w:rsid w:val="52EA1BD3"/>
    <w:rsid w:val="52F64640"/>
    <w:rsid w:val="5313040F"/>
    <w:rsid w:val="534E5734"/>
    <w:rsid w:val="537371B2"/>
    <w:rsid w:val="53B139A6"/>
    <w:rsid w:val="53BC4547"/>
    <w:rsid w:val="53E8037C"/>
    <w:rsid w:val="54011256"/>
    <w:rsid w:val="540D3277"/>
    <w:rsid w:val="54180D36"/>
    <w:rsid w:val="541A4DF2"/>
    <w:rsid w:val="542511D6"/>
    <w:rsid w:val="543356FE"/>
    <w:rsid w:val="54614EF1"/>
    <w:rsid w:val="546E6B48"/>
    <w:rsid w:val="54993C52"/>
    <w:rsid w:val="549B4184"/>
    <w:rsid w:val="54A4511A"/>
    <w:rsid w:val="54CA6E24"/>
    <w:rsid w:val="54D57667"/>
    <w:rsid w:val="54E15595"/>
    <w:rsid w:val="54FB3FFA"/>
    <w:rsid w:val="550135F6"/>
    <w:rsid w:val="551370F7"/>
    <w:rsid w:val="551D4C15"/>
    <w:rsid w:val="554B57AC"/>
    <w:rsid w:val="554C1A4C"/>
    <w:rsid w:val="55555CB6"/>
    <w:rsid w:val="556163AB"/>
    <w:rsid w:val="556D10BE"/>
    <w:rsid w:val="55732318"/>
    <w:rsid w:val="558C69A9"/>
    <w:rsid w:val="55A8309F"/>
    <w:rsid w:val="55AA4364"/>
    <w:rsid w:val="55BD2C5C"/>
    <w:rsid w:val="55D922A6"/>
    <w:rsid w:val="560847AA"/>
    <w:rsid w:val="56125104"/>
    <w:rsid w:val="563D4F7C"/>
    <w:rsid w:val="569E19F3"/>
    <w:rsid w:val="56BA2C79"/>
    <w:rsid w:val="56C14116"/>
    <w:rsid w:val="56CB5801"/>
    <w:rsid w:val="56CC1C1C"/>
    <w:rsid w:val="56D915F0"/>
    <w:rsid w:val="57173A75"/>
    <w:rsid w:val="57264F0E"/>
    <w:rsid w:val="572F6AFB"/>
    <w:rsid w:val="57313816"/>
    <w:rsid w:val="57344308"/>
    <w:rsid w:val="57396E25"/>
    <w:rsid w:val="574030DA"/>
    <w:rsid w:val="57446F28"/>
    <w:rsid w:val="576C3D6B"/>
    <w:rsid w:val="577721BB"/>
    <w:rsid w:val="5786373D"/>
    <w:rsid w:val="57895212"/>
    <w:rsid w:val="57B21149"/>
    <w:rsid w:val="58561389"/>
    <w:rsid w:val="585B4C3F"/>
    <w:rsid w:val="58805131"/>
    <w:rsid w:val="58B11AA6"/>
    <w:rsid w:val="58C13366"/>
    <w:rsid w:val="58C44F36"/>
    <w:rsid w:val="58D16706"/>
    <w:rsid w:val="58F737A8"/>
    <w:rsid w:val="59054DE9"/>
    <w:rsid w:val="591136D7"/>
    <w:rsid w:val="59130D5E"/>
    <w:rsid w:val="59550ADA"/>
    <w:rsid w:val="595B4346"/>
    <w:rsid w:val="59C06A06"/>
    <w:rsid w:val="59E64AE7"/>
    <w:rsid w:val="59E97B7F"/>
    <w:rsid w:val="59F85ED7"/>
    <w:rsid w:val="5A07435E"/>
    <w:rsid w:val="5A2025FB"/>
    <w:rsid w:val="5A284926"/>
    <w:rsid w:val="5A2B135C"/>
    <w:rsid w:val="5A322B03"/>
    <w:rsid w:val="5A575FAE"/>
    <w:rsid w:val="5A61325B"/>
    <w:rsid w:val="5A72188D"/>
    <w:rsid w:val="5AAB493C"/>
    <w:rsid w:val="5AAC1F38"/>
    <w:rsid w:val="5AD737F8"/>
    <w:rsid w:val="5B02540D"/>
    <w:rsid w:val="5B534149"/>
    <w:rsid w:val="5B760B82"/>
    <w:rsid w:val="5B772F6E"/>
    <w:rsid w:val="5B801D40"/>
    <w:rsid w:val="5BC714B3"/>
    <w:rsid w:val="5BDF11DB"/>
    <w:rsid w:val="5BEC08AF"/>
    <w:rsid w:val="5C1502BA"/>
    <w:rsid w:val="5C224117"/>
    <w:rsid w:val="5C2F7CFD"/>
    <w:rsid w:val="5C3323FD"/>
    <w:rsid w:val="5C5576DE"/>
    <w:rsid w:val="5CA14B32"/>
    <w:rsid w:val="5CE3297D"/>
    <w:rsid w:val="5CE82466"/>
    <w:rsid w:val="5D00339E"/>
    <w:rsid w:val="5D10057A"/>
    <w:rsid w:val="5D242982"/>
    <w:rsid w:val="5D58180C"/>
    <w:rsid w:val="5D5A405C"/>
    <w:rsid w:val="5D683D5A"/>
    <w:rsid w:val="5D711855"/>
    <w:rsid w:val="5DB142FD"/>
    <w:rsid w:val="5DBC24D9"/>
    <w:rsid w:val="5DC93BFD"/>
    <w:rsid w:val="5DD579FA"/>
    <w:rsid w:val="5DFF144E"/>
    <w:rsid w:val="5E0A3E68"/>
    <w:rsid w:val="5E1907EC"/>
    <w:rsid w:val="5E323521"/>
    <w:rsid w:val="5E4056C3"/>
    <w:rsid w:val="5E583E71"/>
    <w:rsid w:val="5E665A73"/>
    <w:rsid w:val="5E70389B"/>
    <w:rsid w:val="5ED9533D"/>
    <w:rsid w:val="5EF96A85"/>
    <w:rsid w:val="5F051157"/>
    <w:rsid w:val="5F441C5B"/>
    <w:rsid w:val="5F48580F"/>
    <w:rsid w:val="5F4C12D9"/>
    <w:rsid w:val="5F9D5F7E"/>
    <w:rsid w:val="5FBC3D38"/>
    <w:rsid w:val="5FCF6131"/>
    <w:rsid w:val="5FDF2C72"/>
    <w:rsid w:val="60047FC9"/>
    <w:rsid w:val="600512E2"/>
    <w:rsid w:val="60130F10"/>
    <w:rsid w:val="60230C29"/>
    <w:rsid w:val="60342727"/>
    <w:rsid w:val="60513BE3"/>
    <w:rsid w:val="608426D9"/>
    <w:rsid w:val="608C17BC"/>
    <w:rsid w:val="609D2325"/>
    <w:rsid w:val="60AB7BF6"/>
    <w:rsid w:val="60AF0D0D"/>
    <w:rsid w:val="60BB45E9"/>
    <w:rsid w:val="60E759B5"/>
    <w:rsid w:val="60E821CD"/>
    <w:rsid w:val="610D38BC"/>
    <w:rsid w:val="61144E77"/>
    <w:rsid w:val="612E3D74"/>
    <w:rsid w:val="61522658"/>
    <w:rsid w:val="61845D7D"/>
    <w:rsid w:val="61C309F6"/>
    <w:rsid w:val="61C62E59"/>
    <w:rsid w:val="61F638E4"/>
    <w:rsid w:val="623A71F1"/>
    <w:rsid w:val="62BA6EA7"/>
    <w:rsid w:val="62BC3E80"/>
    <w:rsid w:val="63346FF5"/>
    <w:rsid w:val="63BA02BC"/>
    <w:rsid w:val="63BB549A"/>
    <w:rsid w:val="63CA7AC2"/>
    <w:rsid w:val="63DB5A02"/>
    <w:rsid w:val="63DD6F35"/>
    <w:rsid w:val="63DE5D42"/>
    <w:rsid w:val="63E21C2C"/>
    <w:rsid w:val="63F36B08"/>
    <w:rsid w:val="64106C00"/>
    <w:rsid w:val="641576B5"/>
    <w:rsid w:val="64482CFE"/>
    <w:rsid w:val="64AF0F32"/>
    <w:rsid w:val="64CD5552"/>
    <w:rsid w:val="64D77F64"/>
    <w:rsid w:val="64FD763F"/>
    <w:rsid w:val="65105FDF"/>
    <w:rsid w:val="65143CC8"/>
    <w:rsid w:val="652C3178"/>
    <w:rsid w:val="653F19C6"/>
    <w:rsid w:val="65605A2E"/>
    <w:rsid w:val="656C5281"/>
    <w:rsid w:val="656D28C4"/>
    <w:rsid w:val="658016BA"/>
    <w:rsid w:val="658714CF"/>
    <w:rsid w:val="65C26444"/>
    <w:rsid w:val="65C7273B"/>
    <w:rsid w:val="65DA096B"/>
    <w:rsid w:val="65F033F7"/>
    <w:rsid w:val="65F74580"/>
    <w:rsid w:val="663672C1"/>
    <w:rsid w:val="667F6C05"/>
    <w:rsid w:val="669F573D"/>
    <w:rsid w:val="66BB32A1"/>
    <w:rsid w:val="671B69EF"/>
    <w:rsid w:val="672A7859"/>
    <w:rsid w:val="676B3FA4"/>
    <w:rsid w:val="67A50156"/>
    <w:rsid w:val="67A610D7"/>
    <w:rsid w:val="67AB7529"/>
    <w:rsid w:val="67BA2F55"/>
    <w:rsid w:val="67C3068E"/>
    <w:rsid w:val="67E55AB1"/>
    <w:rsid w:val="67EB51B8"/>
    <w:rsid w:val="680B48C0"/>
    <w:rsid w:val="680C6FE5"/>
    <w:rsid w:val="68114A81"/>
    <w:rsid w:val="68591441"/>
    <w:rsid w:val="689317A7"/>
    <w:rsid w:val="68BA540A"/>
    <w:rsid w:val="68BE7787"/>
    <w:rsid w:val="68D951CF"/>
    <w:rsid w:val="69036A56"/>
    <w:rsid w:val="69253CE2"/>
    <w:rsid w:val="69636335"/>
    <w:rsid w:val="69691EF2"/>
    <w:rsid w:val="696B1ACD"/>
    <w:rsid w:val="69806F5D"/>
    <w:rsid w:val="6984205C"/>
    <w:rsid w:val="6984348A"/>
    <w:rsid w:val="69894E59"/>
    <w:rsid w:val="69E11253"/>
    <w:rsid w:val="69E760D6"/>
    <w:rsid w:val="69E90794"/>
    <w:rsid w:val="6A03689A"/>
    <w:rsid w:val="6A184AEE"/>
    <w:rsid w:val="6A274DB9"/>
    <w:rsid w:val="6A3218E0"/>
    <w:rsid w:val="6A553DCF"/>
    <w:rsid w:val="6A903544"/>
    <w:rsid w:val="6A9C24FA"/>
    <w:rsid w:val="6A9F6164"/>
    <w:rsid w:val="6AAB769A"/>
    <w:rsid w:val="6ABA470E"/>
    <w:rsid w:val="6ACD306A"/>
    <w:rsid w:val="6AED2D72"/>
    <w:rsid w:val="6AFD407A"/>
    <w:rsid w:val="6B225A6B"/>
    <w:rsid w:val="6B465724"/>
    <w:rsid w:val="6B5255E7"/>
    <w:rsid w:val="6B7D6CF9"/>
    <w:rsid w:val="6B7E16BD"/>
    <w:rsid w:val="6BA02951"/>
    <w:rsid w:val="6BA24460"/>
    <w:rsid w:val="6BA53F22"/>
    <w:rsid w:val="6BC35ACA"/>
    <w:rsid w:val="6BD1278B"/>
    <w:rsid w:val="6BDA4142"/>
    <w:rsid w:val="6BEF50C5"/>
    <w:rsid w:val="6C0B65BE"/>
    <w:rsid w:val="6C244B10"/>
    <w:rsid w:val="6C2B4E77"/>
    <w:rsid w:val="6C2E3B3A"/>
    <w:rsid w:val="6C545193"/>
    <w:rsid w:val="6C6A22B7"/>
    <w:rsid w:val="6C8538CD"/>
    <w:rsid w:val="6CA67FE2"/>
    <w:rsid w:val="6CD02154"/>
    <w:rsid w:val="6D283E96"/>
    <w:rsid w:val="6D4C1248"/>
    <w:rsid w:val="6D4C2AC6"/>
    <w:rsid w:val="6D5D6736"/>
    <w:rsid w:val="6D7409ED"/>
    <w:rsid w:val="6D81700A"/>
    <w:rsid w:val="6D9B1EAB"/>
    <w:rsid w:val="6DA1139C"/>
    <w:rsid w:val="6DE50DCD"/>
    <w:rsid w:val="6DFC7F36"/>
    <w:rsid w:val="6E3806BC"/>
    <w:rsid w:val="6E6905F1"/>
    <w:rsid w:val="6E9C1CF5"/>
    <w:rsid w:val="6EB55A79"/>
    <w:rsid w:val="6EB92211"/>
    <w:rsid w:val="6ED7050C"/>
    <w:rsid w:val="6EEF059B"/>
    <w:rsid w:val="6F0124B6"/>
    <w:rsid w:val="6F0E5425"/>
    <w:rsid w:val="6F117278"/>
    <w:rsid w:val="6F221C76"/>
    <w:rsid w:val="6F385248"/>
    <w:rsid w:val="6F4F0FF4"/>
    <w:rsid w:val="6F8B7850"/>
    <w:rsid w:val="6FAB077A"/>
    <w:rsid w:val="6FB063D3"/>
    <w:rsid w:val="6FB36CC4"/>
    <w:rsid w:val="6FBD64D8"/>
    <w:rsid w:val="6FD71710"/>
    <w:rsid w:val="6FD848A8"/>
    <w:rsid w:val="704916A4"/>
    <w:rsid w:val="70641E11"/>
    <w:rsid w:val="70733A2B"/>
    <w:rsid w:val="7093697F"/>
    <w:rsid w:val="70AB68B3"/>
    <w:rsid w:val="70B01626"/>
    <w:rsid w:val="70C73049"/>
    <w:rsid w:val="70CE3E12"/>
    <w:rsid w:val="70FA1557"/>
    <w:rsid w:val="71092130"/>
    <w:rsid w:val="710F7D8E"/>
    <w:rsid w:val="71382AEF"/>
    <w:rsid w:val="715329CF"/>
    <w:rsid w:val="71666D01"/>
    <w:rsid w:val="71794B96"/>
    <w:rsid w:val="7230367D"/>
    <w:rsid w:val="725F023A"/>
    <w:rsid w:val="72B01B34"/>
    <w:rsid w:val="72CA341B"/>
    <w:rsid w:val="72EC45FC"/>
    <w:rsid w:val="731970FA"/>
    <w:rsid w:val="731D6BED"/>
    <w:rsid w:val="7326660D"/>
    <w:rsid w:val="733812FD"/>
    <w:rsid w:val="7344427F"/>
    <w:rsid w:val="734505F0"/>
    <w:rsid w:val="7346659F"/>
    <w:rsid w:val="734D4494"/>
    <w:rsid w:val="73502922"/>
    <w:rsid w:val="73570EAB"/>
    <w:rsid w:val="73750E30"/>
    <w:rsid w:val="73A563BC"/>
    <w:rsid w:val="73A826C9"/>
    <w:rsid w:val="73B775DB"/>
    <w:rsid w:val="73C21F79"/>
    <w:rsid w:val="73D138CB"/>
    <w:rsid w:val="73DA0506"/>
    <w:rsid w:val="73EA0091"/>
    <w:rsid w:val="73F20847"/>
    <w:rsid w:val="74025C32"/>
    <w:rsid w:val="742C0784"/>
    <w:rsid w:val="742F6448"/>
    <w:rsid w:val="7437226C"/>
    <w:rsid w:val="743D796C"/>
    <w:rsid w:val="74563F23"/>
    <w:rsid w:val="7461087E"/>
    <w:rsid w:val="749B2695"/>
    <w:rsid w:val="74A231E9"/>
    <w:rsid w:val="74A97E68"/>
    <w:rsid w:val="75554FB7"/>
    <w:rsid w:val="7584317B"/>
    <w:rsid w:val="75846AC0"/>
    <w:rsid w:val="759C1944"/>
    <w:rsid w:val="75CC28A0"/>
    <w:rsid w:val="75D00356"/>
    <w:rsid w:val="75D55CD8"/>
    <w:rsid w:val="75F02DF6"/>
    <w:rsid w:val="76095A86"/>
    <w:rsid w:val="760F2EDB"/>
    <w:rsid w:val="762B3C1C"/>
    <w:rsid w:val="76800539"/>
    <w:rsid w:val="769A5BA0"/>
    <w:rsid w:val="76D01048"/>
    <w:rsid w:val="76DB50A2"/>
    <w:rsid w:val="76E90B71"/>
    <w:rsid w:val="76E95936"/>
    <w:rsid w:val="770657A6"/>
    <w:rsid w:val="773A347A"/>
    <w:rsid w:val="77747648"/>
    <w:rsid w:val="778C7E54"/>
    <w:rsid w:val="77914F8A"/>
    <w:rsid w:val="779B29E0"/>
    <w:rsid w:val="77CB2961"/>
    <w:rsid w:val="77EE4D08"/>
    <w:rsid w:val="77F60994"/>
    <w:rsid w:val="784A70B3"/>
    <w:rsid w:val="7863385C"/>
    <w:rsid w:val="78945518"/>
    <w:rsid w:val="78BD7022"/>
    <w:rsid w:val="78D000FC"/>
    <w:rsid w:val="78D8573E"/>
    <w:rsid w:val="79114349"/>
    <w:rsid w:val="796E7054"/>
    <w:rsid w:val="79814596"/>
    <w:rsid w:val="79B3518E"/>
    <w:rsid w:val="79CE21B6"/>
    <w:rsid w:val="79E50A99"/>
    <w:rsid w:val="7A007C75"/>
    <w:rsid w:val="7A0E5016"/>
    <w:rsid w:val="7A350FD3"/>
    <w:rsid w:val="7A830D92"/>
    <w:rsid w:val="7AA61E43"/>
    <w:rsid w:val="7AB01CE9"/>
    <w:rsid w:val="7AC76C31"/>
    <w:rsid w:val="7AD11533"/>
    <w:rsid w:val="7AF75361"/>
    <w:rsid w:val="7AF83ECD"/>
    <w:rsid w:val="7B067C5B"/>
    <w:rsid w:val="7B0705BF"/>
    <w:rsid w:val="7B180619"/>
    <w:rsid w:val="7B1A5BA1"/>
    <w:rsid w:val="7B29225F"/>
    <w:rsid w:val="7B3A04CF"/>
    <w:rsid w:val="7B4462B1"/>
    <w:rsid w:val="7B511132"/>
    <w:rsid w:val="7B93797E"/>
    <w:rsid w:val="7B981A5B"/>
    <w:rsid w:val="7BC014B0"/>
    <w:rsid w:val="7BD47B4C"/>
    <w:rsid w:val="7C0C699A"/>
    <w:rsid w:val="7C0F17CD"/>
    <w:rsid w:val="7C3D0ED4"/>
    <w:rsid w:val="7C417272"/>
    <w:rsid w:val="7C4772E1"/>
    <w:rsid w:val="7C5C261A"/>
    <w:rsid w:val="7CCA787F"/>
    <w:rsid w:val="7CD45F5C"/>
    <w:rsid w:val="7CDF50F5"/>
    <w:rsid w:val="7CF111B5"/>
    <w:rsid w:val="7CFB4464"/>
    <w:rsid w:val="7D05590A"/>
    <w:rsid w:val="7D1C783F"/>
    <w:rsid w:val="7D8C70F5"/>
    <w:rsid w:val="7D9D296F"/>
    <w:rsid w:val="7DCA2595"/>
    <w:rsid w:val="7DD376AE"/>
    <w:rsid w:val="7DDA430D"/>
    <w:rsid w:val="7DE53DEE"/>
    <w:rsid w:val="7E112B83"/>
    <w:rsid w:val="7E454100"/>
    <w:rsid w:val="7E6B1FDB"/>
    <w:rsid w:val="7E7A4BB1"/>
    <w:rsid w:val="7E7D2A4C"/>
    <w:rsid w:val="7E896C01"/>
    <w:rsid w:val="7EB23F6E"/>
    <w:rsid w:val="7EC20D50"/>
    <w:rsid w:val="7EF431F9"/>
    <w:rsid w:val="7F180D1F"/>
    <w:rsid w:val="7F447CB7"/>
    <w:rsid w:val="7F596360"/>
    <w:rsid w:val="7F6710EF"/>
    <w:rsid w:val="7F777970"/>
    <w:rsid w:val="7F957441"/>
    <w:rsid w:val="7FA40479"/>
    <w:rsid w:val="7FF47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Calibri Light" w:hAnsi="Calibri Light" w:eastAsia="宋体" w:cs="Times New Roman"/>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qFormat/>
    <w:uiPriority w:val="0"/>
    <w:pPr>
      <w:jc w:val="center"/>
    </w:pPr>
    <w:rPr>
      <w:rFonts w:ascii="楷体" w:hAnsi="楷体" w:eastAsia="楷体" w:cs="宋体"/>
      <w:kern w:val="0"/>
      <w:sz w:val="44"/>
      <w:szCs w:val="44"/>
      <w:lang w:val="en-US" w:eastAsia="zh-CN" w:bidi="ar-SA"/>
    </w:rPr>
  </w:style>
  <w:style w:type="paragraph" w:styleId="4">
    <w:name w:val="Normal (Web)"/>
    <w:basedOn w:val="1"/>
    <w:qFormat/>
    <w:uiPriority w:val="0"/>
    <w:pPr>
      <w:widowControl/>
      <w:spacing w:before="100" w:beforeLines="0" w:beforeAutospacing="1" w:after="100" w:afterLines="0" w:afterAutospacing="1" w:line="240" w:lineRule="auto"/>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669</Words>
  <Characters>817</Characters>
  <Lines>0</Lines>
  <Paragraphs>0</Paragraphs>
  <TotalTime>2</TotalTime>
  <ScaleCrop>false</ScaleCrop>
  <LinksUpToDate>false</LinksUpToDate>
  <CharactersWithSpaces>824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2020-12-09T02:56:00Z</dcterms:created>
  <dc:creator>admin</dc:creator>
  <cp:lastModifiedBy>原忠亮</cp:lastModifiedBy>
  <cp:lastPrinted>2020-12-14T01:02:00Z</cp:lastPrinted>
  <dcterms:modified xsi:type="dcterms:W3CDTF">2024-07-08T11:11:01Z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CEB163C6044A408B9E868EF616D8A0F3</vt:lpwstr>
  </property>
</Properties>
</file>