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版本号：240703001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道路客货运输驾驶员从业资格档案电子化建设项目(二次)</w:t>
      </w:r>
    </w:p>
    <w:p>
      <w:pPr>
        <w:pStyle w:val="null3"/>
        <w:jc w:val="center"/>
        <w:outlineLvl w:val="2"/>
      </w:pPr>
      <w:r>
        <w:rPr>
          <w:sz w:val="28"/>
          <w:b/>
        </w:rPr>
        <w:t>采购项目编号：</w:t>
      </w:r>
      <w:r>
        <w:rPr>
          <w:sz w:val="28"/>
          <w:b/>
        </w:rPr>
        <w:t>KY2024-1-129.</w:t>
      </w:r>
      <w:r>
        <w:br/>
      </w:r>
      <w:r>
        <w:br/>
      </w:r>
      <w:r>
        <w:br/>
      </w:r>
    </w:p>
    <w:p>
      <w:pPr>
        <w:pStyle w:val="null3"/>
        <w:jc w:val="center"/>
        <w:outlineLvl w:val="2"/>
      </w:pPr>
      <w:r>
        <w:rPr>
          <w:sz w:val="28"/>
          <w:b/>
        </w:rPr>
        <w:t>西安市交通运输综合执法支队</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2024年07月03日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陕西开源招标有限公司</w:t>
      </w:r>
      <w:r>
        <w:rPr/>
        <w:t>（以下简称“代理机构”）受</w:t>
      </w:r>
      <w:r>
        <w:rPr/>
        <w:t>西安市交通运输综合执法支队</w:t>
      </w:r>
      <w:r>
        <w:rPr/>
        <w:t>委托，拟对</w:t>
      </w:r>
      <w:r>
        <w:rPr/>
        <w:t>道路客货运输驾驶员从业资格档案电子化建设项目(二次)</w:t>
      </w:r>
      <w:r>
        <w:rPr/>
        <w:t>采用竞争性磋商采购方式进行采购，兹邀请供应商参加本项目的竞争性磋商。</w:t>
      </w:r>
    </w:p>
    <w:p>
      <w:pPr>
        <w:pStyle w:val="null3"/>
        <w:outlineLvl w:val="2"/>
      </w:pPr>
      <w:r>
        <w:rPr>
          <w:sz w:val="28"/>
          <w:b/>
        </w:rPr>
        <w:t>一、项目编号：</w:t>
      </w:r>
      <w:r>
        <w:rPr>
          <w:sz w:val="28"/>
          <w:b/>
        </w:rPr>
        <w:t>KY2024-1-129.</w:t>
      </w:r>
    </w:p>
    <w:p>
      <w:pPr>
        <w:pStyle w:val="null3"/>
        <w:outlineLvl w:val="2"/>
      </w:pPr>
      <w:r>
        <w:rPr>
          <w:sz w:val="28"/>
          <w:b/>
        </w:rPr>
        <w:t>二、项目名称：</w:t>
      </w:r>
      <w:r>
        <w:rPr>
          <w:sz w:val="28"/>
          <w:b/>
        </w:rPr>
        <w:t>道路客货运输驾驶员从业资格档案电子化建设项目(二次)</w:t>
      </w:r>
    </w:p>
    <w:p>
      <w:pPr>
        <w:pStyle w:val="null3"/>
        <w:outlineLvl w:val="2"/>
      </w:pPr>
      <w:r>
        <w:rPr>
          <w:sz w:val="28"/>
          <w:b/>
        </w:rPr>
        <w:t>三、磋商项目简介</w:t>
      </w:r>
    </w:p>
    <w:p>
      <w:pPr>
        <w:pStyle w:val="null3"/>
        <w:ind w:firstLine="480"/>
      </w:pPr>
      <w:r>
        <w:rPr/>
        <w:t>西安市交通运输综合执法支队道路客货运输驾驶员从业资格档案电子化建设项目，1项，具体内容详见第三章。</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采购包1（西安市交通运输综合执法支队道路客货运输驾驶员从业资格档案电子化建设项目）：属于专门面向中小企业采购。</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2023年6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pPr>
        <w:pStyle w:val="null3"/>
      </w:pPr>
      <w:r>
        <w:rPr/>
        <w:t>4、社会保障资金缴存证明：提供2023年6月至今已缴存的至少一个月的社会保障资金缴存单据或社保机构开具的社会保险参保缴费情况证明，依法不需要缴纳社会保障资金的单位应提供相关证明材料。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7、法定代表人授权书：法定代表人授权书及被授权人身份证明。（法定代表人直接磋商只须提交其身份证明）</w:t>
      </w:r>
    </w:p>
    <w:p>
      <w:pPr>
        <w:pStyle w:val="null3"/>
      </w:pPr>
      <w:r>
        <w:rPr/>
        <w:t>8、中小企业声明函：本项目专门面向中小企业采购，供应商须提供中小企业声明函。</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西安市交通运输综合执法支队</w:t>
      </w:r>
    </w:p>
    <w:p>
      <w:pPr>
        <w:pStyle w:val="null3"/>
      </w:pPr>
      <w:r>
        <w:rPr/>
        <w:t xml:space="preserve"> 地址： </w:t>
      </w:r>
      <w:r>
        <w:rPr/>
        <w:t>西安市雁塔区含光南路218号交通信息大厦</w:t>
      </w:r>
    </w:p>
    <w:p>
      <w:pPr>
        <w:pStyle w:val="null3"/>
      </w:pPr>
      <w:r>
        <w:rPr/>
        <w:t xml:space="preserve"> 邮编： </w:t>
      </w:r>
      <w:r>
        <w:rPr/>
        <w:t>710065</w:t>
      </w:r>
    </w:p>
    <w:p>
      <w:pPr>
        <w:pStyle w:val="null3"/>
      </w:pPr>
      <w:r>
        <w:rPr/>
        <w:t xml:space="preserve"> 联系人： </w:t>
      </w:r>
      <w:r>
        <w:rPr/>
        <w:t>郭老师</w:t>
      </w:r>
    </w:p>
    <w:p>
      <w:pPr>
        <w:pStyle w:val="null3"/>
      </w:pPr>
      <w:r>
        <w:rPr/>
        <w:t xml:space="preserve"> 联系电话： </w:t>
      </w:r>
      <w:r>
        <w:rPr/>
        <w:t>029-89193506</w:t>
      </w:r>
    </w:p>
    <w:p>
      <w:pPr>
        <w:pStyle w:val="null3"/>
        <w:outlineLvl w:val="3"/>
      </w:pPr>
      <w:r>
        <w:rPr>
          <w:sz w:val="24"/>
          <w:b/>
        </w:rPr>
        <w:t>代理机构：</w:t>
      </w:r>
      <w:r>
        <w:rPr>
          <w:sz w:val="24"/>
          <w:b/>
        </w:rPr>
        <w:t>陕西开源招标有限公司</w:t>
      </w:r>
    </w:p>
    <w:p>
      <w:pPr>
        <w:pStyle w:val="null3"/>
      </w:pPr>
      <w:r>
        <w:rPr/>
        <w:t xml:space="preserve"> 地址： </w:t>
      </w:r>
      <w:r>
        <w:rPr/>
        <w:t>西安市雁展路1111号莱安中心T6-15层</w:t>
      </w:r>
    </w:p>
    <w:p>
      <w:pPr>
        <w:pStyle w:val="null3"/>
      </w:pPr>
      <w:r>
        <w:rPr/>
        <w:t xml:space="preserve"> 邮编： </w:t>
      </w:r>
      <w:r>
        <w:rPr/>
        <w:t>716000</w:t>
      </w:r>
    </w:p>
    <w:p>
      <w:pPr>
        <w:pStyle w:val="null3"/>
      </w:pPr>
      <w:r>
        <w:rPr/>
        <w:t xml:space="preserve"> 联系人： </w:t>
      </w:r>
      <w:r>
        <w:rPr/>
        <w:t>杭琨、韩婷、刘金柯、卢韶华</w:t>
      </w:r>
    </w:p>
    <w:p>
      <w:pPr>
        <w:pStyle w:val="null3"/>
      </w:pPr>
      <w:r>
        <w:rPr/>
        <w:t xml:space="preserve"> 联系电话： </w:t>
      </w:r>
      <w:r>
        <w:rPr/>
        <w:t>029-81206622-825</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采购包1：1,500,000.00元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本采购包履约保证金为合同金额的3.0%</w:t>
            </w:r>
          </w:p>
          <w:p>
            <w:pPr>
              <w:pStyle w:val="null3"/>
            </w:pPr>
            <w:r>
              <w:rPr/>
              <w:t>说明：履约保证金缴纳形式：成交供应商应当以支票、汇票、本票、保函等非现金形式缴纳。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供应商应依据成交金额向采购代理机构交纳成交服务费，交费金额参照国家计委颁布的《招标代理服务收费管理暂行办法》（计价格[2002]1980号）及发改办价格[2003]857号文件的规定标准收取。 2、本项目代理服务费按服务计取。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西安市交通运输综合执法支队</w:t>
      </w:r>
      <w:r>
        <w:rPr/>
        <w:t>和</w:t>
      </w:r>
      <w:r>
        <w:rPr/>
        <w:t>陕西开源招标有限公司</w:t>
      </w:r>
      <w:r>
        <w:rPr/>
        <w:t>享有。对磋商文件中供应商参加本次政府采购活动应当具备的条件，磋商项目技术、服务、商务及其他要求，评审细则及标准由</w:t>
      </w:r>
      <w:r>
        <w:rPr/>
        <w:t>西安市交通运输综合执法支队</w:t>
      </w:r>
      <w:r>
        <w:rPr/>
        <w:t>负责解释。除上述磋商文件内容，其他内容由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西安市交通运输综合执法支队</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根据合同约定执行。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联系人：杭琨、韩婷、刘金柯、卢韶华</w:t>
      </w:r>
    </w:p>
    <w:p>
      <w:pPr>
        <w:pStyle w:val="null3"/>
      </w:pPr>
      <w:r>
        <w:rPr/>
        <w:t>联系电话：029-81206622-825</w:t>
      </w:r>
    </w:p>
    <w:p>
      <w:pPr>
        <w:pStyle w:val="null3"/>
      </w:pPr>
      <w:r>
        <w:rPr/>
        <w:t>地址：西安市雁展路1111号莱安中心T6-15层</w:t>
      </w:r>
    </w:p>
    <w:p>
      <w:pPr>
        <w:pStyle w:val="null3"/>
      </w:pPr>
      <w:r>
        <w:rPr/>
        <w:t>邮编：716000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西安市交通运输综合执法支队道路客货运输驾驶员从业资格档案电子化建设项目，具体内容详见项目需求。</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1,500,000.00</w:t>
      </w:r>
    </w:p>
    <w:p>
      <w:pPr>
        <w:pStyle w:val="null3"/>
      </w:pPr>
      <w:r>
        <w:rPr/>
        <w:t>采购包最高限价（元）: 1,500,000.00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电子档案管理服务</w:t>
            </w:r>
          </w:p>
        </w:tc>
        <w:tc>
          <w:tcPr>
            <w:tcW w:type="dxa" w:w="831"/>
          </w:tcPr>
          <w:p>
            <w:pPr>
              <w:pStyle w:val="null3"/>
              <w:jc w:val="right"/>
            </w:pPr>
            <w:r>
              <w:rPr/>
              <w:t>1.00</w:t>
            </w:r>
          </w:p>
        </w:tc>
        <w:tc>
          <w:tcPr>
            <w:tcW w:type="dxa" w:w="831"/>
          </w:tcPr>
          <w:p>
            <w:pPr>
              <w:pStyle w:val="null3"/>
              <w:jc w:val="right"/>
            </w:pPr>
            <w:r>
              <w:rPr/>
              <w:t>1,500,000.00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标的名称：电子档案管理服务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宋体" w:hAnsi="宋体" w:cs="宋体" w:eastAsia="宋体"/>
                <w:sz w:val="24"/>
              </w:rPr>
              <w:t>随着互联网时代的发展，档案电子化已然成为趋势，2022年修订的《道路运输从业人员管理规定》的第二十二条中明确提出“交通运输主管部门应当建立道路运输从业人员从业资格管理档案，并推进档案电子化。”道路运输从业人员从业资格管理档案包括：从业资格考试申请材料，从业资格考试及从业资格证件记录，从业资格证件换发、补发、变更记录，违章、事故及诚信考核等。</w:t>
            </w:r>
          </w:p>
          <w:p>
            <w:pPr>
              <w:pStyle w:val="null3"/>
              <w:ind w:firstLine="480"/>
              <w:jc w:val="both"/>
            </w:pPr>
            <w:r>
              <w:rPr>
                <w:rFonts w:ascii="宋体" w:hAnsi="宋体" w:cs="宋体" w:eastAsia="宋体"/>
                <w:sz w:val="24"/>
              </w:rPr>
              <w:t>2019</w:t>
            </w:r>
            <w:r>
              <w:rPr>
                <w:rFonts w:ascii="宋体" w:hAnsi="宋体" w:cs="宋体" w:eastAsia="宋体"/>
                <w:sz w:val="24"/>
              </w:rPr>
              <w:t>年到2020年西安交通运输综合执法支队执法四大队（原西安市汽车维修行业管理处）建设完成了西安市道路运输从业人员管理信息系统，同时完成了12万份档案的电子化扫描工作。目前根据业务需要，需要把4.5吨以下货运从业资格档案24万份完成档案电子化，具体包括纸质档案的</w:t>
            </w:r>
            <w:r>
              <w:rPr>
                <w:rFonts w:ascii="宋体" w:hAnsi="宋体" w:cs="宋体" w:eastAsia="宋体"/>
                <w:sz w:val="24"/>
              </w:rPr>
              <w:t>分拣、校验、整理编号、扫描、审核、补充、归档等。</w:t>
            </w:r>
          </w:p>
          <w:p>
            <w:pPr>
              <w:pStyle w:val="null3"/>
              <w:ind w:firstLine="480"/>
              <w:jc w:val="both"/>
            </w:pPr>
            <w:r>
              <w:rPr>
                <w:rFonts w:ascii="宋体" w:hAnsi="宋体" w:cs="宋体" w:eastAsia="宋体"/>
                <w:sz w:val="24"/>
              </w:rPr>
              <w:t>从业资格档案电子化还需要解决在实际业务中的应用问题，对西安市道路运输从业人员管理信息系统进行升级，在业务流程中完成从业资格档案的电子化，实现无纸化办公。根据实际业务情况重新设计初领、补证、变更、换证、迁入、继续教育等业务流程，同时解决从业资格档案电子化后的管理工作以及在相应的业务流程中的应用。</w:t>
            </w:r>
          </w:p>
          <w:p>
            <w:pPr>
              <w:pStyle w:val="null3"/>
              <w:ind w:left="420" w:firstLine="200"/>
              <w:jc w:val="both"/>
            </w:pPr>
            <w:r>
              <w:rPr>
                <w:rFonts w:ascii="宋体" w:hAnsi="宋体" w:cs="宋体" w:eastAsia="宋体"/>
                <w:sz w:val="24"/>
                <w:b/>
              </w:rPr>
              <w:t>一、从业资格档案电子化需求</w:t>
            </w:r>
          </w:p>
          <w:p>
            <w:pPr>
              <w:pStyle w:val="null3"/>
              <w:ind w:firstLine="480"/>
              <w:jc w:val="both"/>
            </w:pPr>
            <w:r>
              <w:rPr>
                <w:rFonts w:ascii="宋体" w:hAnsi="宋体" w:cs="宋体" w:eastAsia="宋体"/>
                <w:sz w:val="24"/>
              </w:rPr>
              <w:t>将原有的从业人员纸质档案资料进行电子化，每份档案中包括档案资料，每份档案资料8页到35页不等，需要逐页进行扫描归档，并将扫描成功的图片信息按照系统要求进行保存。</w:t>
            </w:r>
          </w:p>
          <w:p>
            <w:pPr>
              <w:pStyle w:val="null3"/>
              <w:ind w:firstLine="480"/>
              <w:jc w:val="both"/>
            </w:pPr>
            <w:r>
              <w:rPr>
                <w:rFonts w:ascii="宋体" w:hAnsi="宋体" w:cs="宋体" w:eastAsia="宋体"/>
                <w:sz w:val="24"/>
              </w:rPr>
              <w:t>从业人员纸质档案</w:t>
            </w:r>
            <w:r>
              <w:rPr>
                <w:rFonts w:ascii="宋体" w:hAnsi="宋体" w:cs="宋体" w:eastAsia="宋体"/>
                <w:sz w:val="24"/>
              </w:rPr>
              <w:t>的内容要区分初领、补证、变更、换证、迁入、继续教育、其他等不同类型。完成档案电子化后需</w:t>
            </w:r>
            <w:r>
              <w:rPr>
                <w:rFonts w:ascii="宋体" w:hAnsi="宋体" w:cs="宋体" w:eastAsia="宋体"/>
                <w:sz w:val="24"/>
              </w:rPr>
              <w:t>实现如下内容的再次打印：客货运学员管理（考试申请表、学员登记表、准考证信息、考试成绩单打印、学员花名册、报名回执单），客货运从业资格管理（证件换发、补发、变更登记表、迁出打印、转籍申请表、备案表），客货运继续教育（继续教育学员信息统计表、继续教育通知书打印、继续教育合格证明打印、诚信考核表打印、诚信考核汇总表打印）。</w:t>
            </w:r>
          </w:p>
          <w:p>
            <w:pPr>
              <w:pStyle w:val="null3"/>
              <w:ind w:firstLine="480"/>
              <w:jc w:val="both"/>
            </w:pPr>
            <w:r>
              <w:rPr>
                <w:rFonts w:ascii="宋体" w:hAnsi="宋体" w:cs="宋体" w:eastAsia="宋体"/>
                <w:sz w:val="24"/>
              </w:rPr>
              <w:t>档案电子化的工作包括分拣、校验、整理编号、扫描、审核、补充、归档等。具体如下：</w:t>
            </w:r>
          </w:p>
          <w:p>
            <w:pPr>
              <w:pStyle w:val="null3"/>
              <w:jc w:val="both"/>
            </w:pPr>
            <w:r>
              <w:rPr>
                <w:rFonts w:ascii="宋体" w:hAnsi="宋体" w:cs="宋体" w:eastAsia="宋体"/>
                <w:sz w:val="24"/>
              </w:rPr>
              <w:t>1</w:t>
            </w:r>
            <w:r>
              <w:rPr>
                <w:rFonts w:ascii="宋体" w:hAnsi="宋体" w:cs="宋体" w:eastAsia="宋体"/>
                <w:sz w:val="24"/>
              </w:rPr>
              <w:t>、档案分拣</w:t>
            </w:r>
          </w:p>
          <w:p>
            <w:pPr>
              <w:pStyle w:val="null3"/>
              <w:ind w:firstLine="480"/>
              <w:jc w:val="both"/>
            </w:pPr>
            <w:r>
              <w:rPr>
                <w:rFonts w:ascii="宋体" w:hAnsi="宋体" w:cs="宋体" w:eastAsia="宋体"/>
                <w:sz w:val="24"/>
              </w:rPr>
              <w:t>西安交通运输综合执法支队执法四大队（以下简称执法四大队）现累计有40多万份纸质档案，本次档案只扫描4.5吨以下货运从业资格档案24万份。因此需要从40多万份纸质档案中将这24万份档案进行分拣。</w:t>
            </w:r>
          </w:p>
          <w:p>
            <w:pPr>
              <w:pStyle w:val="null3"/>
              <w:jc w:val="both"/>
            </w:pPr>
            <w:r>
              <w:rPr>
                <w:rFonts w:ascii="宋体" w:hAnsi="宋体" w:cs="宋体" w:eastAsia="宋体"/>
                <w:sz w:val="24"/>
              </w:rPr>
              <w:t>2</w:t>
            </w:r>
            <w:r>
              <w:rPr>
                <w:rFonts w:ascii="宋体" w:hAnsi="宋体" w:cs="宋体" w:eastAsia="宋体"/>
                <w:sz w:val="24"/>
              </w:rPr>
              <w:t>、档案校验</w:t>
            </w:r>
          </w:p>
          <w:p>
            <w:pPr>
              <w:pStyle w:val="null3"/>
              <w:ind w:firstLine="480"/>
              <w:jc w:val="both"/>
            </w:pPr>
            <w:r>
              <w:rPr>
                <w:rFonts w:ascii="宋体" w:hAnsi="宋体" w:cs="宋体" w:eastAsia="宋体"/>
                <w:sz w:val="24"/>
              </w:rPr>
              <w:t>执法四大队建设的西安市道路运输从业人员管理信息系统中存有所有从业人员档案的基本信息，本次工作需要把系统中的基本信息与纸质档案进行核对校验，</w:t>
            </w:r>
            <w:r>
              <w:rPr>
                <w:rFonts w:ascii="宋体" w:hAnsi="宋体" w:cs="宋体" w:eastAsia="宋体"/>
                <w:sz w:val="24"/>
              </w:rPr>
              <w:t>主要包括姓名、身份证号、档案号等。</w:t>
            </w:r>
          </w:p>
          <w:p>
            <w:pPr>
              <w:pStyle w:val="null3"/>
              <w:jc w:val="both"/>
            </w:pPr>
            <w:r>
              <w:rPr>
                <w:rFonts w:ascii="宋体" w:hAnsi="宋体" w:cs="宋体" w:eastAsia="宋体"/>
                <w:sz w:val="24"/>
              </w:rPr>
              <w:t>3</w:t>
            </w:r>
            <w:r>
              <w:rPr>
                <w:rFonts w:ascii="宋体" w:hAnsi="宋体" w:cs="宋体" w:eastAsia="宋体"/>
                <w:sz w:val="24"/>
              </w:rPr>
              <w:t>、档案整理和编号</w:t>
            </w:r>
          </w:p>
          <w:p>
            <w:pPr>
              <w:pStyle w:val="null3"/>
              <w:ind w:firstLine="480"/>
              <w:jc w:val="both"/>
            </w:pPr>
            <w:r>
              <w:rPr>
                <w:rFonts w:ascii="宋体" w:hAnsi="宋体" w:cs="宋体" w:eastAsia="宋体"/>
                <w:sz w:val="24"/>
              </w:rPr>
              <w:t>执法四大队</w:t>
            </w:r>
            <w:r>
              <w:rPr>
                <w:rFonts w:ascii="宋体" w:hAnsi="宋体" w:cs="宋体" w:eastAsia="宋体"/>
                <w:sz w:val="24"/>
              </w:rPr>
              <w:t>纸质档案都是用标准档案袋保存，并按顺序存放在档案柜中。本次工作需要在所有的档案中抽取需要的档案重新整理，</w:t>
            </w:r>
            <w:r>
              <w:rPr>
                <w:rFonts w:ascii="宋体" w:hAnsi="宋体" w:cs="宋体" w:eastAsia="宋体"/>
                <w:sz w:val="24"/>
              </w:rPr>
              <w:t>按照新的档案编号规则增加新的编号，要求所有纸质档案电子化以后，能够</w:t>
            </w:r>
            <w:r>
              <w:rPr>
                <w:rFonts w:ascii="宋体" w:hAnsi="宋体" w:cs="宋体" w:eastAsia="宋体"/>
                <w:sz w:val="24"/>
              </w:rPr>
              <w:t>随时通过新编号和老编号找到对应的电子档案和纸质档案。</w:t>
            </w:r>
          </w:p>
          <w:p>
            <w:pPr>
              <w:pStyle w:val="null3"/>
              <w:jc w:val="both"/>
            </w:pPr>
            <w:r>
              <w:rPr>
                <w:rFonts w:ascii="宋体" w:hAnsi="宋体" w:cs="宋体" w:eastAsia="宋体"/>
                <w:sz w:val="24"/>
              </w:rPr>
              <w:t>4</w:t>
            </w:r>
            <w:r>
              <w:rPr>
                <w:rFonts w:ascii="宋体" w:hAnsi="宋体" w:cs="宋体" w:eastAsia="宋体"/>
                <w:sz w:val="24"/>
              </w:rPr>
              <w:t>、档案扫描</w:t>
            </w:r>
          </w:p>
          <w:p>
            <w:pPr>
              <w:pStyle w:val="null3"/>
              <w:ind w:firstLine="480"/>
            </w:pPr>
            <w:r>
              <w:rPr>
                <w:rFonts w:ascii="宋体" w:hAnsi="宋体" w:cs="宋体" w:eastAsia="宋体"/>
                <w:sz w:val="24"/>
              </w:rPr>
              <w:t>纸质档案要求逐页扫描，根据内容分类。不得遗漏所有有文字、图片内容的档案，对每份档案逐页进行扫描。扫描结果清晰，分辨率不小于300dpi，能够支持再次打印。扫描工具由</w:t>
            </w:r>
            <w:r>
              <w:rPr>
                <w:rFonts w:ascii="宋体" w:hAnsi="宋体" w:cs="宋体" w:eastAsia="宋体"/>
                <w:sz w:val="24"/>
              </w:rPr>
              <w:t>承建方</w:t>
            </w:r>
            <w:r>
              <w:rPr>
                <w:rFonts w:ascii="宋体" w:hAnsi="宋体" w:cs="宋体" w:eastAsia="宋体"/>
                <w:sz w:val="24"/>
              </w:rPr>
              <w:t>提供。</w:t>
            </w:r>
          </w:p>
          <w:p>
            <w:pPr>
              <w:pStyle w:val="null3"/>
              <w:jc w:val="both"/>
            </w:pPr>
            <w:r>
              <w:rPr>
                <w:rFonts w:ascii="宋体" w:hAnsi="宋体" w:cs="宋体" w:eastAsia="宋体"/>
                <w:sz w:val="24"/>
              </w:rPr>
              <w:t>5</w:t>
            </w:r>
            <w:r>
              <w:rPr>
                <w:rFonts w:ascii="宋体" w:hAnsi="宋体" w:cs="宋体" w:eastAsia="宋体"/>
                <w:sz w:val="24"/>
              </w:rPr>
              <w:t>、档案审核</w:t>
            </w:r>
          </w:p>
          <w:p>
            <w:pPr>
              <w:pStyle w:val="null3"/>
              <w:ind w:firstLine="480"/>
              <w:jc w:val="both"/>
            </w:pPr>
            <w:r>
              <w:rPr>
                <w:rFonts w:ascii="宋体" w:hAnsi="宋体" w:cs="宋体" w:eastAsia="宋体"/>
                <w:sz w:val="24"/>
              </w:rPr>
              <w:t>要求单独设立审核岗位，对扫描的文件进行审核，要求必须扫描清晰（能支持再次打印），存放位置正确，无缺失，与电子文档编号、内容相匹配。</w:t>
            </w:r>
          </w:p>
          <w:p>
            <w:pPr>
              <w:pStyle w:val="null3"/>
              <w:jc w:val="both"/>
            </w:pPr>
            <w:r>
              <w:rPr>
                <w:rFonts w:ascii="宋体" w:hAnsi="宋体" w:cs="宋体" w:eastAsia="宋体"/>
                <w:sz w:val="24"/>
              </w:rPr>
              <w:t>6</w:t>
            </w:r>
            <w:r>
              <w:rPr>
                <w:rFonts w:ascii="宋体" w:hAnsi="宋体" w:cs="宋体" w:eastAsia="宋体"/>
                <w:sz w:val="24"/>
              </w:rPr>
              <w:t>、档案补充</w:t>
            </w:r>
          </w:p>
          <w:p>
            <w:pPr>
              <w:pStyle w:val="null3"/>
              <w:ind w:firstLine="480"/>
              <w:jc w:val="both"/>
            </w:pPr>
            <w:r>
              <w:rPr>
                <w:rFonts w:ascii="宋体" w:hAnsi="宋体" w:cs="宋体" w:eastAsia="宋体"/>
                <w:sz w:val="24"/>
              </w:rPr>
              <w:t>对于缺失或者与</w:t>
            </w:r>
            <w:r>
              <w:rPr>
                <w:rFonts w:ascii="宋体" w:hAnsi="宋体" w:cs="宋体" w:eastAsia="宋体"/>
                <w:sz w:val="24"/>
              </w:rPr>
              <w:t>西安市道路运输从业人员管理信息系统中数据不符的档案，要</w:t>
            </w:r>
            <w:r>
              <w:rPr>
                <w:rFonts w:ascii="宋体" w:hAnsi="宋体" w:cs="宋体" w:eastAsia="宋体"/>
                <w:sz w:val="24"/>
              </w:rPr>
              <w:t>配合行业部门寻找、补充、修订。</w:t>
            </w:r>
          </w:p>
          <w:p>
            <w:pPr>
              <w:pStyle w:val="null3"/>
              <w:jc w:val="both"/>
            </w:pPr>
            <w:r>
              <w:rPr>
                <w:rFonts w:ascii="宋体" w:hAnsi="宋体" w:cs="宋体" w:eastAsia="宋体"/>
                <w:sz w:val="24"/>
              </w:rPr>
              <w:t>7</w:t>
            </w:r>
            <w:r>
              <w:rPr>
                <w:rFonts w:ascii="宋体" w:hAnsi="宋体" w:cs="宋体" w:eastAsia="宋体"/>
                <w:sz w:val="24"/>
              </w:rPr>
              <w:t>、档案柜整理、归档</w:t>
            </w:r>
          </w:p>
          <w:p>
            <w:pPr>
              <w:pStyle w:val="null3"/>
              <w:ind w:firstLine="480"/>
              <w:jc w:val="both"/>
            </w:pPr>
            <w:r>
              <w:rPr>
                <w:rFonts w:ascii="宋体" w:hAnsi="宋体" w:cs="宋体" w:eastAsia="宋体"/>
                <w:sz w:val="24"/>
              </w:rPr>
              <w:t>纸质档案经过分拣、整理编号、扫描、审核后，要放回档案柜。由于新的档案编号发生了变化，因此要对档案柜进行重新整理、编号并且按照顺序存放纸质档案。</w:t>
            </w:r>
          </w:p>
          <w:p>
            <w:pPr>
              <w:pStyle w:val="null3"/>
              <w:ind w:left="420" w:firstLine="200"/>
              <w:jc w:val="both"/>
            </w:pPr>
            <w:r>
              <w:rPr>
                <w:rFonts w:ascii="宋体" w:hAnsi="宋体" w:cs="宋体" w:eastAsia="宋体"/>
                <w:sz w:val="24"/>
                <w:b/>
              </w:rPr>
              <w:t>二、从业资格纸质档案管理需求</w:t>
            </w:r>
          </w:p>
          <w:p>
            <w:pPr>
              <w:pStyle w:val="null3"/>
              <w:ind w:firstLine="480"/>
              <w:jc w:val="both"/>
            </w:pPr>
            <w:r>
              <w:rPr>
                <w:rFonts w:ascii="宋体" w:hAnsi="宋体" w:cs="宋体" w:eastAsia="宋体"/>
                <w:sz w:val="24"/>
              </w:rPr>
              <w:t>为了实现档案扫描及管理流程的全程管理，需要中标方为本项目单独开发从业资格纸质档案的管理软件,部署在执法四大队内网环境中,与西安市道路运输从业人员管理信息系统通过接口进行对接。中标方需保证软件的稳定可靠及数据安全。</w:t>
            </w:r>
          </w:p>
          <w:p>
            <w:pPr>
              <w:pStyle w:val="null3"/>
              <w:ind w:firstLine="480"/>
              <w:jc w:val="both"/>
            </w:pPr>
            <w:r>
              <w:rPr>
                <w:rFonts w:ascii="宋体" w:hAnsi="宋体" w:cs="宋体" w:eastAsia="宋体"/>
                <w:sz w:val="24"/>
              </w:rPr>
              <w:t>管理软件主要实现对电子档案的快速扫描、查阅、修改、删除、审核、管理、备份等管理，便于甲方随时掌握电子档案扫描工作的实际状态。</w:t>
            </w:r>
          </w:p>
          <w:p>
            <w:pPr>
              <w:pStyle w:val="null3"/>
              <w:jc w:val="both"/>
            </w:pPr>
            <w:r>
              <w:rPr>
                <w:rFonts w:ascii="宋体" w:hAnsi="宋体" w:cs="宋体" w:eastAsia="宋体"/>
                <w:sz w:val="24"/>
              </w:rPr>
              <w:t>1</w:t>
            </w:r>
            <w:r>
              <w:rPr>
                <w:rFonts w:ascii="宋体" w:hAnsi="宋体" w:cs="宋体" w:eastAsia="宋体"/>
                <w:sz w:val="24"/>
              </w:rPr>
              <w:t>、档案扫描</w:t>
            </w:r>
          </w:p>
          <w:p>
            <w:pPr>
              <w:pStyle w:val="null3"/>
              <w:ind w:firstLine="480"/>
              <w:jc w:val="both"/>
            </w:pPr>
            <w:r>
              <w:rPr>
                <w:rFonts w:ascii="宋体" w:hAnsi="宋体" w:cs="宋体" w:eastAsia="宋体"/>
                <w:sz w:val="24"/>
              </w:rPr>
              <w:t>软件能够与扫描工具对接，能够通过软件的扫描功能直接扫描纸质档案，能够自动对焦，智能剪裁。</w:t>
            </w:r>
          </w:p>
          <w:p>
            <w:pPr>
              <w:pStyle w:val="null3"/>
              <w:jc w:val="both"/>
            </w:pPr>
            <w:r>
              <w:rPr>
                <w:rFonts w:ascii="宋体" w:hAnsi="宋体" w:cs="宋体" w:eastAsia="宋体"/>
                <w:sz w:val="24"/>
              </w:rPr>
              <w:t>2</w:t>
            </w:r>
            <w:r>
              <w:rPr>
                <w:rFonts w:ascii="宋体" w:hAnsi="宋体" w:cs="宋体" w:eastAsia="宋体"/>
                <w:sz w:val="24"/>
              </w:rPr>
              <w:t>、档案查询</w:t>
            </w:r>
          </w:p>
          <w:p>
            <w:pPr>
              <w:pStyle w:val="null3"/>
              <w:ind w:firstLine="480"/>
              <w:jc w:val="both"/>
            </w:pPr>
            <w:r>
              <w:rPr>
                <w:rFonts w:ascii="宋体" w:hAnsi="宋体" w:cs="宋体" w:eastAsia="宋体"/>
                <w:sz w:val="24"/>
              </w:rPr>
              <w:t>能够通过老档案编号、新档案编号、姓名、身份证号等关键信息模糊查询，从而进一步完成修改、删除等其他操作。</w:t>
            </w:r>
          </w:p>
          <w:p>
            <w:pPr>
              <w:pStyle w:val="null3"/>
              <w:jc w:val="both"/>
            </w:pPr>
            <w:r>
              <w:rPr>
                <w:rFonts w:ascii="宋体" w:hAnsi="宋体" w:cs="宋体" w:eastAsia="宋体"/>
                <w:sz w:val="24"/>
              </w:rPr>
              <w:t>3</w:t>
            </w:r>
            <w:r>
              <w:rPr>
                <w:rFonts w:ascii="宋体" w:hAnsi="宋体" w:cs="宋体" w:eastAsia="宋体"/>
                <w:sz w:val="24"/>
              </w:rPr>
              <w:t>、档案修改、批量移动</w:t>
            </w:r>
          </w:p>
          <w:p>
            <w:pPr>
              <w:pStyle w:val="null3"/>
              <w:ind w:firstLine="480"/>
              <w:jc w:val="both"/>
            </w:pPr>
            <w:r>
              <w:rPr>
                <w:rFonts w:ascii="宋体" w:hAnsi="宋体" w:cs="宋体" w:eastAsia="宋体"/>
                <w:sz w:val="24"/>
              </w:rPr>
              <w:t>能够对已经扫描的档案内容进行修改，能够批量移动扫描后的档案。</w:t>
            </w:r>
          </w:p>
          <w:p>
            <w:pPr>
              <w:pStyle w:val="null3"/>
              <w:jc w:val="both"/>
            </w:pPr>
            <w:r>
              <w:rPr>
                <w:rFonts w:ascii="宋体" w:hAnsi="宋体" w:cs="宋体" w:eastAsia="宋体"/>
                <w:sz w:val="24"/>
              </w:rPr>
              <w:t>4</w:t>
            </w:r>
            <w:r>
              <w:rPr>
                <w:rFonts w:ascii="宋体" w:hAnsi="宋体" w:cs="宋体" w:eastAsia="宋体"/>
                <w:sz w:val="24"/>
              </w:rPr>
              <w:t>、档案删除</w:t>
            </w:r>
          </w:p>
          <w:p>
            <w:pPr>
              <w:pStyle w:val="null3"/>
              <w:ind w:firstLine="480"/>
              <w:jc w:val="both"/>
            </w:pPr>
            <w:r>
              <w:rPr>
                <w:rFonts w:ascii="宋体" w:hAnsi="宋体" w:cs="宋体" w:eastAsia="宋体"/>
                <w:sz w:val="24"/>
              </w:rPr>
              <w:t>能够删除档案内容，也能选择多个档案并且删除。</w:t>
            </w:r>
          </w:p>
          <w:p>
            <w:pPr>
              <w:pStyle w:val="null3"/>
              <w:jc w:val="both"/>
            </w:pPr>
            <w:r>
              <w:rPr>
                <w:rFonts w:ascii="宋体" w:hAnsi="宋体" w:cs="宋体" w:eastAsia="宋体"/>
                <w:sz w:val="24"/>
              </w:rPr>
              <w:t>5</w:t>
            </w:r>
            <w:r>
              <w:rPr>
                <w:rFonts w:ascii="宋体" w:hAnsi="宋体" w:cs="宋体" w:eastAsia="宋体"/>
                <w:sz w:val="24"/>
              </w:rPr>
              <w:t>、档案审核</w:t>
            </w:r>
          </w:p>
          <w:p>
            <w:pPr>
              <w:pStyle w:val="null3"/>
              <w:ind w:firstLine="480"/>
              <w:jc w:val="both"/>
            </w:pPr>
            <w:r>
              <w:rPr>
                <w:rFonts w:ascii="宋体" w:hAnsi="宋体" w:cs="宋体" w:eastAsia="宋体"/>
                <w:sz w:val="24"/>
              </w:rPr>
              <w:t>能够记录档案的审核结果和审核意见。</w:t>
            </w:r>
          </w:p>
          <w:p>
            <w:pPr>
              <w:pStyle w:val="null3"/>
              <w:jc w:val="both"/>
            </w:pPr>
            <w:r>
              <w:rPr>
                <w:rFonts w:ascii="宋体" w:hAnsi="宋体" w:cs="宋体" w:eastAsia="宋体"/>
                <w:sz w:val="24"/>
              </w:rPr>
              <w:t>6</w:t>
            </w:r>
            <w:r>
              <w:rPr>
                <w:rFonts w:ascii="宋体" w:hAnsi="宋体" w:cs="宋体" w:eastAsia="宋体"/>
                <w:sz w:val="24"/>
              </w:rPr>
              <w:t>、档案管理</w:t>
            </w:r>
          </w:p>
          <w:p>
            <w:pPr>
              <w:pStyle w:val="null3"/>
              <w:ind w:firstLine="480"/>
              <w:jc w:val="both"/>
            </w:pPr>
            <w:r>
              <w:rPr>
                <w:rFonts w:ascii="宋体" w:hAnsi="宋体" w:cs="宋体" w:eastAsia="宋体"/>
                <w:sz w:val="24"/>
              </w:rPr>
              <w:t>能够通过档案状态管理档案，记录档案的待扫描、扫描中、待审核、审核通过，审核不通过。并且给不同的角色给与不同的管理权限。审核后的档案不允许随意修改、删除。</w:t>
            </w:r>
          </w:p>
          <w:p>
            <w:pPr>
              <w:pStyle w:val="null3"/>
              <w:jc w:val="both"/>
            </w:pPr>
            <w:r>
              <w:rPr>
                <w:rFonts w:ascii="宋体" w:hAnsi="宋体" w:cs="宋体" w:eastAsia="宋体"/>
                <w:sz w:val="24"/>
              </w:rPr>
              <w:t>7</w:t>
            </w:r>
            <w:r>
              <w:rPr>
                <w:rFonts w:ascii="宋体" w:hAnsi="宋体" w:cs="宋体" w:eastAsia="宋体"/>
                <w:sz w:val="24"/>
              </w:rPr>
              <w:t>、档案备份</w:t>
            </w:r>
          </w:p>
          <w:p>
            <w:pPr>
              <w:pStyle w:val="null3"/>
              <w:ind w:firstLine="480"/>
              <w:jc w:val="both"/>
            </w:pPr>
            <w:r>
              <w:rPr>
                <w:rFonts w:ascii="宋体" w:hAnsi="宋体" w:cs="宋体" w:eastAsia="宋体"/>
                <w:sz w:val="24"/>
              </w:rPr>
              <w:t>档案电子化内容的备份。要求制定备份方案，防止电子档案由于硬件存储问题导致丢失。</w:t>
            </w:r>
          </w:p>
          <w:p>
            <w:pPr>
              <w:pStyle w:val="null3"/>
              <w:ind w:left="420" w:firstLine="200"/>
              <w:jc w:val="both"/>
            </w:pPr>
            <w:r>
              <w:rPr>
                <w:rFonts w:ascii="宋体" w:hAnsi="宋体" w:cs="宋体" w:eastAsia="宋体"/>
                <w:sz w:val="24"/>
                <w:b/>
              </w:rPr>
              <w:t>三、从业资格电子化档案应用需求</w:t>
            </w:r>
          </w:p>
          <w:p>
            <w:pPr>
              <w:pStyle w:val="null3"/>
              <w:ind w:firstLine="480"/>
              <w:jc w:val="both"/>
            </w:pPr>
            <w:r>
              <w:rPr>
                <w:rFonts w:ascii="宋体" w:hAnsi="宋体" w:cs="宋体" w:eastAsia="宋体"/>
                <w:sz w:val="24"/>
              </w:rPr>
              <w:t>从业资格电子化还需要解决在实际业务中的应用问题，通过对西安市道路运输从业人员管理信息系统进行升级，在业务流程中完成从业资格档案的电子化，实现无纸化办公。根据实际业务情况重新设计初领、补证、变更、换证、迁入、继续教育等业务流程，并且不额外增加岗位扫描电子档案。</w:t>
            </w:r>
          </w:p>
          <w:p>
            <w:pPr>
              <w:pStyle w:val="null3"/>
              <w:ind w:firstLine="480"/>
              <w:jc w:val="both"/>
            </w:pPr>
            <w:r>
              <w:rPr>
                <w:rFonts w:ascii="宋体" w:hAnsi="宋体" w:cs="宋体" w:eastAsia="宋体"/>
                <w:sz w:val="24"/>
              </w:rPr>
              <w:t>西安市道路运输从业人员管理信息系统升级主要包括以下内容：</w:t>
            </w:r>
          </w:p>
          <w:p>
            <w:pPr>
              <w:pStyle w:val="null3"/>
              <w:ind w:firstLine="480"/>
              <w:jc w:val="both"/>
            </w:pPr>
            <w:r>
              <w:rPr>
                <w:rFonts w:ascii="宋体" w:hAnsi="宋体" w:cs="宋体" w:eastAsia="宋体"/>
                <w:sz w:val="24"/>
              </w:rPr>
              <w:t>1)</w:t>
            </w:r>
            <w:r>
              <w:rPr>
                <w:rFonts w:ascii="宋体" w:hAnsi="宋体" w:cs="宋体" w:eastAsia="宋体"/>
                <w:sz w:val="24"/>
              </w:rPr>
              <w:t>对已经进行纸质档案扫描的档案实现电子化管理。</w:t>
            </w:r>
          </w:p>
          <w:p>
            <w:pPr>
              <w:pStyle w:val="null3"/>
              <w:ind w:firstLine="480"/>
              <w:jc w:val="both"/>
            </w:pPr>
            <w:r>
              <w:rPr>
                <w:rFonts w:ascii="宋体" w:hAnsi="宋体" w:cs="宋体" w:eastAsia="宋体"/>
                <w:sz w:val="24"/>
              </w:rPr>
              <w:t>2)</w:t>
            </w:r>
            <w:r>
              <w:rPr>
                <w:rFonts w:ascii="宋体" w:hAnsi="宋体" w:cs="宋体" w:eastAsia="宋体"/>
                <w:sz w:val="24"/>
              </w:rPr>
              <w:t>实现从业资格大厅窗口业务办理电子化管理，进一步推进无纸化办公。</w:t>
            </w:r>
          </w:p>
          <w:p>
            <w:pPr>
              <w:pStyle w:val="null3"/>
              <w:ind w:firstLine="480"/>
              <w:jc w:val="both"/>
            </w:pPr>
            <w:r>
              <w:rPr>
                <w:rFonts w:ascii="宋体" w:hAnsi="宋体" w:cs="宋体" w:eastAsia="宋体"/>
                <w:sz w:val="24"/>
              </w:rPr>
              <w:t>3)</w:t>
            </w:r>
            <w:r>
              <w:rPr>
                <w:rFonts w:ascii="宋体" w:hAnsi="宋体" w:cs="宋体" w:eastAsia="宋体"/>
                <w:sz w:val="24"/>
              </w:rPr>
              <w:t>网络业务办理电子化管理，实现网络业务办理档案电子化。</w:t>
            </w:r>
          </w:p>
          <w:p>
            <w:pPr>
              <w:pStyle w:val="null3"/>
              <w:ind w:firstLine="480"/>
              <w:jc w:val="both"/>
            </w:pPr>
            <w:r>
              <w:rPr>
                <w:rFonts w:ascii="宋体" w:hAnsi="宋体" w:cs="宋体" w:eastAsia="宋体"/>
                <w:sz w:val="24"/>
              </w:rPr>
              <w:t>4)</w:t>
            </w:r>
            <w:r>
              <w:rPr>
                <w:rFonts w:ascii="宋体" w:hAnsi="宋体" w:cs="宋体" w:eastAsia="宋体"/>
                <w:sz w:val="24"/>
              </w:rPr>
              <w:t>实现诚信考核业务办公自动化，办公过程电子化管理，由此产生的档案电子化管理。</w:t>
            </w:r>
          </w:p>
          <w:p>
            <w:pPr>
              <w:pStyle w:val="null3"/>
              <w:ind w:firstLine="480"/>
              <w:jc w:val="both"/>
            </w:pPr>
            <w:r>
              <w:rPr>
                <w:rFonts w:ascii="宋体" w:hAnsi="宋体" w:cs="宋体" w:eastAsia="宋体"/>
                <w:sz w:val="24"/>
              </w:rPr>
              <w:t>5)</w:t>
            </w:r>
            <w:r>
              <w:rPr>
                <w:rFonts w:ascii="宋体" w:hAnsi="宋体" w:cs="宋体" w:eastAsia="宋体"/>
                <w:sz w:val="24"/>
              </w:rPr>
              <w:t>实现档案信息的快速查询和整理，提高政务服务的效率和质量。</w:t>
            </w:r>
          </w:p>
          <w:p>
            <w:pPr>
              <w:pStyle w:val="null3"/>
              <w:ind w:firstLine="480"/>
              <w:jc w:val="both"/>
            </w:pPr>
            <w:r>
              <w:rPr>
                <w:rFonts w:ascii="宋体" w:hAnsi="宋体" w:cs="宋体" w:eastAsia="宋体"/>
                <w:sz w:val="24"/>
              </w:rPr>
              <w:t>6)</w:t>
            </w:r>
            <w:r>
              <w:rPr>
                <w:rFonts w:ascii="宋体" w:hAnsi="宋体" w:cs="宋体" w:eastAsia="宋体"/>
                <w:sz w:val="24"/>
              </w:rPr>
              <w:t>电子印章的接入，对所有电子档案加盖电子印章。</w:t>
            </w:r>
          </w:p>
          <w:p>
            <w:pPr>
              <w:pStyle w:val="null3"/>
              <w:ind w:firstLine="480"/>
              <w:jc w:val="both"/>
            </w:pPr>
            <w:r>
              <w:rPr>
                <w:rFonts w:ascii="宋体" w:hAnsi="宋体" w:cs="宋体" w:eastAsia="宋体"/>
                <w:sz w:val="24"/>
              </w:rPr>
              <w:t>7)</w:t>
            </w:r>
            <w:r>
              <w:rPr>
                <w:rFonts w:ascii="宋体" w:hAnsi="宋体" w:cs="宋体" w:eastAsia="宋体"/>
                <w:sz w:val="24"/>
              </w:rPr>
              <w:t>预留电子档案与其他信息化系统数据共享的接口</w:t>
            </w:r>
          </w:p>
          <w:p>
            <w:pPr>
              <w:pStyle w:val="null3"/>
              <w:ind w:firstLine="480"/>
              <w:jc w:val="both"/>
            </w:pPr>
            <w:r>
              <w:rPr>
                <w:rFonts w:ascii="宋体" w:hAnsi="宋体" w:cs="宋体" w:eastAsia="宋体"/>
                <w:sz w:val="24"/>
              </w:rPr>
              <w:t>8)</w:t>
            </w:r>
            <w:r>
              <w:rPr>
                <w:rFonts w:ascii="宋体" w:hAnsi="宋体" w:cs="宋体" w:eastAsia="宋体"/>
                <w:sz w:val="24"/>
              </w:rPr>
              <w:t>通过构建数据分析模型，提供数据查询、统计分析、智能推荐等应用服务，为政务管理决策提供支持。</w:t>
            </w:r>
          </w:p>
          <w:p>
            <w:pPr>
              <w:pStyle w:val="null3"/>
              <w:jc w:val="both"/>
            </w:pPr>
            <w:r>
              <w:rPr>
                <w:rFonts w:ascii="宋体" w:hAnsi="宋体" w:cs="宋体" w:eastAsia="宋体"/>
                <w:sz w:val="24"/>
              </w:rPr>
              <w:t>1</w:t>
            </w:r>
            <w:r>
              <w:rPr>
                <w:rFonts w:ascii="宋体" w:hAnsi="宋体" w:cs="宋体" w:eastAsia="宋体"/>
                <w:sz w:val="24"/>
              </w:rPr>
              <w:t>、经营性道路客货运输驾驶员考试管理</w:t>
            </w:r>
          </w:p>
          <w:p>
            <w:pPr>
              <w:pStyle w:val="null3"/>
              <w:ind w:firstLine="480"/>
              <w:jc w:val="both"/>
            </w:pPr>
            <w:r>
              <w:rPr>
                <w:rFonts w:ascii="宋体" w:hAnsi="宋体" w:cs="宋体" w:eastAsia="宋体"/>
                <w:sz w:val="24"/>
              </w:rPr>
              <w:t>系统实现学员的客货运从业资格报名、业务审核、资格证发放等功能。学员可以通过具有道路运输驾驶员从业资格培训资质的培训机构、道路运输从业资格大厅等途径进行报名申请。实现整个考试过程电子化管理，对于考试通过并取得客货运输驾驶员从业资格的人员建立道路运输从业人员从业资格管理档案，实现档案电子化。并对于形成的电子档案需要加盖电子印章。</w:t>
            </w:r>
          </w:p>
          <w:p>
            <w:pPr>
              <w:pStyle w:val="null3"/>
              <w:jc w:val="both"/>
            </w:pPr>
            <w:r>
              <w:rPr>
                <w:rFonts w:ascii="宋体" w:hAnsi="宋体" w:cs="宋体" w:eastAsia="宋体"/>
                <w:sz w:val="24"/>
              </w:rPr>
              <w:t>2</w:t>
            </w:r>
            <w:r>
              <w:rPr>
                <w:rFonts w:ascii="宋体" w:hAnsi="宋体" w:cs="宋体" w:eastAsia="宋体"/>
                <w:sz w:val="24"/>
              </w:rPr>
              <w:t>、客货从业资格管理</w:t>
            </w:r>
          </w:p>
          <w:p>
            <w:pPr>
              <w:pStyle w:val="null3"/>
              <w:ind w:firstLine="480"/>
              <w:jc w:val="both"/>
            </w:pPr>
            <w:r>
              <w:rPr>
                <w:rFonts w:ascii="宋体" w:hAnsi="宋体" w:cs="宋体" w:eastAsia="宋体"/>
                <w:sz w:val="24"/>
              </w:rPr>
              <w:t>系统实现对客货运驾驶员从业资格的证件申领、证件换发、补发、变更记录、证件吊销、证件注销、信息导出等功能。</w:t>
            </w:r>
          </w:p>
          <w:p>
            <w:pPr>
              <w:pStyle w:val="null3"/>
              <w:ind w:firstLine="480"/>
              <w:jc w:val="both"/>
            </w:pPr>
            <w:r>
              <w:rPr>
                <w:rFonts w:ascii="宋体" w:hAnsi="宋体" w:cs="宋体" w:eastAsia="宋体"/>
                <w:sz w:val="24"/>
              </w:rPr>
              <w:t>1)</w:t>
            </w:r>
            <w:r>
              <w:rPr>
                <w:rFonts w:ascii="宋体" w:hAnsi="宋体" w:cs="宋体" w:eastAsia="宋体"/>
                <w:sz w:val="24"/>
              </w:rPr>
              <w:t>道路运输从业人员从业资格证件有效期为6年。道路运输从业人员应当在从业资格证件有效期届满30日前到原发证机关办理换证手续。</w:t>
            </w:r>
          </w:p>
          <w:p>
            <w:pPr>
              <w:pStyle w:val="null3"/>
              <w:ind w:firstLine="480"/>
              <w:jc w:val="both"/>
            </w:pPr>
            <w:r>
              <w:rPr>
                <w:rFonts w:ascii="宋体" w:hAnsi="宋体" w:cs="宋体" w:eastAsia="宋体"/>
                <w:sz w:val="24"/>
              </w:rPr>
              <w:t>2)</w:t>
            </w:r>
            <w:r>
              <w:rPr>
                <w:rFonts w:ascii="宋体" w:hAnsi="宋体" w:cs="宋体" w:eastAsia="宋体"/>
                <w:sz w:val="24"/>
              </w:rPr>
              <w:t>道路运输从业人员从业资格证件遗失、毁损的，应当到原发证机关办理证件补发手续。</w:t>
            </w:r>
          </w:p>
          <w:p>
            <w:pPr>
              <w:pStyle w:val="null3"/>
              <w:ind w:firstLine="480"/>
              <w:jc w:val="both"/>
            </w:pPr>
            <w:r>
              <w:rPr>
                <w:rFonts w:ascii="宋体" w:hAnsi="宋体" w:cs="宋体" w:eastAsia="宋体"/>
                <w:sz w:val="24"/>
              </w:rPr>
              <w:t>3)</w:t>
            </w:r>
            <w:r>
              <w:rPr>
                <w:rFonts w:ascii="宋体" w:hAnsi="宋体" w:cs="宋体" w:eastAsia="宋体"/>
                <w:sz w:val="24"/>
              </w:rPr>
              <w:t>道路运输从业人员服务单位变更的，应当到交通运输主管部门或者道路运输管理机构办理从业资格证件变更手续。</w:t>
            </w:r>
          </w:p>
          <w:p>
            <w:pPr>
              <w:pStyle w:val="null3"/>
              <w:ind w:firstLine="480"/>
              <w:jc w:val="both"/>
            </w:pPr>
            <w:r>
              <w:rPr>
                <w:rFonts w:ascii="宋体" w:hAnsi="宋体" w:cs="宋体" w:eastAsia="宋体"/>
                <w:sz w:val="24"/>
              </w:rPr>
              <w:t>4)</w:t>
            </w:r>
            <w:r>
              <w:rPr>
                <w:rFonts w:ascii="宋体" w:hAnsi="宋体" w:cs="宋体" w:eastAsia="宋体"/>
                <w:sz w:val="24"/>
              </w:rPr>
              <w:t>申请人违反相关从业资格管理规定且尚未接受处罚的，受理机关应当在其接受处罚后换发、补发、变更相应的从业资格证件。</w:t>
            </w:r>
          </w:p>
          <w:p>
            <w:pPr>
              <w:pStyle w:val="null3"/>
              <w:ind w:firstLine="480"/>
              <w:jc w:val="both"/>
            </w:pPr>
            <w:r>
              <w:rPr>
                <w:rFonts w:ascii="宋体" w:hAnsi="宋体" w:cs="宋体" w:eastAsia="宋体"/>
                <w:sz w:val="24"/>
              </w:rPr>
              <w:t>5)</w:t>
            </w:r>
            <w:r>
              <w:rPr>
                <w:rFonts w:ascii="宋体" w:hAnsi="宋体" w:cs="宋体" w:eastAsia="宋体"/>
                <w:sz w:val="24"/>
              </w:rPr>
              <w:t>客货运驾驶员因户籍所在地、暂住（居住）地变更或者服务地管理部门要求，且自初次取得从业资格证件满一年的，可申请从业资格管理档案转籍。同时具备道路旅客运输驾驶员和道路货物运输驾驶员从业资格类别的，在申请转籍时应当一并转出。申请人违反相关从业资格管理规定且尚未接受处罚的，受理机关应当在其接受处罚后办理相应的转籍手续。申请人被道路运输管理机构列入黑名单的，一律不予办理转籍手续。</w:t>
            </w:r>
          </w:p>
          <w:p>
            <w:pPr>
              <w:pStyle w:val="null3"/>
              <w:ind w:firstLine="480"/>
              <w:jc w:val="both"/>
            </w:pPr>
            <w:r>
              <w:rPr>
                <w:rFonts w:ascii="宋体" w:hAnsi="宋体" w:cs="宋体" w:eastAsia="宋体"/>
                <w:sz w:val="24"/>
              </w:rPr>
              <w:t>6)</w:t>
            </w:r>
            <w:r>
              <w:rPr>
                <w:rFonts w:ascii="宋体" w:hAnsi="宋体" w:cs="宋体" w:eastAsia="宋体"/>
                <w:sz w:val="24"/>
              </w:rPr>
              <w:t>道路运输从业人员从业资格档案应当由原发证机关在变更手续办结后30日内移交户籍迁入地或者现居住地的交通运输主管部门或者道路运输管理机构。</w:t>
            </w:r>
          </w:p>
          <w:p>
            <w:pPr>
              <w:pStyle w:val="null3"/>
              <w:ind w:firstLine="480"/>
              <w:jc w:val="both"/>
            </w:pPr>
            <w:r>
              <w:rPr>
                <w:rFonts w:ascii="宋体" w:hAnsi="宋体" w:cs="宋体" w:eastAsia="宋体"/>
                <w:sz w:val="24"/>
              </w:rPr>
              <w:t>7)</w:t>
            </w:r>
            <w:r>
              <w:rPr>
                <w:rFonts w:ascii="宋体" w:hAnsi="宋体" w:cs="宋体" w:eastAsia="宋体"/>
                <w:sz w:val="24"/>
              </w:rPr>
              <w:t>道路运输从业人员有下列情形之一的，由发证机关注销其从业资格证件：①持证人死亡的；②持证人申请注销的；③经营性道路客货运输驾驶员、道路危险货物运输从业人员、机动车驾驶培训教练员年龄超过6O周岁的；④经营性道路客货运输驾驶员的机动车驾驶证被注销或者被吊销的；⑤超过从业资格证件有效期180日未申请换证的；</w:t>
            </w:r>
          </w:p>
          <w:p>
            <w:pPr>
              <w:pStyle w:val="null3"/>
              <w:ind w:firstLine="480"/>
              <w:jc w:val="both"/>
            </w:pPr>
            <w:r>
              <w:rPr>
                <w:rFonts w:ascii="宋体" w:hAnsi="宋体" w:cs="宋体" w:eastAsia="宋体"/>
                <w:sz w:val="24"/>
              </w:rPr>
              <w:t>8)</w:t>
            </w:r>
            <w:r>
              <w:rPr>
                <w:rFonts w:ascii="宋体" w:hAnsi="宋体" w:cs="宋体" w:eastAsia="宋体"/>
                <w:sz w:val="24"/>
              </w:rPr>
              <w:t>道路运输从业人员有下列不具备安全条件情形之一的，由发证机关吊销其从业资格证件：①经营性道路客货运输驾驶员身体健康状况不符合有关机动车驾驶和相关从业要求且没有主动申请注销从业资格的；②经营性道路客货运输驾驶员发生重大以上交通事故，且负主要责任的；③机动车维修技术人员发生重大生产安全事故，且负主要责任的；④发现重大事故隐患，不立即采取消除措施，继续作业的。</w:t>
            </w:r>
          </w:p>
          <w:p>
            <w:pPr>
              <w:pStyle w:val="null3"/>
              <w:ind w:firstLine="480"/>
              <w:jc w:val="both"/>
            </w:pPr>
            <w:r>
              <w:rPr>
                <w:rFonts w:ascii="宋体" w:hAnsi="宋体" w:cs="宋体" w:eastAsia="宋体"/>
                <w:sz w:val="24"/>
              </w:rPr>
              <w:t>9)</w:t>
            </w:r>
            <w:r>
              <w:rPr>
                <w:rFonts w:ascii="宋体" w:hAnsi="宋体" w:cs="宋体" w:eastAsia="宋体"/>
                <w:sz w:val="24"/>
              </w:rPr>
              <w:t>对于取得多种类型的客货从业资格证的驾驶员，系统可以实现手动合证、手动拆证功能。</w:t>
            </w:r>
          </w:p>
          <w:p>
            <w:pPr>
              <w:pStyle w:val="null3"/>
              <w:ind w:firstLine="480"/>
              <w:jc w:val="both"/>
            </w:pPr>
            <w:r>
              <w:rPr>
                <w:rFonts w:ascii="宋体" w:hAnsi="宋体" w:cs="宋体" w:eastAsia="宋体"/>
                <w:sz w:val="24"/>
              </w:rPr>
              <w:t>客货运驾驶员从业资格的证件申领、证件换发、补发、变更记录、证件吊销、证件注销等业务办理的资料进行存档保存，实现档案电子化，并对于形成的电子档案需要加盖电子印章。进一步推进无纸化办公业务。</w:t>
            </w:r>
          </w:p>
          <w:p>
            <w:pPr>
              <w:pStyle w:val="null3"/>
              <w:jc w:val="both"/>
            </w:pPr>
            <w:r>
              <w:rPr>
                <w:rFonts w:ascii="宋体" w:hAnsi="宋体" w:cs="宋体" w:eastAsia="宋体"/>
                <w:sz w:val="24"/>
              </w:rPr>
              <w:t>3</w:t>
            </w:r>
            <w:r>
              <w:rPr>
                <w:rFonts w:ascii="宋体" w:hAnsi="宋体" w:cs="宋体" w:eastAsia="宋体"/>
                <w:sz w:val="24"/>
              </w:rPr>
              <w:t>、继续教育管理</w:t>
            </w:r>
          </w:p>
          <w:p>
            <w:pPr>
              <w:pStyle w:val="null3"/>
              <w:ind w:firstLine="480"/>
              <w:jc w:val="both"/>
            </w:pPr>
            <w:r>
              <w:rPr>
                <w:rFonts w:ascii="宋体" w:hAnsi="宋体" w:cs="宋体" w:eastAsia="宋体"/>
                <w:sz w:val="24"/>
              </w:rPr>
              <w:t>道路运输从业人员应当按照规定参加国家相关法规、职业道德及业务知识培训。</w:t>
            </w:r>
          </w:p>
          <w:p>
            <w:pPr>
              <w:pStyle w:val="null3"/>
              <w:ind w:firstLine="480"/>
              <w:jc w:val="both"/>
            </w:pPr>
            <w:r>
              <w:rPr>
                <w:rFonts w:ascii="宋体" w:hAnsi="宋体" w:cs="宋体" w:eastAsia="宋体"/>
                <w:sz w:val="24"/>
              </w:rPr>
              <w:t>经营性道路客货运输驾驶员和道路危险货物运输驾驶员诚信考核等级为不合格的，应当按照规定参加继续教育。并对此次继续教育进行存档管理，并实现档案电子化，并对于形成的电子档案需要加盖电子印章。</w:t>
            </w:r>
          </w:p>
          <w:p>
            <w:pPr>
              <w:pStyle w:val="null3"/>
              <w:jc w:val="both"/>
            </w:pPr>
            <w:r>
              <w:rPr>
                <w:rFonts w:ascii="宋体" w:hAnsi="宋体" w:cs="宋体" w:eastAsia="宋体"/>
                <w:sz w:val="24"/>
              </w:rPr>
              <w:t>4</w:t>
            </w:r>
            <w:r>
              <w:rPr>
                <w:rFonts w:ascii="宋体" w:hAnsi="宋体" w:cs="宋体" w:eastAsia="宋体"/>
                <w:sz w:val="24"/>
              </w:rPr>
              <w:t>、诚信考核管理</w:t>
            </w:r>
          </w:p>
          <w:p>
            <w:pPr>
              <w:pStyle w:val="null3"/>
              <w:ind w:firstLine="480"/>
              <w:jc w:val="both"/>
            </w:pPr>
            <w:r>
              <w:rPr>
                <w:rFonts w:ascii="宋体" w:hAnsi="宋体" w:cs="宋体" w:eastAsia="宋体"/>
                <w:sz w:val="24"/>
              </w:rPr>
              <w:t>交通运输主管部门应当依托信息化方式组织开展道路运输驾驶员诚信考核，推动道路运输驾驶员高频服务事项“跨省通办”和道路运输从业资格电子证件应用，实现“电子建档、数据互联、系统归集、自动评价”。</w:t>
            </w:r>
          </w:p>
          <w:p>
            <w:pPr>
              <w:pStyle w:val="null3"/>
              <w:ind w:firstLine="480"/>
              <w:jc w:val="both"/>
            </w:pPr>
            <w:r>
              <w:rPr>
                <w:rFonts w:ascii="宋体" w:hAnsi="宋体" w:cs="宋体" w:eastAsia="宋体"/>
                <w:sz w:val="24"/>
              </w:rPr>
              <w:t>1</w:t>
            </w:r>
            <w:r>
              <w:rPr>
                <w:rFonts w:ascii="宋体" w:hAnsi="宋体" w:cs="宋体" w:eastAsia="宋体"/>
                <w:sz w:val="24"/>
              </w:rPr>
              <w:t>）道路运输从业人员诚信考核周期为12个月，从初次领取从业资格证件之日起计算。诚信考核等级分为优良、合格、基本合格和不合格，分别用AAA级、AA级、A级和B级表示。</w:t>
            </w:r>
          </w:p>
          <w:p>
            <w:pPr>
              <w:pStyle w:val="null3"/>
              <w:ind w:firstLine="480"/>
              <w:jc w:val="both"/>
            </w:pPr>
            <w:r>
              <w:rPr>
                <w:rFonts w:ascii="宋体" w:hAnsi="宋体" w:cs="宋体" w:eastAsia="宋体"/>
                <w:sz w:val="24"/>
              </w:rPr>
              <w:t>2</w:t>
            </w:r>
            <w:r>
              <w:rPr>
                <w:rFonts w:ascii="宋体" w:hAnsi="宋体" w:cs="宋体" w:eastAsia="宋体"/>
                <w:sz w:val="24"/>
              </w:rPr>
              <w:t>）交通运输主管部门应当将道路运输从业人员每年的诚信考核结果向社会公布，供公众查阅。</w:t>
            </w:r>
          </w:p>
          <w:p>
            <w:pPr>
              <w:pStyle w:val="null3"/>
              <w:ind w:firstLine="480"/>
              <w:jc w:val="both"/>
            </w:pPr>
            <w:r>
              <w:rPr>
                <w:rFonts w:ascii="宋体" w:hAnsi="宋体" w:cs="宋体" w:eastAsia="宋体"/>
                <w:sz w:val="24"/>
              </w:rPr>
              <w:t>3</w:t>
            </w:r>
            <w:r>
              <w:rPr>
                <w:rFonts w:ascii="宋体" w:hAnsi="宋体" w:cs="宋体" w:eastAsia="宋体"/>
                <w:sz w:val="24"/>
              </w:rPr>
              <w:t>）实现诚信考核业务办公自动化，对办公过程产生的相关资料进行归档保存，并对档案进行电子化管理，并对于形成的电子档案需要加盖电子印章。</w:t>
            </w:r>
          </w:p>
          <w:p>
            <w:pPr>
              <w:pStyle w:val="null3"/>
              <w:jc w:val="both"/>
            </w:pPr>
            <w:r>
              <w:rPr>
                <w:rFonts w:ascii="宋体" w:hAnsi="宋体" w:cs="宋体" w:eastAsia="宋体"/>
                <w:sz w:val="24"/>
              </w:rPr>
              <w:t>5</w:t>
            </w:r>
            <w:r>
              <w:rPr>
                <w:rFonts w:ascii="宋体" w:hAnsi="宋体" w:cs="宋体" w:eastAsia="宋体"/>
                <w:sz w:val="24"/>
              </w:rPr>
              <w:t>、违章管理</w:t>
            </w:r>
          </w:p>
          <w:p>
            <w:pPr>
              <w:pStyle w:val="null3"/>
              <w:ind w:firstLine="480"/>
              <w:jc w:val="both"/>
            </w:pPr>
            <w:r>
              <w:rPr>
                <w:rFonts w:ascii="宋体" w:hAnsi="宋体" w:cs="宋体" w:eastAsia="宋体"/>
                <w:sz w:val="24"/>
              </w:rPr>
              <w:t>交通运输主管部门应当通过信息化手段记录、归集道路运输从业人员的交通运输违法违章等信息。对违章记录进行归档，对档案实现电子化管理。并对于形成的电子档案需要加盖电子印章。这些应当将相关信息作为道路运输从业人员诚信考核的依据。</w:t>
            </w:r>
          </w:p>
          <w:p>
            <w:pPr>
              <w:pStyle w:val="null3"/>
              <w:jc w:val="both"/>
            </w:pPr>
            <w:r>
              <w:rPr>
                <w:rFonts w:ascii="宋体" w:hAnsi="宋体" w:cs="宋体" w:eastAsia="宋体"/>
                <w:sz w:val="24"/>
              </w:rPr>
              <w:t>6</w:t>
            </w:r>
            <w:r>
              <w:rPr>
                <w:rFonts w:ascii="宋体" w:hAnsi="宋体" w:cs="宋体" w:eastAsia="宋体"/>
                <w:sz w:val="24"/>
              </w:rPr>
              <w:t>、网络货运申请管理</w:t>
            </w:r>
          </w:p>
          <w:p>
            <w:pPr>
              <w:pStyle w:val="null3"/>
              <w:ind w:firstLine="480"/>
              <w:jc w:val="both"/>
            </w:pPr>
            <w:r>
              <w:rPr>
                <w:rFonts w:ascii="宋体" w:hAnsi="宋体" w:cs="宋体" w:eastAsia="宋体"/>
                <w:sz w:val="24"/>
              </w:rPr>
              <w:t>普通货物运输驾驶员可以通过互联网道路运输便民政务服务系统进行经营性道路货物运输驾驶员网络申请。道路运输从业资格大厅通过接受网络货运申请进行业务办理，对于审核通过并取得普通货物运输驾驶员从业资格的人员建立道路运输从业人员从业资格管理档案，实现档案电子化管理。并对于形成的电子档案需要加盖电子印章。对最后的办理结果推送给互联网道路运输便民政务服务系统。</w:t>
            </w:r>
          </w:p>
          <w:p>
            <w:pPr>
              <w:pStyle w:val="null3"/>
              <w:jc w:val="both"/>
            </w:pPr>
            <w:r>
              <w:rPr>
                <w:rFonts w:ascii="宋体" w:hAnsi="宋体" w:cs="宋体" w:eastAsia="宋体"/>
                <w:sz w:val="24"/>
              </w:rPr>
              <w:t>7</w:t>
            </w:r>
            <w:r>
              <w:rPr>
                <w:rFonts w:ascii="宋体" w:hAnsi="宋体" w:cs="宋体" w:eastAsia="宋体"/>
                <w:sz w:val="24"/>
              </w:rPr>
              <w:t>、网络资格证管理</w:t>
            </w:r>
          </w:p>
          <w:p>
            <w:pPr>
              <w:pStyle w:val="null3"/>
              <w:ind w:firstLine="480"/>
              <w:jc w:val="both"/>
            </w:pPr>
            <w:r>
              <w:rPr>
                <w:rFonts w:ascii="宋体" w:hAnsi="宋体" w:cs="宋体" w:eastAsia="宋体"/>
                <w:sz w:val="24"/>
              </w:rPr>
              <w:t>对客货运驾驶员从业资格的到期换证、证件遗失补办、信息变更、证件注销等业务，驾驶员可以通过互联网道路运输便民政务服务系统进行网上申请办理，道路运输从业资格大厅通过本系统进行业务办理。将办理结果推送给互联网道路运输便民政务服务系统。将业务办理资料进行归档管理，实现档案电子化管理。并对于形成的电子档案需要加盖电子印章。</w:t>
            </w:r>
          </w:p>
          <w:p>
            <w:pPr>
              <w:pStyle w:val="null3"/>
              <w:jc w:val="both"/>
            </w:pPr>
            <w:r>
              <w:rPr>
                <w:rFonts w:ascii="宋体" w:hAnsi="宋体" w:cs="宋体" w:eastAsia="宋体"/>
                <w:sz w:val="24"/>
              </w:rPr>
              <w:t>8</w:t>
            </w:r>
            <w:r>
              <w:rPr>
                <w:rFonts w:ascii="宋体" w:hAnsi="宋体" w:cs="宋体" w:eastAsia="宋体"/>
                <w:sz w:val="24"/>
              </w:rPr>
              <w:t>、电子印章管理</w:t>
            </w:r>
          </w:p>
          <w:p>
            <w:pPr>
              <w:pStyle w:val="null3"/>
              <w:ind w:firstLine="480"/>
            </w:pPr>
            <w:r>
              <w:rPr>
                <w:rFonts w:ascii="宋体" w:hAnsi="宋体" w:cs="宋体" w:eastAsia="宋体"/>
                <w:sz w:val="24"/>
              </w:rPr>
              <w:t>电子印章的使用有助于提高工作效率，减少纸张消耗，降低办公成本，并有利于实现绿色环保。在本系统中，在整个业务办理过程中几乎都会用到电子印章，文件审批、行政许可、公文传输等。通过使用电子印章，可以确保文件的完整性、真实性和不可抵赖性。</w:t>
            </w:r>
          </w:p>
          <w:p>
            <w:pPr>
              <w:pStyle w:val="null3"/>
              <w:jc w:val="both"/>
            </w:pPr>
            <w:r>
              <w:rPr>
                <w:rFonts w:ascii="宋体" w:hAnsi="宋体" w:cs="宋体" w:eastAsia="宋体"/>
                <w:sz w:val="24"/>
              </w:rPr>
              <w:t>9</w:t>
            </w:r>
            <w:r>
              <w:rPr>
                <w:rFonts w:ascii="宋体" w:hAnsi="宋体" w:cs="宋体" w:eastAsia="宋体"/>
                <w:sz w:val="24"/>
              </w:rPr>
              <w:t>、电子档案综合管理</w:t>
            </w:r>
          </w:p>
          <w:p>
            <w:pPr>
              <w:pStyle w:val="null3"/>
              <w:ind w:firstLine="480"/>
            </w:pPr>
            <w:r>
              <w:rPr>
                <w:rFonts w:ascii="宋体" w:hAnsi="宋体" w:cs="宋体" w:eastAsia="宋体"/>
                <w:sz w:val="24"/>
              </w:rPr>
              <w:t>为政务工作人员、企业和个人提供便捷的电子档案查询、办理、上传等功能，实现用户交互的高效和友好。</w:t>
            </w:r>
          </w:p>
          <w:p>
            <w:pPr>
              <w:pStyle w:val="null3"/>
              <w:ind w:firstLine="480"/>
              <w:jc w:val="both"/>
            </w:pPr>
            <w:r>
              <w:rPr>
                <w:rFonts w:ascii="宋体" w:hAnsi="宋体" w:cs="宋体" w:eastAsia="宋体"/>
                <w:sz w:val="24"/>
              </w:rPr>
              <w:t>系统提供客货运驾驶员基本信息的维护功能，内容包括：学员姓名、身份证、类型、档案编号等信息，并与扫描仪对接，提供纸质档案的扫描功能，每份档案中包括资料逐页进行扫描，并可将扫描成功的图片信息，以附件的形式上传到系统与该人员基本信息绑定。</w:t>
            </w:r>
          </w:p>
          <w:p>
            <w:pPr>
              <w:pStyle w:val="null3"/>
              <w:ind w:firstLine="480"/>
              <w:jc w:val="both"/>
            </w:pPr>
            <w:r>
              <w:rPr>
                <w:rFonts w:ascii="宋体" w:hAnsi="宋体" w:cs="宋体" w:eastAsia="宋体"/>
                <w:sz w:val="24"/>
              </w:rPr>
              <w:t>针对外地迁入的客货运驾驶员，需要输入对应的用户基本信息，并上传电子附件，采集驾驶员的电子签名；针对本地已有学员，行业用户输入学员姓名或身份证检索该学员信息，进入详情后，点击附件，扫描纸质档案，并上传与学员信息绑定，对整个信息采集过程产程的电子档案都应当加盖电子印章。</w:t>
            </w:r>
          </w:p>
          <w:p>
            <w:pPr>
              <w:pStyle w:val="null3"/>
              <w:ind w:firstLine="480"/>
              <w:jc w:val="both"/>
            </w:pPr>
            <w:r>
              <w:rPr>
                <w:rFonts w:ascii="宋体" w:hAnsi="宋体" w:cs="宋体" w:eastAsia="宋体"/>
                <w:sz w:val="24"/>
              </w:rPr>
              <w:t>实现如下内容的打印：客货运学员管理（考试申请表、学员登记表、准考证信息、考试成绩单打印、学员花名册、报名回执单），客货运从业资格管理（证件换发、补发、变更登记表、迁出打印、转籍申请表、备案表），客货运继续教育（继续教育学员信息统计表、继续教育通知书打印、继续教育合格证明打印、诚信考核表打印、诚信考核汇总表打印）。</w:t>
            </w:r>
          </w:p>
          <w:p>
            <w:pPr>
              <w:pStyle w:val="null3"/>
              <w:ind w:firstLine="480"/>
              <w:jc w:val="both"/>
            </w:pPr>
            <w:r>
              <w:rPr>
                <w:rFonts w:ascii="宋体" w:hAnsi="宋体" w:cs="宋体" w:eastAsia="宋体"/>
                <w:sz w:val="24"/>
              </w:rPr>
              <w:t>系统支持将档案数据导入和导出到其他系统或软件，实现与其他相关系统的数据交互和共享。实现道路运输从业人员电子档案与相关部门和单位之间的共享和交换机制，确保信息的互通性和效率，提高行业管理水平。</w:t>
            </w:r>
          </w:p>
          <w:p>
            <w:pPr>
              <w:pStyle w:val="null3"/>
              <w:ind w:firstLine="480"/>
              <w:jc w:val="both"/>
            </w:pPr>
            <w:r>
              <w:rPr>
                <w:rFonts w:ascii="宋体" w:hAnsi="宋体" w:cs="宋体" w:eastAsia="宋体"/>
                <w:sz w:val="24"/>
              </w:rPr>
              <w:t>道路运输从业人员电子档案数据的采集和录入方式，可以采用人工录入、自动化导入等方式，确保数据的准确性和完整性。</w:t>
            </w:r>
          </w:p>
          <w:p>
            <w:pPr>
              <w:pStyle w:val="null3"/>
              <w:jc w:val="both"/>
            </w:pPr>
            <w:r>
              <w:rPr>
                <w:rFonts w:ascii="宋体" w:hAnsi="宋体" w:cs="宋体" w:eastAsia="宋体"/>
                <w:sz w:val="24"/>
              </w:rPr>
              <w:t>10</w:t>
            </w:r>
            <w:r>
              <w:rPr>
                <w:rFonts w:ascii="宋体" w:hAnsi="宋体" w:cs="宋体" w:eastAsia="宋体"/>
                <w:sz w:val="24"/>
              </w:rPr>
              <w:t>、统计查询</w:t>
            </w:r>
          </w:p>
          <w:p>
            <w:pPr>
              <w:pStyle w:val="null3"/>
              <w:ind w:firstLine="480"/>
              <w:jc w:val="both"/>
            </w:pPr>
            <w:r>
              <w:rPr>
                <w:rFonts w:ascii="宋体" w:hAnsi="宋体" w:cs="宋体" w:eastAsia="宋体"/>
                <w:sz w:val="24"/>
              </w:rPr>
              <w:t>平台实现从业资格证信息统计、诚信考核信息统计、学员电子档案统计、学员信息统计、学员考试情况统计等。</w:t>
            </w:r>
          </w:p>
          <w:p>
            <w:pPr>
              <w:pStyle w:val="null3"/>
              <w:ind w:firstLine="480"/>
              <w:jc w:val="both"/>
            </w:pPr>
            <w:r>
              <w:rPr>
                <w:rFonts w:ascii="宋体" w:hAnsi="宋体" w:cs="宋体" w:eastAsia="宋体"/>
                <w:sz w:val="24"/>
              </w:rPr>
              <w:t>1)</w:t>
            </w:r>
            <w:r>
              <w:rPr>
                <w:rFonts w:ascii="宋体" w:hAnsi="宋体" w:cs="宋体" w:eastAsia="宋体"/>
                <w:sz w:val="24"/>
              </w:rPr>
              <w:t>从业资格证信息统计：系统可提供根据地区维度（省、市、区），时间维度（年、月、日），资格证类型（客运、货运）等维度，对资格的申请、审核、颁发、换证、补证、合拆证、吊注销证等信息进行统计，统计形式以报表方式展示，可提供打印。</w:t>
            </w:r>
          </w:p>
          <w:p>
            <w:pPr>
              <w:pStyle w:val="null3"/>
              <w:ind w:firstLine="480"/>
              <w:jc w:val="both"/>
            </w:pPr>
            <w:r>
              <w:rPr>
                <w:rFonts w:ascii="宋体" w:hAnsi="宋体" w:cs="宋体" w:eastAsia="宋体"/>
                <w:sz w:val="24"/>
              </w:rPr>
              <w:t>2)</w:t>
            </w:r>
            <w:r>
              <w:rPr>
                <w:rFonts w:ascii="宋体" w:hAnsi="宋体" w:cs="宋体" w:eastAsia="宋体"/>
                <w:sz w:val="24"/>
              </w:rPr>
              <w:t>诚信考核信息统计：系统可提供根据地区维度（省、市、区），时间维度（年、月、日）等维度，对学员诚信考核记录个数、事故个数、违章个数、黑名单加入情况等进行统计。</w:t>
            </w:r>
          </w:p>
          <w:p>
            <w:pPr>
              <w:pStyle w:val="null3"/>
              <w:ind w:firstLine="480"/>
              <w:jc w:val="both"/>
            </w:pPr>
            <w:r>
              <w:rPr>
                <w:rFonts w:ascii="宋体" w:hAnsi="宋体" w:cs="宋体" w:eastAsia="宋体"/>
                <w:sz w:val="24"/>
              </w:rPr>
              <w:t>3)</w:t>
            </w:r>
            <w:r>
              <w:rPr>
                <w:rFonts w:ascii="宋体" w:hAnsi="宋体" w:cs="宋体" w:eastAsia="宋体"/>
                <w:sz w:val="24"/>
              </w:rPr>
              <w:t>学员电子档案统计：行业用户可针对学员的电子档案信息进行查询，内容包括：新进学员信息采集时上传的所有附件、申请从业资格证时上传的所有附件、参加继续教育时上传的所有附件、诚信考核时上传的所有附件，每个附件根据业务类型进行分类，可通过学员基本信息及业务类型检索附件，并提供下载和文件自身的打印。</w:t>
            </w:r>
          </w:p>
          <w:p>
            <w:pPr>
              <w:pStyle w:val="null3"/>
              <w:ind w:firstLine="480"/>
              <w:jc w:val="both"/>
            </w:pPr>
            <w:r>
              <w:rPr>
                <w:rFonts w:ascii="宋体" w:hAnsi="宋体" w:cs="宋体" w:eastAsia="宋体"/>
                <w:sz w:val="24"/>
              </w:rPr>
              <w:t>4)</w:t>
            </w:r>
            <w:r>
              <w:rPr>
                <w:rFonts w:ascii="宋体" w:hAnsi="宋体" w:cs="宋体" w:eastAsia="宋体"/>
                <w:sz w:val="24"/>
              </w:rPr>
              <w:t>学员信息统计：系统可提供根据地区维度（省、市、区），时间维度（年、月、日），资格证类型（客运、货运）等维度，对学员的报名信息、历史记录、考试成绩等信息进行统计，统计形式以报表方式展示，可提供打印。</w:t>
            </w:r>
          </w:p>
          <w:p>
            <w:pPr>
              <w:pStyle w:val="null3"/>
              <w:ind w:firstLine="480"/>
              <w:jc w:val="both"/>
            </w:pPr>
            <w:r>
              <w:rPr>
                <w:rFonts w:ascii="宋体" w:hAnsi="宋体" w:cs="宋体" w:eastAsia="宋体"/>
                <w:sz w:val="24"/>
              </w:rPr>
              <w:t>5)</w:t>
            </w:r>
            <w:r>
              <w:rPr>
                <w:rFonts w:ascii="宋体" w:hAnsi="宋体" w:cs="宋体" w:eastAsia="宋体"/>
                <w:sz w:val="24"/>
              </w:rPr>
              <w:t>学员考试信息统计：根据地区维度（省、市、区），时间维度（年、月、日）等维度，对学员考试合格率进行统计。</w:t>
            </w:r>
          </w:p>
          <w:p>
            <w:pPr>
              <w:pStyle w:val="null3"/>
              <w:ind w:firstLine="480"/>
              <w:jc w:val="both"/>
            </w:pPr>
            <w:r>
              <w:rPr>
                <w:rFonts w:ascii="宋体" w:hAnsi="宋体" w:cs="宋体" w:eastAsia="宋体"/>
                <w:sz w:val="24"/>
              </w:rPr>
              <w:t>6)</w:t>
            </w:r>
            <w:r>
              <w:rPr>
                <w:rFonts w:ascii="宋体" w:hAnsi="宋体" w:cs="宋体" w:eastAsia="宋体"/>
                <w:sz w:val="24"/>
              </w:rPr>
              <w:t>网络业务办理统计：根据地区维度（省、市、区），时间维度（年、月、日）等维度，对学员考试合格率进行统计。</w:t>
            </w:r>
          </w:p>
          <w:p>
            <w:pPr>
              <w:pStyle w:val="null3"/>
              <w:ind w:left="420" w:firstLine="200"/>
              <w:jc w:val="both"/>
            </w:pPr>
            <w:r>
              <w:rPr>
                <w:rFonts w:ascii="宋体" w:hAnsi="宋体" w:cs="宋体" w:eastAsia="宋体"/>
                <w:sz w:val="24"/>
                <w:b/>
              </w:rPr>
              <w:t>四、其他需求</w:t>
            </w:r>
          </w:p>
          <w:p>
            <w:pPr>
              <w:pStyle w:val="null3"/>
              <w:jc w:val="both"/>
            </w:pPr>
            <w:r>
              <w:rPr>
                <w:rFonts w:ascii="宋体" w:hAnsi="宋体" w:cs="宋体" w:eastAsia="宋体"/>
                <w:sz w:val="24"/>
              </w:rPr>
              <w:t>1</w:t>
            </w:r>
            <w:r>
              <w:rPr>
                <w:rFonts w:ascii="宋体" w:hAnsi="宋体" w:cs="宋体" w:eastAsia="宋体"/>
                <w:sz w:val="24"/>
              </w:rPr>
              <w:t>、办公场地及工具</w:t>
            </w:r>
          </w:p>
          <w:p>
            <w:pPr>
              <w:pStyle w:val="null3"/>
              <w:ind w:firstLine="480"/>
              <w:jc w:val="both"/>
            </w:pPr>
            <w:r>
              <w:rPr>
                <w:rFonts w:ascii="宋体" w:hAnsi="宋体" w:cs="宋体" w:eastAsia="宋体"/>
                <w:sz w:val="24"/>
              </w:rPr>
              <w:t>执法四大队负责提供从业资格电子化档案扫描工作的办公场地。从业资格电子化档案扫描工作所要用的其他相关设备和工具由承建方自行解决。</w:t>
            </w:r>
          </w:p>
          <w:p>
            <w:pPr>
              <w:pStyle w:val="null3"/>
              <w:jc w:val="both"/>
            </w:pPr>
            <w:r>
              <w:rPr>
                <w:rFonts w:ascii="宋体" w:hAnsi="宋体" w:cs="宋体" w:eastAsia="宋体"/>
                <w:sz w:val="24"/>
              </w:rPr>
              <w:t>2</w:t>
            </w:r>
            <w:r>
              <w:rPr>
                <w:rFonts w:ascii="宋体" w:hAnsi="宋体" w:cs="宋体" w:eastAsia="宋体"/>
                <w:sz w:val="24"/>
              </w:rPr>
              <w:t>、时间要求</w:t>
            </w:r>
          </w:p>
          <w:p>
            <w:pPr>
              <w:pStyle w:val="null3"/>
              <w:ind w:firstLine="480"/>
              <w:jc w:val="both"/>
            </w:pPr>
            <w:r>
              <w:rPr>
                <w:rFonts w:ascii="宋体" w:hAnsi="宋体" w:cs="宋体" w:eastAsia="宋体"/>
                <w:sz w:val="24"/>
              </w:rPr>
              <w:t>本项目所有工作需在2024年12月20日前完成。</w:t>
            </w:r>
          </w:p>
          <w:p>
            <w:pPr>
              <w:pStyle w:val="null3"/>
              <w:jc w:val="both"/>
            </w:pPr>
            <w:r>
              <w:rPr>
                <w:rFonts w:ascii="宋体" w:hAnsi="宋体" w:cs="宋体" w:eastAsia="宋体"/>
                <w:sz w:val="24"/>
              </w:rPr>
              <w:t>3</w:t>
            </w:r>
            <w:r>
              <w:rPr>
                <w:rFonts w:ascii="宋体" w:hAnsi="宋体" w:cs="宋体" w:eastAsia="宋体"/>
                <w:sz w:val="24"/>
              </w:rPr>
              <w:t>、保密要求</w:t>
            </w:r>
          </w:p>
          <w:p>
            <w:pPr>
              <w:pStyle w:val="null3"/>
              <w:ind w:firstLine="480"/>
              <w:jc w:val="both"/>
            </w:pPr>
            <w:r>
              <w:rPr>
                <w:rFonts w:ascii="宋体" w:hAnsi="宋体" w:cs="宋体" w:eastAsia="宋体"/>
                <w:sz w:val="24"/>
              </w:rPr>
              <w:t>承建单位要提供相应保密措施，上岗人员须提供身份信息并签订保密协议书。</w:t>
            </w:r>
          </w:p>
          <w:p>
            <w:pPr>
              <w:pStyle w:val="null3"/>
              <w:ind w:firstLine="480"/>
              <w:jc w:val="both"/>
            </w:pPr>
            <w:r>
              <w:rPr>
                <w:rFonts w:ascii="宋体" w:hAnsi="宋体" w:cs="宋体" w:eastAsia="宋体"/>
                <w:sz w:val="24"/>
              </w:rPr>
              <w:t>纸质档案不允许离开执法四大队，要求所有人员必须现场办公，必须按照执法四大队要求上下班，遵守执法四大队外来人员的办公要求。</w:t>
            </w:r>
          </w:p>
          <w:p>
            <w:pPr>
              <w:pStyle w:val="null3"/>
              <w:jc w:val="both"/>
            </w:pPr>
            <w:r>
              <w:rPr>
                <w:rFonts w:ascii="宋体" w:hAnsi="宋体" w:cs="宋体" w:eastAsia="宋体"/>
                <w:sz w:val="24"/>
              </w:rPr>
              <w:t>4</w:t>
            </w:r>
            <w:r>
              <w:rPr>
                <w:rFonts w:ascii="宋体" w:hAnsi="宋体" w:cs="宋体" w:eastAsia="宋体"/>
                <w:sz w:val="24"/>
              </w:rPr>
              <w:t>、管理要求</w:t>
            </w:r>
          </w:p>
          <w:p>
            <w:pPr>
              <w:pStyle w:val="null3"/>
              <w:ind w:firstLine="480"/>
              <w:jc w:val="both"/>
            </w:pPr>
            <w:r>
              <w:rPr>
                <w:rFonts w:ascii="宋体" w:hAnsi="宋体" w:cs="宋体" w:eastAsia="宋体"/>
                <w:sz w:val="24"/>
              </w:rPr>
              <w:t>要求制定完备的工作计划，能够记录整个过程，</w:t>
            </w:r>
            <w:r>
              <w:rPr>
                <w:rFonts w:ascii="宋体" w:hAnsi="宋体" w:cs="宋体" w:eastAsia="宋体"/>
                <w:sz w:val="24"/>
              </w:rPr>
              <w:t>能记录每个岗位每人每天的工作情况。便于发现问题是查找及时查找问题原因并进行修改。现场工作记录也将成为项目验收的必要条件。</w:t>
            </w:r>
          </w:p>
          <w:p>
            <w:pPr>
              <w:pStyle w:val="null3"/>
              <w:jc w:val="both"/>
            </w:pPr>
            <w:r>
              <w:rPr>
                <w:rFonts w:ascii="宋体" w:hAnsi="宋体" w:cs="宋体" w:eastAsia="宋体"/>
                <w:sz w:val="24"/>
              </w:rPr>
              <w:t>5</w:t>
            </w:r>
            <w:r>
              <w:rPr>
                <w:rFonts w:ascii="宋体" w:hAnsi="宋体" w:cs="宋体" w:eastAsia="宋体"/>
                <w:sz w:val="24"/>
              </w:rPr>
              <w:t>、人工扫描</w:t>
            </w:r>
          </w:p>
          <w:p>
            <w:pPr>
              <w:pStyle w:val="null3"/>
            </w:pPr>
            <w:r>
              <w:rPr>
                <w:rFonts w:ascii="宋体" w:hAnsi="宋体" w:cs="宋体" w:eastAsia="宋体"/>
                <w:sz w:val="24"/>
              </w:rPr>
              <w:t>在从业资格电子化档案应用需求上线使用前，需要承建方派人通过人工完成该项目新产生的档案扫描工作。</w:t>
            </w:r>
          </w:p>
        </w:tc>
      </w:tr>
    </w:tbl>
    <w:p>
      <w:pPr>
        <w:pStyle w:val="null3"/>
        <w:outlineLvl w:val="2"/>
      </w:pPr>
      <w:r>
        <w:rPr>
          <w:sz w:val="28"/>
          <w:b/>
        </w:rPr>
        <w:t>3.2.3人员配置要求</w:t>
      </w:r>
    </w:p>
    <w:p>
      <w:pPr>
        <w:pStyle w:val="null3"/>
      </w:pPr>
      <w:r>
        <w:rPr/>
        <w:t>采购包1：</w:t>
      </w:r>
    </w:p>
    <w:p>
      <w:pPr>
        <w:pStyle w:val="null3"/>
      </w:pPr>
      <w:r>
        <w:rPr/>
        <w:t>根据采购文件要求及合同约定执行。</w:t>
      </w:r>
    </w:p>
    <w:p>
      <w:pPr>
        <w:pStyle w:val="null3"/>
        <w:outlineLvl w:val="2"/>
      </w:pPr>
      <w:r>
        <w:rPr>
          <w:sz w:val="28"/>
          <w:b/>
        </w:rPr>
        <w:t>3.2.4设施设备要求</w:t>
      </w:r>
    </w:p>
    <w:p>
      <w:pPr>
        <w:pStyle w:val="null3"/>
      </w:pPr>
      <w:r>
        <w:rPr/>
        <w:t>采购包1：</w:t>
      </w:r>
    </w:p>
    <w:p>
      <w:pPr>
        <w:pStyle w:val="null3"/>
      </w:pPr>
      <w:r>
        <w:rPr/>
        <w:t>根据采购文件要求及合同约定执行。</w:t>
      </w:r>
    </w:p>
    <w:p>
      <w:pPr>
        <w:pStyle w:val="null3"/>
        <w:outlineLvl w:val="2"/>
      </w:pPr>
      <w:r>
        <w:rPr>
          <w:sz w:val="28"/>
          <w:b/>
        </w:rPr>
        <w:t>3.2.5其他要求</w:t>
      </w:r>
    </w:p>
    <w:p>
      <w:pPr>
        <w:pStyle w:val="null3"/>
      </w:pPr>
      <w:r>
        <w:rPr/>
        <w:t>采购包1：</w:t>
      </w:r>
    </w:p>
    <w:p>
      <w:pPr>
        <w:pStyle w:val="null3"/>
      </w:pPr>
      <w:r>
        <w:rPr/>
        <w:t>根据采购文件要求及合同约定执行。</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服务期限：本项目所有工作需在2024年12月20日前完成。</w:t>
      </w:r>
    </w:p>
    <w:p>
      <w:pPr>
        <w:pStyle w:val="null3"/>
        <w:outlineLvl w:val="3"/>
      </w:pPr>
      <w:r>
        <w:rPr>
          <w:sz w:val="24"/>
          <w:b/>
        </w:rPr>
        <w:t>3.3.2服务地点</w:t>
      </w:r>
    </w:p>
    <w:p>
      <w:pPr>
        <w:pStyle w:val="null3"/>
      </w:pPr>
      <w:r>
        <w:rPr/>
        <w:t>采购包1：</w:t>
      </w:r>
    </w:p>
    <w:p>
      <w:pPr>
        <w:pStyle w:val="null3"/>
      </w:pPr>
      <w:r>
        <w:rPr/>
        <w:t>西安市交通运输综合执法支队执法四大队</w:t>
      </w:r>
    </w:p>
    <w:p>
      <w:pPr>
        <w:pStyle w:val="null3"/>
        <w:outlineLvl w:val="3"/>
      </w:pPr>
      <w:r>
        <w:rPr>
          <w:sz w:val="24"/>
          <w:b/>
        </w:rPr>
        <w:t>3.3.3考核（验收）标准和方法</w:t>
      </w:r>
    </w:p>
    <w:p>
      <w:pPr>
        <w:pStyle w:val="null3"/>
      </w:pPr>
      <w:r>
        <w:rPr/>
        <w:t>采购包1：</w:t>
      </w:r>
    </w:p>
    <w:p>
      <w:pPr>
        <w:pStyle w:val="null3"/>
      </w:pPr>
      <w:r>
        <w:rPr/>
        <w:t>根据采购文件要求及合同约定执行。</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15</w:t>
      </w:r>
      <w:r>
        <w:rPr/>
        <w:t xml:space="preserve"> 日内，支付合同总金额的 </w:t>
      </w:r>
      <w:r>
        <w:rPr/>
        <w:t>50.00</w:t>
      </w:r>
      <w:r>
        <w:rPr/>
        <w:t>%。</w:t>
      </w:r>
    </w:p>
    <w:p>
      <w:pPr>
        <w:pStyle w:val="null3"/>
      </w:pPr>
      <w:r>
        <w:rPr/>
        <w:t>采购包1：</w:t>
      </w:r>
      <w:r>
        <w:rPr/>
        <w:t xml:space="preserve"> 付款条件说明： </w:t>
      </w:r>
      <w:r>
        <w:rPr/>
        <w:t>2024年9月15日前，项目整体工作任务完成过半</w:t>
      </w:r>
      <w:r>
        <w:rPr/>
        <w:t xml:space="preserve"> ，达到付款条件起 </w:t>
      </w:r>
      <w:r>
        <w:rPr/>
        <w:t>15</w:t>
      </w:r>
      <w:r>
        <w:rPr/>
        <w:t xml:space="preserve"> 日内，支付合同总金额的 </w:t>
      </w:r>
      <w:r>
        <w:rPr/>
        <w:t>30.00</w:t>
      </w:r>
      <w:r>
        <w:rPr/>
        <w:t>%。</w:t>
      </w:r>
    </w:p>
    <w:p>
      <w:pPr>
        <w:pStyle w:val="null3"/>
      </w:pPr>
      <w:r>
        <w:rPr/>
        <w:t>采购包1：</w:t>
      </w:r>
      <w:r>
        <w:rPr/>
        <w:t xml:space="preserve"> 付款条件说明： </w:t>
      </w:r>
      <w:r>
        <w:rPr/>
        <w:t>2024年11月15日前，无纸化办公系统升级及档案扫描工作全部完成</w:t>
      </w:r>
      <w:r>
        <w:rPr/>
        <w:t xml:space="preserve"> ，达到付款条件起 </w:t>
      </w:r>
      <w:r>
        <w:rPr/>
        <w:t>15</w:t>
      </w:r>
      <w:r>
        <w:rPr/>
        <w:t xml:space="preserve"> 日内，支付合同总金额的 </w:t>
      </w:r>
      <w:r>
        <w:rPr/>
        <w:t>12.00</w:t>
      </w:r>
      <w:r>
        <w:rPr/>
        <w:t>%。</w:t>
      </w:r>
    </w:p>
    <w:p>
      <w:pPr>
        <w:pStyle w:val="null3"/>
      </w:pPr>
      <w:r>
        <w:rPr/>
        <w:t>采购包1：</w:t>
      </w:r>
      <w:r>
        <w:rPr/>
        <w:t xml:space="preserve"> 付款条件说明： </w:t>
      </w:r>
      <w:r>
        <w:rPr/>
        <w:t>2024年12月10日前项目整体验收合格</w:t>
      </w:r>
      <w:r>
        <w:rPr/>
        <w:t xml:space="preserve"> ，达到付款条件起 </w:t>
      </w:r>
      <w:r>
        <w:rPr/>
        <w:t>15</w:t>
      </w:r>
      <w:r>
        <w:rPr/>
        <w:t xml:space="preserve"> 日内，支付合同总金额的 </w:t>
      </w:r>
      <w:r>
        <w:rPr/>
        <w:t>8.00</w:t>
      </w:r>
      <w:r>
        <w:rPr/>
        <w:t>%。</w:t>
      </w:r>
    </w:p>
    <w:p>
      <w:pPr>
        <w:pStyle w:val="null3"/>
        <w:outlineLvl w:val="3"/>
      </w:pPr>
      <w:r>
        <w:rPr>
          <w:sz w:val="24"/>
          <w:b/>
        </w:rPr>
        <w:t>3.3.6违约责任及解决争议的方法</w:t>
      </w:r>
    </w:p>
    <w:p>
      <w:pPr>
        <w:pStyle w:val="null3"/>
      </w:pPr>
      <w:r>
        <w:rPr/>
        <w:t>采购包1：</w:t>
      </w:r>
    </w:p>
    <w:p>
      <w:pPr>
        <w:pStyle w:val="null3"/>
      </w:pPr>
      <w:r>
        <w:rPr/>
        <w:t>根据合同约定执行。</w:t>
      </w:r>
    </w:p>
    <w:p>
      <w:pPr>
        <w:pStyle w:val="null3"/>
        <w:outlineLvl w:val="2"/>
      </w:pPr>
      <w:r>
        <w:rPr>
          <w:sz w:val="28"/>
          <w:b/>
        </w:rPr>
        <w:t>3.4其他要求</w:t>
      </w:r>
    </w:p>
    <w:p>
      <w:pPr>
        <w:pStyle w:val="null3"/>
      </w:pPr>
      <w:r>
        <w:rPr/>
        <w:t>1、供应商需要在线提交所有通过电子化交易平台实施的政府采购项目的响应文件，同时，线下提交纸质响应文件正本壹份、副本贰份、电子版壹份（U盘壹份）。 2、纸质响应文件正本、副本、电子版，标明供应商名称分开密封递交（纸质响应文件采用双面打印）。 3、线下纸质文件递交截止时间：同在线递交电子响应文件截止时间一致；线下纸质文件递交地点：西安市雁展路1111号莱安中心T6-15层。如需邮寄响应文件，仅接受顺丰速运（联系人：杭琨、联系电话：029-81206622-825）。</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 供应商资格证明文件</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残疾人福利性单位声明函 中小企业声明函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6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tc>
        <w:tc>
          <w:tcPr>
            <w:tcW w:type="dxa" w:w="1661"/>
          </w:tcPr>
          <w:p>
            <w:pPr>
              <w:pStyle w:val="null3"/>
            </w:pPr>
            <w:r>
              <w:rPr/>
              <w:t>供应商资格证明文件</w:t>
            </w:r>
          </w:p>
        </w:tc>
      </w:tr>
      <w:tr>
        <w:tc>
          <w:tcPr>
            <w:tcW w:type="dxa" w:w="831"/>
          </w:tcPr>
          <w:p>
            <w:pPr>
              <w:pStyle w:val="null3"/>
            </w:pPr>
            <w:r>
              <w:rPr/>
              <w:t>4</w:t>
            </w:r>
          </w:p>
        </w:tc>
        <w:tc>
          <w:tcPr>
            <w:tcW w:type="dxa" w:w="2492"/>
          </w:tcPr>
          <w:p>
            <w:pPr>
              <w:pStyle w:val="null3"/>
            </w:pPr>
            <w:r>
              <w:rPr/>
              <w:t>社会保障资金缴存证明</w:t>
            </w:r>
          </w:p>
        </w:tc>
        <w:tc>
          <w:tcPr>
            <w:tcW w:type="dxa" w:w="3322"/>
          </w:tcPr>
          <w:p>
            <w:pPr>
              <w:pStyle w:val="null3"/>
            </w:pPr>
            <w:r>
              <w:rPr/>
              <w:t>提供2023年6月至今已缴存的至少一个月的社会保障资金缴存单据或社保机构开具的社会保险参保缴费情况证明，依法不需要缴纳社会保障资金的单位应提供相关证明材料。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t>供应商资格证明文件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供应商资格证明文件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法定代表人授权书及被授权人身份证明。（法定代表人直接磋商只须提交其身份证明）</w:t>
            </w:r>
          </w:p>
        </w:tc>
        <w:tc>
          <w:tcPr>
            <w:tcW w:type="dxa" w:w="1661"/>
          </w:tcPr>
          <w:p>
            <w:pPr>
              <w:pStyle w:val="null3"/>
            </w:pPr>
            <w:r>
              <w:rPr/>
              <w:t>供应商资格证明文件</w:t>
            </w:r>
          </w:p>
        </w:tc>
      </w:tr>
      <w:tr>
        <w:tc>
          <w:tcPr>
            <w:tcW w:type="dxa" w:w="831"/>
          </w:tcPr>
          <w:p>
            <w:pPr>
              <w:pStyle w:val="null3"/>
            </w:pPr>
            <w:r>
              <w:rPr/>
              <w:t>8</w:t>
            </w:r>
          </w:p>
        </w:tc>
        <w:tc>
          <w:tcPr>
            <w:tcW w:type="dxa" w:w="2492"/>
          </w:tcPr>
          <w:p>
            <w:pPr>
              <w:pStyle w:val="null3"/>
            </w:pPr>
            <w:r>
              <w:rPr/>
              <w:t>中小企业声明函</w:t>
            </w:r>
          </w:p>
        </w:tc>
        <w:tc>
          <w:tcPr>
            <w:tcW w:type="dxa" w:w="3322"/>
          </w:tcPr>
          <w:p>
            <w:pPr>
              <w:pStyle w:val="null3"/>
            </w:pPr>
            <w:r>
              <w:rPr/>
              <w:t>本项目专门面向中小企业采购，供应商须提供中小企业声明函。</w:t>
            </w:r>
          </w:p>
        </w:tc>
        <w:tc>
          <w:tcPr>
            <w:tcW w:type="dxa" w:w="1661"/>
          </w:tcPr>
          <w:p>
            <w:pPr>
              <w:pStyle w:val="null3"/>
            </w:pPr>
            <w:r>
              <w:rPr/>
              <w:t>供应商资格证明文件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供应商名称</w:t>
            </w:r>
          </w:p>
        </w:tc>
        <w:tc>
          <w:tcPr>
            <w:tcW w:type="dxa" w:w="3322"/>
          </w:tcPr>
          <w:p>
            <w:pPr>
              <w:pStyle w:val="null3"/>
            </w:pPr>
            <w:r>
              <w:rPr/>
              <w:t>供应商名称与营业执照、资质证书一致</w:t>
            </w:r>
          </w:p>
        </w:tc>
        <w:tc>
          <w:tcPr>
            <w:tcW w:type="dxa" w:w="1661"/>
          </w:tcPr>
          <w:p>
            <w:pPr>
              <w:pStyle w:val="null3"/>
            </w:pPr>
            <w:r>
              <w:rPr/>
              <w:t>分项报价表 中小企业声明函 服务内容及服务要求应答表 报价表 响应文件封面 商务条款响应说明 响应方案说明 残疾人福利性单位声明函 标的清单 供应商承诺书 响应函 监狱企业的证明文件 供应商资格证明文件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响应文件的签署、盖章</w:t>
            </w:r>
          </w:p>
        </w:tc>
        <w:tc>
          <w:tcPr>
            <w:tcW w:type="dxa" w:w="3322"/>
          </w:tcPr>
          <w:p>
            <w:pPr>
              <w:pStyle w:val="null3"/>
            </w:pPr>
            <w:r>
              <w:rPr/>
              <w:t>响应文件按磋商文件要求签字盖章</w:t>
            </w:r>
          </w:p>
        </w:tc>
        <w:tc>
          <w:tcPr>
            <w:tcW w:type="dxa" w:w="1661"/>
          </w:tcPr>
          <w:p>
            <w:pPr>
              <w:pStyle w:val="null3"/>
            </w:pPr>
            <w:r>
              <w:rPr/>
              <w:t>商务条款响应说明 响应方案说明 分项报价表 中小企业声明函 标的清单 服务内容及服务要求应答表 报价表 供应商承诺书 响应函 供应商资格证明文件</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投标有效期达到磋商文件要求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其他实质性要求</w:t>
            </w:r>
          </w:p>
        </w:tc>
        <w:tc>
          <w:tcPr>
            <w:tcW w:type="dxa" w:w="3322"/>
          </w:tcPr>
          <w:p>
            <w:pPr>
              <w:pStyle w:val="null3"/>
            </w:pPr>
            <w:r>
              <w:rPr/>
              <w:t>符合法律、法规和磋商文件中规定的其他实质性要求</w:t>
            </w:r>
          </w:p>
        </w:tc>
        <w:tc>
          <w:tcPr>
            <w:tcW w:type="dxa" w:w="1661"/>
          </w:tcPr>
          <w:p>
            <w:pPr>
              <w:pStyle w:val="null3"/>
            </w:pPr>
            <w:r>
              <w:rPr/>
              <w:t>商务条款响应说明 响应方案说明 分项报价表 中小企业声明函 标的清单 服务内容及服务要求应答表 报价表 供应商承诺书 响应函 供应商资格证明文件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从业资格档案电子化需求方案</w:t>
            </w:r>
          </w:p>
        </w:tc>
        <w:tc>
          <w:tcPr>
            <w:tcW w:type="dxa" w:w="2492"/>
          </w:tcPr>
          <w:p>
            <w:pPr>
              <w:pStyle w:val="null3"/>
            </w:pPr>
            <w:r>
              <w:rPr/>
              <w:t>供应商对从业资格档案电子化工作目标、规模、内容理解透彻，针对本项目提供详细、全面的服务方案，针对档案分拣、整理、扫描等服务内容齐全，服务条款明确。按其响应程度赋分。 1、方案完整、科学合理可行，清晰明确，针对性强，满足项目整体要求，计15分； 2、方案完整、可行，有针对性，基本满足项目要求，计12分； 3、方案较完整、可行，供应商对项目有一定程度的了解，计9分； 4、方案内容有效但不完整，供应商对项目了解程度一般，计6分； 5、方案内容欠缺、不利于实施，供应商对项目不了解，计3分； 6、未提供的不计分。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从业资格纸质档案管理需求方案</w:t>
            </w:r>
          </w:p>
        </w:tc>
        <w:tc>
          <w:tcPr>
            <w:tcW w:type="dxa" w:w="2492"/>
          </w:tcPr>
          <w:p>
            <w:pPr>
              <w:pStyle w:val="null3"/>
            </w:pPr>
            <w:r>
              <w:rPr/>
              <w:t>供应商对从业资格纸质档案管理需求工作的目标、规模、内容理解透彻，针对本项目制定规范化的从业资格纸质档案管理方案。按其响应程度赋分。 1、方案完整、科学合理可行，清晰明确，针对性强，满足项目整体要求，计10分； 2、方案较完整、可行，有一定针对性，基本满足项目要求，计7分； 3、方案内容有效但不完整，供应商对管理需求工作有一定程度的了解，计4分； 4、方案内容欠缺、不利于实施，供应商对管理需求工作不了解，计1分； 5、未提供的不计分。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从业资格电子化档案应用需求</w:t>
            </w:r>
          </w:p>
        </w:tc>
        <w:tc>
          <w:tcPr>
            <w:tcW w:type="dxa" w:w="2492"/>
          </w:tcPr>
          <w:p>
            <w:pPr>
              <w:pStyle w:val="null3"/>
            </w:pPr>
            <w:r>
              <w:rPr/>
              <w:t>供应商对从业资格纸质档案应用需求工作的目标、规模、内容理解透彻，针对本项目开发的从业资格纸质档案应用软件，要求具有科学性、合理性，使用便捷，能够适应行业的发展要求，具有良好的可扩展性和升级能力，系统功能符合项目要求。按其响应程度赋分。 1、方案完整、科学合理可行，清晰明确，针对性强，满足项目整体要求，计15分； 2、方案完整、可行，有针对性，基本满足项目要求，计12分； 3、方案较完整、可行，供应商对应用需求工作有一定程度的了解，计9分； 4、方案内容有效但不完整，供应商对应用需求工作了解程度一般，计6分； 5、方案内容欠缺、不利于实施，供应商对应用需求工作不了解，计3分； 6、未提供的不计分。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从业资格电子化档案其他需求</w:t>
            </w:r>
          </w:p>
        </w:tc>
        <w:tc>
          <w:tcPr>
            <w:tcW w:type="dxa" w:w="2492"/>
          </w:tcPr>
          <w:p>
            <w:pPr>
              <w:pStyle w:val="null3"/>
            </w:pPr>
            <w:r>
              <w:rPr/>
              <w:t>从业资格电子化档案其他需求，按供应商响应程度赋分。 1、供应商提供的方案详细、具体，及时性强、可行性强，计5分； 2、供应商提供的方案较全面、具体，可行性一般，计3分； 3、供应商提供的方案不够完整，可行性较差，计1分； 4、未提供的不计分。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工作进度安排</w:t>
            </w:r>
          </w:p>
        </w:tc>
        <w:tc>
          <w:tcPr>
            <w:tcW w:type="dxa" w:w="2492"/>
          </w:tcPr>
          <w:p>
            <w:pPr>
              <w:pStyle w:val="null3"/>
            </w:pPr>
            <w:r>
              <w:rPr/>
              <w:t>供应商提供针对本项目的工作进度安排及确保服务期的保证措施，维护规范合理可行，满足采购文件要求，保障措施包含但不限于工作记录、异常问题报告等，内容合理、明确。按其响应程度赋分。 1、措施完整，科学合理，工作进度时间节点明确，针对性强，并能提出合理化建议或增值服务，计10分； 2、措施较完整，具有一定的具有可实施性，工作进度时间节点较明确，计7分； 3、措施内容有效但不完整，工作进度时间节点不明确，可行性、针对性一般，计4分； 4、措施简单，不具备针对性，整个项目进度时间不能满足采购需求，计1分； 5、未提供不计分。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综合能力</w:t>
            </w:r>
          </w:p>
        </w:tc>
        <w:tc>
          <w:tcPr>
            <w:tcW w:type="dxa" w:w="2492"/>
          </w:tcPr>
          <w:p>
            <w:pPr>
              <w:pStyle w:val="null3"/>
            </w:pPr>
            <w:r>
              <w:rPr/>
              <w:t>1、供应商具有质量管理体系认证证书、信息安全管理体系认证证书，同时具备计2分，否则不计分； 2、供应商具有与本次系统（西安市道路运输从业人员管理信息系统）类似的人员管理信息系统类产品的软件著作权证书或专利证书，每提供一个计1分，最高计3分，不具备不计分。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响应方案说明</w:t>
            </w:r>
          </w:p>
        </w:tc>
      </w:tr>
      <w:tr>
        <w:tc>
          <w:tcPr>
            <w:tcW w:type="dxa" w:w="831"/>
            <w:vMerge/>
          </w:tcPr>
          <w:p/>
        </w:tc>
        <w:tc>
          <w:tcPr>
            <w:tcW w:type="dxa" w:w="1661"/>
          </w:tcPr>
          <w:p>
            <w:pPr>
              <w:pStyle w:val="null3"/>
            </w:pPr>
            <w:r>
              <w:rPr/>
              <w:t>保密措施</w:t>
            </w:r>
          </w:p>
        </w:tc>
        <w:tc>
          <w:tcPr>
            <w:tcW w:type="dxa" w:w="2492"/>
          </w:tcPr>
          <w:p>
            <w:pPr>
              <w:pStyle w:val="null3"/>
            </w:pPr>
            <w:r>
              <w:rPr/>
              <w:t>供应商提供项目运维过程中的所有资料的管理、保密措施，全面确保数据及相关信息不泄密。按其响应程度赋分。 1、措施详尽周密、科学合理、可行性强，计6分； 2、措施较详尽、合理、有一定可行性，计4分； 3、措施简单、可行性较差，计2分； 4、未提供不计分。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人员配备</w:t>
            </w:r>
          </w:p>
        </w:tc>
        <w:tc>
          <w:tcPr>
            <w:tcW w:type="dxa" w:w="2492"/>
          </w:tcPr>
          <w:p>
            <w:pPr>
              <w:pStyle w:val="null3"/>
            </w:pPr>
            <w:r>
              <w:rPr/>
              <w:t>供应商针对本项目要求，制定人员配备投入情况（主要专业技术管理人员及项目组成员），项目团队有明确的组织形式、人员结构及人员技术能力和从业经验等材料。评审专家根据拟派人员专业能力、项目经验及总体配备合理性等进行赋分。 1、拟派项目团队专业能力强，项目经验丰富、总体配备合理，计8分； 2、人员配备充足，项目经验一般、总体配备较合理计5分； 3、人员配备不足，总体配备不合理，人员分工不明确，计2分； 4、未提供不计分。 （注：以上须提供相关人员近6个月内供应商为其缴纳的社保证明，否则不计分。）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售后服务</w:t>
            </w:r>
          </w:p>
        </w:tc>
        <w:tc>
          <w:tcPr>
            <w:tcW w:type="dxa" w:w="2492"/>
          </w:tcPr>
          <w:p>
            <w:pPr>
              <w:pStyle w:val="null3"/>
            </w:pPr>
            <w:r>
              <w:rPr/>
              <w:t>在本地建有完善的售后服务体系，并有详细的售后服务措施承诺，有具体可行的售后服务方案、计划和措施，评审专家根据供应商响应情况赋分。 1、方案及承诺合理全面、可行性强计5分； 2、方案及承诺完整、基本可行计3分； 3、方案不合理，承诺不够详细、针对性较差计1分； 4、未提供不计分。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培训措施</w:t>
            </w:r>
          </w:p>
        </w:tc>
        <w:tc>
          <w:tcPr>
            <w:tcW w:type="dxa" w:w="2492"/>
          </w:tcPr>
          <w:p>
            <w:pPr>
              <w:pStyle w:val="null3"/>
            </w:pPr>
            <w:r>
              <w:rPr/>
              <w:t>供应商针对本项目有具体可行的培训方案、计划和措施，应适用于系统相关的系统管理员和操作人员等，评审专家根据供应商响应情况赋分。 1、方案合理全面、可行性强，计5分； 2、方案完整、基本可行，计3分； 3、方案不完整、针对性较差计1分； 4、未提供不计分。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业绩</w:t>
            </w:r>
          </w:p>
        </w:tc>
        <w:tc>
          <w:tcPr>
            <w:tcW w:type="dxa" w:w="2492"/>
          </w:tcPr>
          <w:p>
            <w:pPr>
              <w:pStyle w:val="null3"/>
            </w:pPr>
            <w:r>
              <w:rPr/>
              <w:t>供应商提供2021年1月至今（以合同签订日期为准）类似项目业绩合同，每提供一个计3分，满分6分。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响应方案说明</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 xml:space="preserve"> 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详见附件：服务内容及服务要求应答表</w:t>
      </w:r>
    </w:p>
    <w:p>
      <w:pPr>
        <w:pStyle w:val="null3"/>
        <w:ind w:firstLine="960"/>
      </w:pPr>
      <w:r>
        <w:rPr/>
        <w:t>详见附件：商务条款响应说明</w:t>
      </w:r>
    </w:p>
    <w:p>
      <w:pPr>
        <w:pStyle w:val="null3"/>
        <w:ind w:firstLine="960"/>
      </w:pPr>
      <w:r>
        <w:rPr/>
        <w:t>详见附件：供应商资格证明文件</w:t>
      </w:r>
    </w:p>
    <w:p>
      <w:pPr>
        <w:pStyle w:val="null3"/>
        <w:ind w:firstLine="960"/>
      </w:pPr>
      <w:r>
        <w:rPr/>
        <w:t>详见附件：响应方案说明</w:t>
      </w:r>
    </w:p>
    <w:p>
      <w:pPr>
        <w:pStyle w:val="null3"/>
        <w:ind w:firstLine="960"/>
      </w:pPr>
      <w:r>
        <w:rPr/>
        <w:t>详见附件：供应商承诺书</w:t>
      </w:r>
    </w:p>
    <w:p>
      <w:pPr>
        <w:pStyle w:val="null3"/>
        <w:ind w:firstLine="960"/>
      </w:pPr>
      <w:r>
        <w:rPr/>
        <w:t>详见附件：中小企业声明函</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