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lang w:eastAsia="zh-CN"/>
        </w:rPr>
        <w:t>合同条款及格式</w:t>
      </w:r>
    </w:p>
    <w:p>
      <w:pPr>
        <w:spacing w:line="440" w:lineRule="exact"/>
        <w:ind w:firstLine="419"/>
        <w:jc w:val="center"/>
        <w:outlineLvl w:val="2"/>
        <w:rPr>
          <w:rFonts w:ascii="宋体" w:hAnsi="宋体" w:cs="宋体"/>
          <w:color w:val="auto"/>
          <w:sz w:val="28"/>
          <w:szCs w:val="28"/>
          <w:highlight w:val="none"/>
          <w:lang w:val="zh-CN"/>
        </w:rPr>
      </w:pPr>
      <w:r>
        <w:rPr>
          <w:rFonts w:hint="eastAsia" w:ascii="宋体" w:hAnsi="宋体" w:cs="宋体"/>
          <w:color w:val="auto"/>
          <w:sz w:val="28"/>
          <w:szCs w:val="28"/>
          <w:highlight w:val="none"/>
        </w:rPr>
        <w:t>（</w:t>
      </w:r>
      <w:r>
        <w:rPr>
          <w:rFonts w:hint="eastAsia" w:ascii="宋体" w:hAnsi="宋体" w:cs="宋体"/>
          <w:color w:val="auto"/>
          <w:sz w:val="28"/>
          <w:szCs w:val="28"/>
        </w:rPr>
        <w:t>本部分合同格式为成交后，签订采购合同时参考使用文本</w:t>
      </w:r>
      <w:r>
        <w:rPr>
          <w:rFonts w:hint="eastAsia" w:ascii="宋体" w:hAnsi="宋体" w:cs="宋体"/>
          <w:color w:val="auto"/>
          <w:sz w:val="28"/>
          <w:szCs w:val="28"/>
          <w:highlight w:val="none"/>
        </w:rPr>
        <w:t>）</w:t>
      </w:r>
    </w:p>
    <w:p>
      <w:pPr>
        <w:rPr>
          <w:color w:val="auto"/>
          <w:highlight w:val="none"/>
        </w:rPr>
      </w:pPr>
    </w:p>
    <w:tbl>
      <w:tblPr>
        <w:tblStyle w:val="11"/>
        <w:tblpPr w:leftFromText="180" w:rightFromText="180" w:vertAnchor="text" w:horzAnchor="page" w:tblpX="8515" w:tblpY="25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840" w:type="dxa"/>
            <w:noWrap w:val="0"/>
            <w:vAlign w:val="center"/>
          </w:tcPr>
          <w:p>
            <w:pPr>
              <w:jc w:val="center"/>
              <w:rPr>
                <w:rFonts w:ascii="宋体" w:hAnsi="宋体" w:cs="宋体"/>
                <w:b/>
                <w:color w:val="auto"/>
                <w:sz w:val="30"/>
                <w:szCs w:val="30"/>
              </w:rPr>
            </w:pPr>
            <w:r>
              <w:rPr>
                <w:rFonts w:hint="eastAsia" w:ascii="宋体" w:hAnsi="宋体" w:cs="宋体"/>
                <w:b/>
                <w:color w:val="auto"/>
                <w:sz w:val="30"/>
                <w:szCs w:val="30"/>
              </w:rPr>
              <w:t>竞争性磋商</w:t>
            </w:r>
          </w:p>
        </w:tc>
      </w:tr>
    </w:tbl>
    <w:p>
      <w:pPr>
        <w:rPr>
          <w:rFonts w:ascii="宋体" w:hAnsi="宋体" w:cs="宋体"/>
          <w:color w:val="auto"/>
          <w:sz w:val="22"/>
        </w:rPr>
      </w:pPr>
    </w:p>
    <w:p>
      <w:pPr>
        <w:rPr>
          <w:rFonts w:ascii="宋体" w:hAnsi="宋体" w:cs="宋体"/>
          <w:b/>
          <w:color w:val="auto"/>
          <w:sz w:val="28"/>
          <w:szCs w:val="28"/>
        </w:rPr>
      </w:pPr>
      <w:r>
        <w:rPr>
          <w:rFonts w:hint="eastAsia" w:ascii="宋体" w:hAnsi="宋体" w:cs="宋体"/>
          <w:b/>
          <w:color w:val="auto"/>
          <w:sz w:val="28"/>
          <w:szCs w:val="28"/>
        </w:rPr>
        <w:t>合同编号：</w:t>
      </w:r>
    </w:p>
    <w:p>
      <w:pPr>
        <w:rPr>
          <w:rFonts w:ascii="宋体" w:hAnsi="宋体" w:cs="宋体"/>
          <w:b/>
          <w:color w:val="auto"/>
          <w:sz w:val="28"/>
          <w:szCs w:val="28"/>
        </w:rPr>
      </w:pPr>
    </w:p>
    <w:p>
      <w:pPr>
        <w:ind w:firstLine="964"/>
        <w:jc w:val="center"/>
        <w:rPr>
          <w:rFonts w:ascii="宋体" w:hAnsi="宋体" w:cs="宋体"/>
          <w:b/>
          <w:snapToGrid w:val="0"/>
          <w:color w:val="auto"/>
          <w:sz w:val="48"/>
          <w:szCs w:val="48"/>
        </w:rPr>
      </w:pPr>
    </w:p>
    <w:p>
      <w:pPr>
        <w:pStyle w:val="2"/>
        <w:spacing w:line="360" w:lineRule="auto"/>
        <w:ind w:firstLine="602" w:firstLineChars="200"/>
        <w:jc w:val="center"/>
        <w:rPr>
          <w:rFonts w:hint="eastAsia" w:ascii="宋体" w:hAnsi="宋体" w:cs="宋体"/>
          <w:b/>
          <w:bCs/>
          <w:sz w:val="30"/>
          <w:szCs w:val="30"/>
          <w:u w:val="single"/>
        </w:rPr>
      </w:pPr>
      <w:r>
        <w:rPr>
          <w:rFonts w:hint="eastAsia" w:ascii="宋体" w:hAnsi="宋体" w:cs="宋体"/>
          <w:b/>
          <w:bCs/>
          <w:sz w:val="30"/>
          <w:szCs w:val="30"/>
          <w:u w:val="single"/>
        </w:rPr>
        <w:t>（项目名称）</w:t>
      </w:r>
    </w:p>
    <w:p>
      <w:pPr>
        <w:pStyle w:val="2"/>
        <w:spacing w:line="360" w:lineRule="auto"/>
        <w:ind w:firstLine="602" w:firstLineChars="200"/>
        <w:jc w:val="center"/>
        <w:rPr>
          <w:rFonts w:hint="eastAsia" w:ascii="宋体" w:hAnsi="宋体" w:cs="宋体"/>
          <w:b/>
          <w:bCs/>
          <w:sz w:val="30"/>
          <w:szCs w:val="30"/>
          <w:u w:val="single"/>
        </w:rPr>
      </w:pPr>
    </w:p>
    <w:p>
      <w:pPr>
        <w:pStyle w:val="2"/>
        <w:spacing w:line="360" w:lineRule="auto"/>
        <w:ind w:firstLine="602" w:firstLineChars="200"/>
        <w:jc w:val="center"/>
        <w:rPr>
          <w:rFonts w:ascii="宋体" w:hAnsi="宋体" w:cs="宋体"/>
          <w:b/>
          <w:bCs/>
          <w:sz w:val="30"/>
          <w:szCs w:val="30"/>
        </w:rPr>
      </w:pPr>
    </w:p>
    <w:p>
      <w:pPr>
        <w:pStyle w:val="2"/>
        <w:spacing w:line="360" w:lineRule="auto"/>
        <w:ind w:firstLine="602" w:firstLineChars="200"/>
        <w:jc w:val="center"/>
        <w:rPr>
          <w:rFonts w:ascii="宋体" w:hAnsi="宋体" w:cs="宋体"/>
          <w:b/>
          <w:bCs/>
          <w:sz w:val="30"/>
          <w:szCs w:val="30"/>
        </w:rPr>
      </w:pPr>
    </w:p>
    <w:p>
      <w:pPr>
        <w:pStyle w:val="2"/>
        <w:spacing w:line="360" w:lineRule="auto"/>
        <w:ind w:firstLine="602" w:firstLineChars="200"/>
        <w:jc w:val="center"/>
        <w:rPr>
          <w:rFonts w:ascii="宋体" w:hAnsi="宋体" w:cs="宋体"/>
          <w:b/>
          <w:bCs/>
          <w:sz w:val="30"/>
          <w:szCs w:val="30"/>
        </w:rPr>
      </w:pPr>
      <w:r>
        <w:rPr>
          <w:rFonts w:hint="eastAsia" w:ascii="宋体" w:hAnsi="宋体" w:cs="宋体"/>
          <w:b/>
          <w:bCs/>
          <w:sz w:val="30"/>
          <w:szCs w:val="30"/>
        </w:rPr>
        <w:t>（项目编号：</w:t>
      </w:r>
      <w:r>
        <w:rPr>
          <w:rFonts w:hint="eastAsia" w:ascii="宋体" w:hAnsi="宋体" w:cs="宋体"/>
          <w:b/>
          <w:bCs/>
          <w:sz w:val="30"/>
          <w:szCs w:val="30"/>
          <w:u w:val="single"/>
        </w:rPr>
        <w:t xml:space="preserve">              </w:t>
      </w:r>
      <w:r>
        <w:rPr>
          <w:rFonts w:hint="eastAsia" w:ascii="宋体" w:hAnsi="宋体" w:cs="宋体"/>
          <w:b/>
          <w:bCs/>
          <w:sz w:val="30"/>
          <w:szCs w:val="30"/>
        </w:rPr>
        <w:t>）</w:t>
      </w:r>
    </w:p>
    <w:p>
      <w:pPr>
        <w:pStyle w:val="2"/>
        <w:rPr>
          <w:rFonts w:ascii="宋体" w:hAnsi="宋体" w:cs="宋体"/>
          <w:b/>
          <w:snapToGrid w:val="0"/>
          <w:sz w:val="48"/>
          <w:szCs w:val="48"/>
        </w:rPr>
      </w:pPr>
    </w:p>
    <w:p>
      <w:pPr>
        <w:pStyle w:val="2"/>
        <w:rPr>
          <w:rFonts w:ascii="宋体" w:hAnsi="宋体" w:cs="宋体"/>
          <w:b/>
          <w:snapToGrid w:val="0"/>
          <w:sz w:val="48"/>
          <w:szCs w:val="48"/>
        </w:rPr>
      </w:pPr>
    </w:p>
    <w:p>
      <w:pPr>
        <w:jc w:val="center"/>
        <w:rPr>
          <w:rFonts w:ascii="宋体" w:hAnsi="宋体" w:cs="宋体"/>
          <w:b/>
          <w:sz w:val="72"/>
          <w:szCs w:val="72"/>
        </w:rPr>
      </w:pPr>
      <w:r>
        <w:rPr>
          <w:rFonts w:hint="eastAsia" w:ascii="宋体" w:hAnsi="宋体" w:cs="宋体"/>
          <w:b/>
          <w:sz w:val="72"/>
          <w:szCs w:val="72"/>
        </w:rPr>
        <w:t>合 同</w:t>
      </w:r>
    </w:p>
    <w:p>
      <w:pPr>
        <w:ind w:firstLine="600"/>
        <w:jc w:val="center"/>
        <w:rPr>
          <w:rFonts w:ascii="宋体" w:hAnsi="宋体" w:cs="宋体"/>
          <w:sz w:val="30"/>
          <w:szCs w:val="30"/>
        </w:rPr>
      </w:pPr>
    </w:p>
    <w:p>
      <w:pPr>
        <w:pStyle w:val="7"/>
        <w:rPr>
          <w:rFonts w:ascii="宋体" w:hAnsi="宋体" w:cs="宋体"/>
          <w:sz w:val="30"/>
          <w:szCs w:val="30"/>
        </w:rPr>
      </w:pPr>
    </w:p>
    <w:p>
      <w:pPr>
        <w:pStyle w:val="7"/>
        <w:rPr>
          <w:rFonts w:ascii="宋体" w:hAnsi="宋体" w:cs="宋体"/>
          <w:sz w:val="30"/>
          <w:szCs w:val="30"/>
        </w:rPr>
      </w:pPr>
    </w:p>
    <w:p>
      <w:pPr>
        <w:spacing w:line="360" w:lineRule="auto"/>
        <w:ind w:firstLine="1280" w:firstLineChars="400"/>
        <w:rPr>
          <w:rFonts w:ascii="宋体" w:hAnsi="宋体" w:cs="宋体"/>
          <w:sz w:val="32"/>
          <w:szCs w:val="32"/>
        </w:rPr>
      </w:pPr>
      <w:r>
        <w:rPr>
          <w:rFonts w:hint="eastAsia" w:ascii="宋体" w:hAnsi="宋体" w:cs="宋体"/>
          <w:sz w:val="32"/>
          <w:szCs w:val="32"/>
        </w:rPr>
        <w:t xml:space="preserve">甲  方： </w:t>
      </w:r>
    </w:p>
    <w:p>
      <w:pPr>
        <w:spacing w:line="360" w:lineRule="auto"/>
        <w:ind w:firstLine="1280" w:firstLineChars="400"/>
        <w:rPr>
          <w:rFonts w:ascii="宋体" w:hAnsi="宋体" w:cs="宋体"/>
          <w:sz w:val="32"/>
          <w:szCs w:val="32"/>
        </w:rPr>
      </w:pPr>
      <w:r>
        <w:rPr>
          <w:rFonts w:hint="eastAsia" w:ascii="宋体" w:hAnsi="宋体" w:cs="宋体"/>
          <w:sz w:val="32"/>
          <w:szCs w:val="32"/>
        </w:rPr>
        <w:t>乙  方：</w:t>
      </w:r>
    </w:p>
    <w:p>
      <w:pPr>
        <w:spacing w:line="360" w:lineRule="auto"/>
        <w:jc w:val="center"/>
        <w:rPr>
          <w:rFonts w:ascii="宋体" w:hAnsi="宋体" w:cs="宋体"/>
          <w:sz w:val="32"/>
          <w:szCs w:val="32"/>
        </w:rPr>
      </w:pPr>
    </w:p>
    <w:p>
      <w:pPr>
        <w:spacing w:line="360" w:lineRule="auto"/>
        <w:jc w:val="center"/>
        <w:rPr>
          <w:rFonts w:ascii="宋体" w:hAnsi="宋体" w:cs="宋体"/>
          <w:sz w:val="32"/>
          <w:szCs w:val="32"/>
        </w:rPr>
      </w:pPr>
      <w:r>
        <w:rPr>
          <w:rFonts w:hint="eastAsia" w:ascii="宋体" w:hAnsi="宋体" w:cs="宋体"/>
          <w:sz w:val="32"/>
          <w:szCs w:val="32"/>
        </w:rPr>
        <w:t>2024年   月</w:t>
      </w:r>
    </w:p>
    <w:p>
      <w:pPr>
        <w:pStyle w:val="2"/>
        <w:spacing w:line="360" w:lineRule="auto"/>
        <w:jc w:val="center"/>
        <w:rPr>
          <w:rFonts w:ascii="宋体" w:hAnsi="宋体" w:cs="宋体"/>
          <w:sz w:val="32"/>
          <w:szCs w:val="32"/>
        </w:rPr>
      </w:pPr>
      <w:r>
        <w:rPr>
          <w:rFonts w:hint="eastAsia" w:ascii="宋体" w:hAnsi="宋体" w:cs="宋体"/>
          <w:sz w:val="32"/>
          <w:szCs w:val="32"/>
        </w:rPr>
        <w:t>中国  西安</w:t>
      </w:r>
    </w:p>
    <w:p>
      <w:pPr>
        <w:rPr>
          <w:rFonts w:hint="eastAsia" w:ascii="宋体" w:hAnsi="宋体" w:cs="宋体"/>
          <w:szCs w:val="21"/>
        </w:rPr>
      </w:pPr>
      <w:r>
        <w:rPr>
          <w:rFonts w:hint="eastAsia" w:ascii="宋体" w:hAnsi="宋体" w:cs="宋体"/>
          <w:szCs w:val="21"/>
        </w:rPr>
        <w:br w:type="page"/>
      </w:r>
    </w:p>
    <w:p>
      <w:pPr>
        <w:spacing w:line="360" w:lineRule="auto"/>
        <w:rPr>
          <w:rFonts w:hint="eastAsia" w:ascii="宋体" w:hAnsi="宋体" w:cs="宋体"/>
          <w:szCs w:val="21"/>
        </w:rPr>
      </w:pPr>
      <w:r>
        <w:rPr>
          <w:rFonts w:hint="eastAsia" w:ascii="宋体" w:hAnsi="宋体" w:cs="宋体"/>
          <w:szCs w:val="21"/>
        </w:rPr>
        <w:t>甲方：</w:t>
      </w:r>
    </w:p>
    <w:p>
      <w:pPr>
        <w:spacing w:line="360" w:lineRule="auto"/>
        <w:rPr>
          <w:rFonts w:hint="eastAsia" w:ascii="宋体" w:hAnsi="宋体" w:cs="宋体"/>
          <w:szCs w:val="21"/>
        </w:rPr>
      </w:pPr>
      <w:r>
        <w:rPr>
          <w:rFonts w:hint="eastAsia" w:ascii="宋体" w:hAnsi="宋体" w:cs="宋体"/>
          <w:szCs w:val="21"/>
        </w:rPr>
        <w:t>乙方：</w:t>
      </w:r>
    </w:p>
    <w:p>
      <w:pPr>
        <w:spacing w:line="360" w:lineRule="auto"/>
        <w:rPr>
          <w:rFonts w:hint="eastAsia" w:ascii="宋体" w:hAnsi="宋体" w:cs="宋体"/>
        </w:rPr>
      </w:pPr>
      <w:r>
        <w:rPr>
          <w:rFonts w:hint="eastAsia" w:ascii="宋体" w:hAnsi="宋体" w:cs="宋体"/>
          <w:szCs w:val="21"/>
        </w:rPr>
        <w:t>鉴证方：陕西省招标有限责任公司</w:t>
      </w:r>
    </w:p>
    <w:p>
      <w:pPr>
        <w:spacing w:line="360" w:lineRule="auto"/>
        <w:ind w:firstLine="400" w:firstLineChars="200"/>
        <w:rPr>
          <w:rFonts w:hint="eastAsia" w:ascii="宋体" w:hAnsi="宋体" w:cs="宋体"/>
          <w:szCs w:val="21"/>
        </w:rPr>
      </w:pPr>
      <w:r>
        <w:rPr>
          <w:rFonts w:hint="eastAsia" w:ascii="宋体" w:hAnsi="宋体" w:cs="宋体"/>
          <w:szCs w:val="21"/>
        </w:rPr>
        <w:t>在西安市财政局的监督管理下，按照政府采购程序组织竞争性磋商采购，确定乙方为成交人。依据《中华人民共和国民法典》以及采购文件、成交人响应文件正本和澄清表（函）、成交通知书，经甲、乙双方协商，鉴证方确认，达成如下条款：</w:t>
      </w:r>
    </w:p>
    <w:p>
      <w:pPr>
        <w:spacing w:line="360" w:lineRule="auto"/>
        <w:rPr>
          <w:rFonts w:hint="eastAsia" w:ascii="宋体" w:hAnsi="宋体" w:cs="宋体"/>
          <w:b/>
          <w:szCs w:val="21"/>
        </w:rPr>
      </w:pPr>
      <w:r>
        <w:rPr>
          <w:rFonts w:hint="eastAsia" w:ascii="宋体" w:hAnsi="宋体" w:cs="宋体"/>
          <w:b/>
          <w:szCs w:val="21"/>
        </w:rPr>
        <w:t>一、需评估项目</w:t>
      </w:r>
    </w:p>
    <w:p>
      <w:pPr>
        <w:adjustRightInd w:val="0"/>
        <w:snapToGrid w:val="0"/>
        <w:spacing w:line="360" w:lineRule="auto"/>
        <w:ind w:firstLine="396" w:firstLineChars="198"/>
        <w:rPr>
          <w:rFonts w:hint="eastAsia" w:ascii="宋体" w:hAnsi="宋体"/>
          <w:lang w:val="zh-CN"/>
        </w:rPr>
      </w:pPr>
      <w:r>
        <w:rPr>
          <w:rFonts w:hint="eastAsia" w:ascii="宋体" w:hAnsi="宋体" w:cs="宋体"/>
          <w:szCs w:val="21"/>
        </w:rPr>
        <w:t>1.项目名称：</w:t>
      </w:r>
      <w:r>
        <w:rPr>
          <w:rFonts w:hint="eastAsia" w:ascii="宋体" w:hAnsi="宋体"/>
          <w:u w:val="single"/>
          <w:lang w:val="zh-CN"/>
        </w:rPr>
        <w:t xml:space="preserve">  </w:t>
      </w:r>
      <w:r>
        <w:rPr>
          <w:rFonts w:hint="eastAsia" w:ascii="宋体" w:hAnsi="宋体" w:cs="宋体"/>
          <w:szCs w:val="21"/>
          <w:u w:val="single"/>
        </w:rPr>
        <w:t>西安地铁8号线工程初期运营前安全评估项目</w:t>
      </w:r>
      <w:r>
        <w:rPr>
          <w:rFonts w:hint="eastAsia" w:ascii="宋体" w:hAnsi="宋体"/>
          <w:u w:val="single"/>
          <w:lang w:val="zh-CN"/>
        </w:rPr>
        <w:t xml:space="preserve">   </w:t>
      </w:r>
      <w:r>
        <w:rPr>
          <w:rFonts w:hint="eastAsia" w:ascii="宋体" w:hAnsi="宋体"/>
          <w:lang w:val="zh-CN"/>
        </w:rPr>
        <w:t xml:space="preserve">    </w:t>
      </w:r>
    </w:p>
    <w:p>
      <w:pPr>
        <w:adjustRightInd w:val="0"/>
        <w:snapToGrid w:val="0"/>
        <w:spacing w:line="360" w:lineRule="auto"/>
        <w:ind w:firstLine="396" w:firstLineChars="198"/>
        <w:rPr>
          <w:rFonts w:hint="eastAsia" w:ascii="宋体" w:hAnsi="宋体" w:cs="宋体"/>
          <w:szCs w:val="21"/>
        </w:rPr>
      </w:pPr>
      <w:r>
        <w:rPr>
          <w:rFonts w:hint="eastAsia" w:ascii="宋体" w:hAnsi="宋体" w:cs="宋体"/>
          <w:szCs w:val="21"/>
        </w:rPr>
        <w:t>2.项目地点：</w:t>
      </w:r>
      <w:r>
        <w:rPr>
          <w:rFonts w:hint="eastAsia" w:ascii="宋体" w:hAnsi="宋体" w:cs="宋体"/>
          <w:szCs w:val="21"/>
          <w:u w:val="single"/>
        </w:rPr>
        <w:t xml:space="preserve"> 陕西省西安市 </w:t>
      </w:r>
    </w:p>
    <w:p>
      <w:pPr>
        <w:spacing w:line="360" w:lineRule="auto"/>
        <w:rPr>
          <w:rFonts w:hint="eastAsia" w:ascii="宋体" w:hAnsi="宋体" w:cs="宋体"/>
          <w:b/>
          <w:szCs w:val="21"/>
        </w:rPr>
      </w:pPr>
      <w:r>
        <w:rPr>
          <w:rFonts w:hint="eastAsia" w:ascii="宋体" w:hAnsi="宋体" w:cs="宋体"/>
          <w:b/>
          <w:szCs w:val="21"/>
        </w:rPr>
        <w:t>二、组成本合同的文件</w:t>
      </w:r>
    </w:p>
    <w:p>
      <w:pPr>
        <w:adjustRightInd w:val="0"/>
        <w:snapToGrid w:val="0"/>
        <w:spacing w:line="360" w:lineRule="auto"/>
        <w:ind w:firstLine="396" w:firstLineChars="198"/>
        <w:rPr>
          <w:rFonts w:hint="eastAsia" w:ascii="宋体" w:hAnsi="宋体" w:cs="宋体"/>
          <w:szCs w:val="21"/>
        </w:rPr>
      </w:pPr>
      <w:r>
        <w:rPr>
          <w:rFonts w:hint="eastAsia" w:ascii="宋体" w:hAnsi="宋体" w:cs="宋体"/>
          <w:szCs w:val="21"/>
        </w:rPr>
        <w:t>1.合同；</w:t>
      </w:r>
    </w:p>
    <w:p>
      <w:pPr>
        <w:adjustRightInd w:val="0"/>
        <w:snapToGrid w:val="0"/>
        <w:spacing w:line="360" w:lineRule="auto"/>
        <w:ind w:firstLine="396" w:firstLineChars="198"/>
        <w:rPr>
          <w:rFonts w:hint="eastAsia" w:ascii="宋体" w:hAnsi="宋体" w:cs="宋体"/>
          <w:szCs w:val="21"/>
        </w:rPr>
      </w:pPr>
      <w:r>
        <w:rPr>
          <w:rFonts w:hint="eastAsia" w:ascii="宋体" w:hAnsi="宋体" w:cs="宋体"/>
          <w:szCs w:val="21"/>
        </w:rPr>
        <w:t>2.成交通知书、竞争性磋商响应文件、竞争性磋商文件、澄清、补充文件（或委托书）；</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3.相关服务建议书；</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4.相关服务的范围和内容；</w:t>
      </w:r>
    </w:p>
    <w:p>
      <w:pPr>
        <w:adjustRightInd w:val="0"/>
        <w:snapToGrid w:val="0"/>
        <w:spacing w:line="360" w:lineRule="auto"/>
        <w:ind w:firstLine="396" w:firstLineChars="198"/>
        <w:rPr>
          <w:rFonts w:hint="eastAsia" w:ascii="宋体" w:hAnsi="宋体" w:cs="宋体"/>
          <w:szCs w:val="21"/>
        </w:rPr>
      </w:pPr>
      <w:r>
        <w:rPr>
          <w:rFonts w:hint="eastAsia" w:ascii="宋体" w:hAnsi="宋体" w:cs="宋体"/>
          <w:szCs w:val="21"/>
        </w:rPr>
        <w:t>本合同签订后，双方依法签订的补充协议也是本合同文件的组成部分。</w:t>
      </w:r>
    </w:p>
    <w:p>
      <w:pPr>
        <w:spacing w:line="360" w:lineRule="auto"/>
        <w:rPr>
          <w:rFonts w:hint="eastAsia" w:ascii="宋体" w:hAnsi="宋体" w:cs="宋体"/>
          <w:b/>
          <w:szCs w:val="21"/>
        </w:rPr>
      </w:pPr>
      <w:r>
        <w:rPr>
          <w:rFonts w:hint="eastAsia" w:ascii="宋体" w:hAnsi="宋体" w:cs="宋体"/>
          <w:b/>
          <w:szCs w:val="21"/>
        </w:rPr>
        <w:t>三、合同价款</w:t>
      </w:r>
    </w:p>
    <w:p>
      <w:pPr>
        <w:adjustRightInd w:val="0"/>
        <w:snapToGrid w:val="0"/>
        <w:spacing w:line="360" w:lineRule="auto"/>
        <w:ind w:firstLine="396" w:firstLineChars="198"/>
        <w:rPr>
          <w:rFonts w:hint="eastAsia" w:ascii="宋体" w:hAnsi="宋体" w:cs="宋体"/>
          <w:szCs w:val="21"/>
        </w:rPr>
      </w:pPr>
      <w:r>
        <w:rPr>
          <w:rFonts w:hint="eastAsia" w:ascii="宋体" w:hAnsi="宋体" w:cs="宋体"/>
          <w:szCs w:val="21"/>
        </w:rPr>
        <w:t>金额（大写）：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元）。</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本</w:t>
      </w:r>
      <w:r>
        <w:rPr>
          <w:rFonts w:hint="eastAsia" w:ascii="宋体" w:hAnsi="宋体" w:cs="宋体"/>
          <w:kern w:val="0"/>
          <w:szCs w:val="21"/>
        </w:rPr>
        <w:t>合同为总价合同，</w:t>
      </w:r>
      <w:r>
        <w:rPr>
          <w:rFonts w:hint="eastAsia" w:ascii="宋体" w:hAnsi="宋体" w:cs="宋体"/>
          <w:szCs w:val="21"/>
        </w:rPr>
        <w:t>合同价款不受市场价变化或实际工作量变化的影响，供应商提供服务所发生的一切费用（包括增值税等相关税费）等都已包含于该价格中。</w:t>
      </w:r>
    </w:p>
    <w:p>
      <w:pPr>
        <w:spacing w:line="360" w:lineRule="auto"/>
        <w:rPr>
          <w:rFonts w:hint="eastAsia" w:ascii="宋体" w:hAnsi="宋体" w:cs="宋体"/>
          <w:b/>
          <w:szCs w:val="21"/>
        </w:rPr>
      </w:pPr>
      <w:r>
        <w:rPr>
          <w:rFonts w:hint="eastAsia" w:ascii="宋体" w:hAnsi="宋体" w:cs="宋体"/>
          <w:b/>
          <w:szCs w:val="21"/>
        </w:rPr>
        <w:t>四、付款方式</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（1）乙方提交经甲方认可的初期运营前安全评估工作实</w:t>
      </w:r>
      <w:bookmarkStart w:id="0" w:name="_GoBack"/>
      <w:bookmarkEnd w:id="0"/>
      <w:r>
        <w:rPr>
          <w:rFonts w:hint="eastAsia" w:ascii="宋体" w:hAnsi="宋体" w:cs="宋体"/>
          <w:szCs w:val="21"/>
        </w:rPr>
        <w:t>施方案后</w:t>
      </w:r>
      <w:r>
        <w:rPr>
          <w:rFonts w:hint="eastAsia" w:ascii="宋体" w:hAnsi="宋体" w:cs="宋体"/>
          <w:szCs w:val="21"/>
          <w:lang w:val="en-US" w:eastAsia="zh-CN"/>
        </w:rPr>
        <w:t>30</w:t>
      </w:r>
      <w:r>
        <w:rPr>
          <w:rFonts w:hint="eastAsia" w:ascii="宋体" w:hAnsi="宋体" w:cs="宋体"/>
          <w:szCs w:val="21"/>
        </w:rPr>
        <w:t>日内，甲方向乙方支付合同总额的50%，即</w:t>
      </w:r>
      <w:r>
        <w:rPr>
          <w:rFonts w:hint="eastAsia" w:ascii="宋体" w:hAnsi="宋体" w:cs="宋体"/>
          <w:szCs w:val="21"/>
          <w:u w:val="single"/>
        </w:rPr>
        <w:t xml:space="preserve">         </w:t>
      </w:r>
      <w:r>
        <w:rPr>
          <w:rFonts w:hint="eastAsia" w:ascii="宋体" w:hAnsi="宋体" w:cs="宋体"/>
          <w:szCs w:val="21"/>
        </w:rPr>
        <w:t>元。</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（2）乙方向甲方出具初期运营前安全评估报告和初期运营前安全评估发现问题整改复核报告后</w:t>
      </w:r>
      <w:r>
        <w:rPr>
          <w:rFonts w:hint="eastAsia" w:ascii="宋体" w:hAnsi="宋体" w:cs="宋体"/>
          <w:szCs w:val="21"/>
          <w:lang w:val="en-US" w:eastAsia="zh-CN"/>
        </w:rPr>
        <w:t>30</w:t>
      </w:r>
      <w:r>
        <w:rPr>
          <w:rFonts w:hint="eastAsia" w:ascii="宋体" w:hAnsi="宋体" w:cs="宋体"/>
          <w:szCs w:val="21"/>
        </w:rPr>
        <w:t>日内，甲方向乙方支付合同总额的50%，即</w:t>
      </w:r>
      <w:r>
        <w:rPr>
          <w:rFonts w:hint="eastAsia" w:ascii="宋体" w:hAnsi="宋体" w:cs="宋体"/>
          <w:szCs w:val="21"/>
          <w:u w:val="single"/>
        </w:rPr>
        <w:t xml:space="preserve">         </w:t>
      </w:r>
      <w:r>
        <w:rPr>
          <w:rFonts w:hint="eastAsia" w:ascii="宋体" w:hAnsi="宋体" w:cs="宋体"/>
          <w:szCs w:val="21"/>
        </w:rPr>
        <w:t>元。</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（3）每次付款前，乙方须开具全额普通发票给甲方。</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（4）若年底市财政结算前评估工作尚未完成的，由乙方向甲方提供尚未支付合同总额相应资金的履约保函，待有关任务完成并经甲方验收后，甲方将履约保函退还乙方。</w:t>
      </w:r>
    </w:p>
    <w:p>
      <w:pPr>
        <w:adjustRightInd w:val="0"/>
        <w:snapToGrid w:val="0"/>
        <w:spacing w:line="360" w:lineRule="auto"/>
        <w:rPr>
          <w:rFonts w:hint="eastAsia" w:ascii="宋体" w:hAnsi="宋体" w:cs="宋体"/>
          <w:b/>
          <w:szCs w:val="21"/>
        </w:rPr>
      </w:pPr>
      <w:r>
        <w:rPr>
          <w:rFonts w:hint="eastAsia" w:ascii="宋体" w:hAnsi="宋体" w:cs="宋体"/>
          <w:b/>
          <w:szCs w:val="21"/>
        </w:rPr>
        <w:t>五、服务地点、交付期、服务期：</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（一）服务地点：</w:t>
      </w:r>
      <w:r>
        <w:rPr>
          <w:rFonts w:hint="eastAsia" w:ascii="宋体" w:hAnsi="宋体" w:cs="宋体"/>
          <w:szCs w:val="21"/>
          <w:u w:val="single"/>
        </w:rPr>
        <w:t xml:space="preserve">       西安市                               </w:t>
      </w:r>
      <w:r>
        <w:rPr>
          <w:rFonts w:hint="eastAsia" w:ascii="宋体" w:hAnsi="宋体" w:cs="宋体"/>
          <w:szCs w:val="21"/>
        </w:rPr>
        <w:t>；</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（二）交付期：2024年12月15日前完成安全评估并出具评估报告</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（三）服务期：本合同自签订之日起至所有工程评估工作结束。</w:t>
      </w:r>
    </w:p>
    <w:p>
      <w:pPr>
        <w:adjustRightInd w:val="0"/>
        <w:snapToGrid w:val="0"/>
        <w:spacing w:line="360" w:lineRule="auto"/>
        <w:rPr>
          <w:rFonts w:hint="eastAsia" w:ascii="宋体" w:hAnsi="宋体" w:cs="宋体"/>
          <w:b/>
          <w:szCs w:val="21"/>
        </w:rPr>
      </w:pPr>
      <w:r>
        <w:rPr>
          <w:rFonts w:hint="eastAsia" w:ascii="宋体" w:hAnsi="宋体" w:cs="宋体"/>
          <w:b/>
          <w:szCs w:val="21"/>
        </w:rPr>
        <w:t>六、工作进度计划</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一）本合同正式签订后10个工作日内，乙方应提交经甲方认可的《西安地铁8号线工程初期运营前安全评估工作实施方案》，实施方案包括但不限于以下内容：项目概述、评估范围、评估内容、项目进度安排、项目投入人员情况、评估标准评审安排、预评估工作安排、专家名单选定、评估会议组织安排、结果递交、应急预案等；</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二）本合同签订之日起30日内，乙方应组织有关专业专家开展初期运营前安全评估预检查和评估标准评审工作，掌握项目重难点和存在问题，提出整改意见建议，出具《西安地铁8号线工程初期运营前安全评估标准》；</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（三）在西安地铁8号线工程试运行期间至少开展一次预评估工作；</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四）根据西安地铁8号线工程建设竣工完成情况和评估筹备工作进展情况，乙方按照有关规定开展初期运营前安全评估基本条件审查工作，拟定安全评估会议的具体召开时间、专家名单及会议议程并经甲方审查确定；</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（五）满足安全评估前提条件的，向甲方出具前提条件审查函，并组织召开评估会议，乙方根据评估结果向甲方出具《西安地铁8号线工程初期运营前安全评估报告》；</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（六）乙方对西安地铁8号线工程被评估单位反馈的整改结果复核确认后，向甲方出具《西安地铁8号线工程初期运营前安全评估发现问题整改复核报告》。</w:t>
      </w:r>
    </w:p>
    <w:p>
      <w:pPr>
        <w:pStyle w:val="2"/>
        <w:rPr>
          <w:rFonts w:hint="eastAsia"/>
        </w:rPr>
      </w:pPr>
      <w:r>
        <w:rPr>
          <w:rFonts w:hint="eastAsia"/>
        </w:rPr>
        <w:t xml:space="preserve">    （七）按照指定时间节点，完成指定甩项工程初期运营前安全评估并出具评估报告及复核报告。</w:t>
      </w:r>
    </w:p>
    <w:p>
      <w:pPr>
        <w:adjustRightInd w:val="0"/>
        <w:snapToGrid w:val="0"/>
        <w:spacing w:line="360" w:lineRule="auto"/>
        <w:rPr>
          <w:rFonts w:hint="eastAsia" w:ascii="宋体" w:hAnsi="宋体" w:cs="宋体"/>
          <w:b/>
          <w:szCs w:val="21"/>
        </w:rPr>
      </w:pPr>
      <w:r>
        <w:rPr>
          <w:rFonts w:hint="eastAsia" w:ascii="宋体" w:hAnsi="宋体" w:cs="宋体"/>
          <w:b/>
          <w:szCs w:val="21"/>
        </w:rPr>
        <w:t>七、乙方职责</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一）在合同履行期间，乙方应按照甲方确定的时间，按时开展西安地铁8号线工程以及指定的甩项工程初期运营前安全评估项目相关工作并承担所有费用，根据评估结果及时提交初期运营前安全评估报告和初期运营前安全评估发现问题整改复核报告；遴选专家须具有高级专业技术职称或同等专业水平，且涵盖城市轨道交通运营管理、桥梁、土建工程、车辆、供电、通信、信号、机电、给排水、安全应急等专业领域；专家数量</w:t>
      </w:r>
      <w:r>
        <w:rPr>
          <w:rFonts w:hint="eastAsia" w:ascii="宋体" w:hAnsi="宋体" w:cs="宋体"/>
          <w:szCs w:val="21"/>
          <w:u w:val="single"/>
        </w:rPr>
        <w:t xml:space="preserve">         </w:t>
      </w:r>
      <w:r>
        <w:rPr>
          <w:rFonts w:hint="eastAsia" w:ascii="宋体" w:hAnsi="宋体" w:cs="宋体"/>
          <w:szCs w:val="21"/>
        </w:rPr>
        <w:t>名，且应在评估召开5日前，将评估会议专家名单报甲方审查确认；专家应全程参与项目初期运营前安全评估工作，不得无故缺席，若有特殊原因请假时须经甲方同意。</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（二）在项目实施过程中，乙方应按甲方要求配备具有高级职称</w:t>
      </w:r>
      <w:r>
        <w:rPr>
          <w:rFonts w:hint="eastAsia" w:ascii="宋体" w:hAnsi="宋体" w:cs="宋体"/>
          <w:szCs w:val="21"/>
          <w:u w:val="single"/>
        </w:rPr>
        <w:t xml:space="preserve">    </w:t>
      </w:r>
      <w:r>
        <w:rPr>
          <w:rFonts w:hint="eastAsia" w:ascii="宋体" w:hAnsi="宋体" w:cs="宋体"/>
          <w:szCs w:val="21"/>
        </w:rPr>
        <w:t>人以上的专业技术人员和</w:t>
      </w:r>
      <w:r>
        <w:rPr>
          <w:rFonts w:hint="eastAsia" w:ascii="宋体" w:hAnsi="宋体" w:cs="宋体"/>
          <w:szCs w:val="21"/>
          <w:u w:val="single"/>
        </w:rPr>
        <w:t xml:space="preserve">    </w:t>
      </w:r>
      <w:r>
        <w:rPr>
          <w:rFonts w:hint="eastAsia" w:ascii="宋体" w:hAnsi="宋体" w:cs="宋体"/>
          <w:szCs w:val="21"/>
        </w:rPr>
        <w:t>名满足交通部规定的监督专家，且满足本合同所需的工作技能和项目经验；项目负责人须具有高级专业技术职称且担任过类似项目初期运营前安全评估的负责人；项目主要人员在整个项目服务期内原则上不得更换，因特殊原因需发生变更时，须经甲方同意；甲方对乙方专业人员有异议时，乙方应按甲方要求及时调整更换，所更换的人员不应低于原人员的资历，并应在5个日内到岗。</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（三）初期运营前安全评估前的预检查工作需聘请车辆、桥梁、通信信号、运营管理、安全应急等领域专家，专家人数</w:t>
      </w:r>
      <w:r>
        <w:rPr>
          <w:rFonts w:hint="eastAsia" w:ascii="宋体" w:hAnsi="宋体" w:cs="宋体"/>
          <w:szCs w:val="21"/>
          <w:u w:val="single"/>
        </w:rPr>
        <w:t xml:space="preserve">    </w:t>
      </w:r>
      <w:r>
        <w:rPr>
          <w:rFonts w:hint="eastAsia" w:ascii="宋体" w:hAnsi="宋体" w:cs="宋体"/>
          <w:szCs w:val="21"/>
        </w:rPr>
        <w:t>名，参加预评估的专家需全员参加后期预评估、正式安全评估工作，完成后形成书面情况报告报甲方，报告需包含影响开通的重难点问题及建议等内容。</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四）乙方在开展西安地铁8号线工程以及指定的甩项工程初期运营前安全评估项目预评估和评估标准评审工作时须遴选涵盖城市轨道交通运营管理、轨道、桥梁、土建工程、车辆、供电、通信、信号、机电、给排水、安全应急等专业领域的专家，专家人数不少于正式安全评估的60%，且预评估专家至少80%应参加初期运营前安全评估会议；乙方在预评估中发现的问题要及时向项目被评估单位反馈并提出意见，将预检查中发现的问题及整改情况形成报告及时报甲方备案。</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（五）在合同履行期间，乙方的主要工作须根据甲方认可的安全评估工作实施方案的关键节点及工作目标开展，并定期向甲方报送工作进展情况。</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（六）乙方为所派驻人员投保雇主责任险、职业责任保险，并处理与之有关的所有保险事项。</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（七）乙方向甲方免费提交项目执行及后续执行期间产生的所有影像资料、文本资料。</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（八）在本合同执行期间，乙方对本机构人员在现场工作过程中的安全负全责。</w:t>
      </w:r>
    </w:p>
    <w:p>
      <w:pPr>
        <w:adjustRightInd w:val="0"/>
        <w:snapToGrid w:val="0"/>
        <w:spacing w:line="360" w:lineRule="auto"/>
        <w:rPr>
          <w:rFonts w:hint="eastAsia" w:ascii="宋体" w:hAnsi="宋体" w:cs="宋体"/>
          <w:b/>
          <w:szCs w:val="21"/>
        </w:rPr>
      </w:pPr>
      <w:r>
        <w:rPr>
          <w:rFonts w:hint="eastAsia" w:ascii="宋体" w:hAnsi="宋体" w:cs="宋体"/>
          <w:b/>
          <w:szCs w:val="21"/>
        </w:rPr>
        <w:t>八、验收时间及依据</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（一）验收时间为：2024年12月31日前；</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（二）竞争性磋商文件、竞争性磋商响应文件、澄清表（函）、</w:t>
      </w:r>
      <w:r>
        <w:rPr>
          <w:rFonts w:hint="eastAsia" w:ascii="宋体" w:hAnsi="宋体" w:cs="宋体"/>
        </w:rPr>
        <w:t>补充协议（补充合同）</w:t>
      </w:r>
      <w:r>
        <w:rPr>
          <w:rFonts w:hint="eastAsia" w:ascii="宋体" w:hAnsi="宋体" w:cs="宋体"/>
          <w:szCs w:val="21"/>
        </w:rPr>
        <w:t>；</w:t>
      </w:r>
    </w:p>
    <w:p>
      <w:pPr>
        <w:adjustRightInd w:val="0"/>
        <w:snapToGrid w:val="0"/>
        <w:spacing w:line="360" w:lineRule="auto"/>
        <w:ind w:firstLine="400" w:firstLineChars="200"/>
        <w:rPr>
          <w:rFonts w:hint="eastAsia" w:ascii="宋体" w:hAnsi="宋体" w:cs="宋体"/>
          <w:szCs w:val="21"/>
        </w:rPr>
      </w:pPr>
      <w:r>
        <w:rPr>
          <w:rFonts w:hint="eastAsia" w:ascii="宋体" w:hAnsi="宋体" w:cs="宋体"/>
          <w:szCs w:val="21"/>
        </w:rPr>
        <w:t>（三）本合同及附件文本；</w:t>
      </w:r>
    </w:p>
    <w:p>
      <w:pPr>
        <w:spacing w:line="360" w:lineRule="auto"/>
        <w:ind w:firstLine="400" w:firstLineChars="200"/>
        <w:rPr>
          <w:rFonts w:hint="eastAsia" w:ascii="宋体" w:hAnsi="宋体" w:cs="宋体"/>
          <w:szCs w:val="21"/>
        </w:rPr>
      </w:pPr>
      <w:r>
        <w:rPr>
          <w:rFonts w:hint="eastAsia" w:ascii="宋体" w:hAnsi="宋体" w:cs="宋体"/>
          <w:szCs w:val="21"/>
        </w:rPr>
        <w:t>（四）遵照《交通运输部关于印发&lt;城市轨道交通运营安全评估管理办法&gt;的通知》（交运规[2023]3号）和《城市轨道交通初期运营前安全评估规范》（交办运[2023]56号）及中城轨运《城市轨道交通全自动运行系统功能测试验证指南》等相关技术标准和法规，评估的主要内容为：评估标准评审，项目前提条件、系统功能核验、系统联动测试、运营准备，甩项工程。</w:t>
      </w:r>
    </w:p>
    <w:p>
      <w:pPr>
        <w:spacing w:line="360" w:lineRule="auto"/>
        <w:rPr>
          <w:rFonts w:hint="eastAsia" w:ascii="宋体" w:hAnsi="宋体" w:cs="宋体"/>
          <w:szCs w:val="21"/>
        </w:rPr>
      </w:pPr>
      <w:r>
        <w:rPr>
          <w:rFonts w:hint="eastAsia" w:ascii="宋体" w:hAnsi="宋体" w:cs="宋体"/>
          <w:b/>
          <w:szCs w:val="21"/>
        </w:rPr>
        <w:t>九、质量保证</w:t>
      </w:r>
    </w:p>
    <w:p>
      <w:pPr>
        <w:spacing w:line="360" w:lineRule="auto"/>
        <w:ind w:firstLine="400" w:firstLineChars="200"/>
        <w:rPr>
          <w:rFonts w:hint="eastAsia" w:ascii="宋体" w:hAnsi="宋体" w:cs="宋体"/>
          <w:szCs w:val="21"/>
        </w:rPr>
      </w:pPr>
      <w:r>
        <w:rPr>
          <w:rFonts w:hint="eastAsia" w:ascii="宋体" w:hAnsi="宋体" w:cs="宋体"/>
          <w:szCs w:val="21"/>
        </w:rPr>
        <w:t>1.服务方案科学、可行，人员配置合理，全面满足要求。</w:t>
      </w:r>
    </w:p>
    <w:p>
      <w:pPr>
        <w:spacing w:line="360" w:lineRule="auto"/>
        <w:ind w:firstLine="400" w:firstLineChars="200"/>
        <w:rPr>
          <w:rFonts w:hint="eastAsia" w:ascii="宋体" w:hAnsi="宋体" w:cs="宋体"/>
          <w:szCs w:val="21"/>
        </w:rPr>
      </w:pPr>
      <w:r>
        <w:rPr>
          <w:rFonts w:hint="eastAsia" w:ascii="宋体" w:hAnsi="宋体" w:cs="宋体"/>
          <w:szCs w:val="21"/>
        </w:rPr>
        <w:t>2.符合国家有关服务规范要求，确保各项服务达到采购文件的服务质量要求。</w:t>
      </w:r>
    </w:p>
    <w:p>
      <w:pPr>
        <w:spacing w:line="360" w:lineRule="auto"/>
        <w:ind w:firstLine="400" w:firstLineChars="200"/>
        <w:rPr>
          <w:rFonts w:hint="eastAsia" w:ascii="宋体" w:hAnsi="宋体" w:cs="宋体"/>
          <w:szCs w:val="21"/>
        </w:rPr>
      </w:pPr>
      <w:r>
        <w:rPr>
          <w:rFonts w:hint="eastAsia" w:ascii="宋体" w:hAnsi="宋体" w:cs="宋体"/>
          <w:szCs w:val="21"/>
        </w:rPr>
        <w:t>3.乙方提供的技术服务，若发生侵权而产生的一切后果，由乙方负责，甲方保留索赔权力。</w:t>
      </w:r>
    </w:p>
    <w:p>
      <w:pPr>
        <w:tabs>
          <w:tab w:val="left" w:pos="840"/>
        </w:tabs>
        <w:spacing w:line="360" w:lineRule="auto"/>
        <w:rPr>
          <w:rFonts w:hint="eastAsia" w:ascii="宋体" w:hAnsi="宋体" w:cs="宋体"/>
          <w:b/>
          <w:szCs w:val="21"/>
        </w:rPr>
      </w:pPr>
      <w:r>
        <w:rPr>
          <w:rFonts w:hint="eastAsia" w:ascii="宋体" w:hAnsi="宋体" w:cs="宋体"/>
          <w:b/>
          <w:szCs w:val="21"/>
        </w:rPr>
        <w:t>十、知识产权</w:t>
      </w:r>
    </w:p>
    <w:p>
      <w:pPr>
        <w:tabs>
          <w:tab w:val="left" w:pos="840"/>
        </w:tabs>
        <w:spacing w:line="360" w:lineRule="auto"/>
        <w:ind w:firstLine="402" w:firstLineChars="200"/>
        <w:rPr>
          <w:rFonts w:hint="eastAsia" w:ascii="宋体" w:hAnsi="宋体" w:cs="宋体"/>
          <w:b/>
          <w:szCs w:val="21"/>
        </w:rPr>
      </w:pPr>
      <w:r>
        <w:rPr>
          <w:rFonts w:hint="eastAsia" w:ascii="宋体" w:hAnsi="宋体" w:cs="宋体"/>
          <w:b/>
          <w:szCs w:val="21"/>
        </w:rPr>
        <w:t xml:space="preserve"> </w:t>
      </w:r>
      <w:r>
        <w:rPr>
          <w:rFonts w:hint="eastAsia" w:ascii="宋体" w:hAnsi="宋体" w:cs="宋体"/>
          <w:bCs/>
          <w:szCs w:val="21"/>
        </w:rPr>
        <w:t xml:space="preserve">乙方应对所提供的服务及递交的成果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乙方在研究过程中出现剽窃、抄袭等侵犯他人知识产权的行为，由行为人承担相应责任，由此给甲方造成的损失，也应承担。 </w:t>
      </w:r>
    </w:p>
    <w:p>
      <w:pPr>
        <w:spacing w:line="360" w:lineRule="auto"/>
        <w:rPr>
          <w:rFonts w:hint="eastAsia" w:ascii="宋体" w:hAnsi="宋体" w:cs="宋体"/>
          <w:b/>
          <w:szCs w:val="21"/>
        </w:rPr>
      </w:pPr>
      <w:r>
        <w:rPr>
          <w:rFonts w:hint="eastAsia" w:ascii="宋体" w:hAnsi="宋体" w:cs="宋体"/>
          <w:b/>
          <w:szCs w:val="21"/>
        </w:rPr>
        <w:t>十一、保密条款</w:t>
      </w:r>
    </w:p>
    <w:p>
      <w:pPr>
        <w:spacing w:line="360" w:lineRule="auto"/>
        <w:ind w:firstLine="400" w:firstLineChars="200"/>
        <w:rPr>
          <w:rFonts w:hint="eastAsia" w:ascii="宋体" w:hAnsi="宋体" w:cs="宋体"/>
          <w:szCs w:val="21"/>
        </w:rPr>
      </w:pPr>
      <w:r>
        <w:rPr>
          <w:rFonts w:hint="eastAsia" w:ascii="宋体" w:hAnsi="宋体" w:cs="宋体"/>
          <w:szCs w:val="21"/>
        </w:rPr>
        <w:t>（一）乙方应遵守国家有相关保密的法律法规和行业规定，并对甲方提供的资料负有保密义务。未经甲方同意，不得将承接政府服务项目获得的政府、公民个人等各种信息和资料提供给其他单位和个人。如发生以上情况，甲方有权索赔。</w:t>
      </w:r>
    </w:p>
    <w:p>
      <w:pPr>
        <w:spacing w:line="360" w:lineRule="auto"/>
        <w:ind w:firstLine="400" w:firstLineChars="200"/>
        <w:rPr>
          <w:rFonts w:hint="eastAsia" w:ascii="宋体" w:hAnsi="宋体" w:cs="宋体"/>
          <w:szCs w:val="21"/>
        </w:rPr>
      </w:pPr>
      <w:r>
        <w:rPr>
          <w:rFonts w:hint="eastAsia" w:ascii="宋体" w:hAnsi="宋体" w:cs="宋体"/>
          <w:szCs w:val="21"/>
        </w:rPr>
        <w:t>（二）甲方有义务保护乙方的知识产权，未经同意，不得将乙方交付的具有知识产权性质的成果文件、资料向第三方转让或用于本合同以外的项目。如发生以上情况，乙方有权索赔，但甲方依据相关法定职责外公开的除外。</w:t>
      </w:r>
    </w:p>
    <w:p>
      <w:pPr>
        <w:spacing w:line="360" w:lineRule="auto"/>
        <w:ind w:firstLine="400" w:firstLineChars="200"/>
        <w:rPr>
          <w:rFonts w:hint="eastAsia" w:ascii="宋体" w:hAnsi="宋体" w:cs="宋体"/>
          <w:bCs/>
          <w:szCs w:val="21"/>
        </w:rPr>
      </w:pPr>
      <w:r>
        <w:rPr>
          <w:rFonts w:hint="eastAsia" w:ascii="宋体" w:hAnsi="宋体" w:cs="宋体"/>
          <w:szCs w:val="21"/>
        </w:rPr>
        <w:t>（三）本条款为独立条款，本合同的无效、变更、解除和终止均不影响本条款的效力。</w:t>
      </w:r>
    </w:p>
    <w:p>
      <w:pPr>
        <w:spacing w:line="360" w:lineRule="auto"/>
        <w:rPr>
          <w:rFonts w:hint="eastAsia" w:ascii="宋体" w:hAnsi="宋体" w:cs="宋体"/>
          <w:b/>
          <w:szCs w:val="21"/>
        </w:rPr>
      </w:pPr>
      <w:r>
        <w:rPr>
          <w:rFonts w:hint="eastAsia" w:ascii="宋体" w:hAnsi="宋体" w:cs="宋体"/>
          <w:b/>
          <w:szCs w:val="21"/>
        </w:rPr>
        <w:t>十二、违约责任</w:t>
      </w:r>
    </w:p>
    <w:p>
      <w:pPr>
        <w:spacing w:line="360" w:lineRule="auto"/>
        <w:ind w:firstLine="481"/>
        <w:rPr>
          <w:rFonts w:hint="eastAsia" w:ascii="宋体" w:hAnsi="宋体" w:cs="宋体"/>
          <w:bCs/>
          <w:szCs w:val="21"/>
        </w:rPr>
      </w:pPr>
      <w:r>
        <w:rPr>
          <w:rFonts w:hint="eastAsia" w:ascii="宋体" w:hAnsi="宋体" w:cs="宋体"/>
          <w:bCs/>
          <w:szCs w:val="21"/>
        </w:rPr>
        <w:t>（一）按《民法典》中的相关条款执行；</w:t>
      </w:r>
    </w:p>
    <w:p>
      <w:pPr>
        <w:spacing w:line="360" w:lineRule="auto"/>
        <w:ind w:firstLine="481"/>
        <w:rPr>
          <w:rFonts w:hint="eastAsia" w:ascii="宋体" w:hAnsi="宋体" w:cs="宋体"/>
          <w:bCs/>
          <w:szCs w:val="21"/>
        </w:rPr>
      </w:pPr>
      <w:r>
        <w:rPr>
          <w:rFonts w:hint="eastAsia" w:ascii="宋体" w:hAnsi="宋体" w:cs="宋体"/>
          <w:bCs/>
          <w:szCs w:val="21"/>
        </w:rPr>
        <w:t>（二）未按合同要求提供服务或服务质量不能满足本次采购要求，甲方会同监督机构、采购代理机构有权终止合同和对中标（成交）乙方违约行为进行追究，同时按政府采购法的有关规定进行相应的处罚。</w:t>
      </w:r>
    </w:p>
    <w:p>
      <w:pPr>
        <w:spacing w:line="360" w:lineRule="auto"/>
        <w:rPr>
          <w:rFonts w:hint="eastAsia" w:ascii="宋体" w:hAnsi="宋体" w:cs="宋体"/>
          <w:b/>
          <w:szCs w:val="21"/>
        </w:rPr>
      </w:pPr>
      <w:r>
        <w:rPr>
          <w:rFonts w:hint="eastAsia" w:ascii="宋体" w:hAnsi="宋体" w:cs="宋体"/>
          <w:b/>
          <w:szCs w:val="21"/>
        </w:rPr>
        <w:t>十三、合同争议解决的方式</w:t>
      </w:r>
    </w:p>
    <w:p>
      <w:pPr>
        <w:spacing w:line="360" w:lineRule="auto"/>
        <w:ind w:firstLine="481"/>
        <w:rPr>
          <w:rFonts w:hint="eastAsia" w:ascii="宋体" w:hAnsi="宋体" w:cs="宋体"/>
          <w:bCs/>
          <w:szCs w:val="21"/>
        </w:rPr>
      </w:pPr>
      <w:r>
        <w:rPr>
          <w:rFonts w:hint="eastAsia" w:ascii="宋体" w:hAnsi="宋体" w:cs="宋体"/>
          <w:bCs/>
          <w:szCs w:val="21"/>
        </w:rPr>
        <w:t>本合同在履行过程中发生的争议，由甲、乙双方当事人协商解决，协商不成的按下列第</w:t>
      </w:r>
      <w:r>
        <w:rPr>
          <w:rFonts w:hint="eastAsia" w:ascii="宋体" w:hAnsi="宋体" w:cs="宋体"/>
          <w:bCs/>
          <w:szCs w:val="21"/>
          <w:u w:val="single"/>
        </w:rPr>
        <w:t>（二）</w:t>
      </w:r>
      <w:r>
        <w:rPr>
          <w:rFonts w:hint="eastAsia" w:ascii="宋体" w:hAnsi="宋体" w:cs="宋体"/>
          <w:bCs/>
          <w:szCs w:val="21"/>
        </w:rPr>
        <w:t>种方式解决：</w:t>
      </w:r>
    </w:p>
    <w:p>
      <w:pPr>
        <w:spacing w:line="360" w:lineRule="auto"/>
        <w:ind w:firstLine="481"/>
        <w:rPr>
          <w:rFonts w:hint="eastAsia" w:ascii="宋体" w:hAnsi="宋体" w:cs="宋体"/>
          <w:bCs/>
          <w:szCs w:val="21"/>
        </w:rPr>
      </w:pPr>
      <w:r>
        <w:rPr>
          <w:rFonts w:hint="eastAsia" w:ascii="宋体" w:hAnsi="宋体" w:cs="宋体"/>
          <w:bCs/>
          <w:szCs w:val="21"/>
        </w:rPr>
        <w:t>（一）提交西安市仲裁委员会仲裁；</w:t>
      </w:r>
    </w:p>
    <w:p>
      <w:pPr>
        <w:spacing w:line="360" w:lineRule="auto"/>
        <w:ind w:firstLine="481"/>
        <w:rPr>
          <w:rFonts w:hint="eastAsia" w:ascii="宋体" w:hAnsi="宋体" w:cs="宋体"/>
          <w:bCs/>
          <w:szCs w:val="21"/>
        </w:rPr>
      </w:pPr>
      <w:r>
        <w:rPr>
          <w:rFonts w:hint="eastAsia" w:ascii="宋体" w:hAnsi="宋体" w:cs="宋体"/>
          <w:bCs/>
          <w:szCs w:val="21"/>
        </w:rPr>
        <w:t>（二）依法向甲方所在地人民法院起诉。</w:t>
      </w:r>
    </w:p>
    <w:p>
      <w:pPr>
        <w:tabs>
          <w:tab w:val="left" w:pos="498"/>
        </w:tabs>
        <w:spacing w:line="360" w:lineRule="auto"/>
        <w:jc w:val="left"/>
        <w:rPr>
          <w:rFonts w:hint="eastAsia" w:ascii="宋体" w:hAnsi="宋体" w:cs="宋体"/>
          <w:b/>
          <w:szCs w:val="21"/>
        </w:rPr>
      </w:pPr>
      <w:r>
        <w:rPr>
          <w:rFonts w:hint="eastAsia" w:ascii="宋体" w:hAnsi="宋体" w:cs="宋体"/>
          <w:b/>
          <w:szCs w:val="21"/>
        </w:rPr>
        <w:t>十四、其他</w:t>
      </w:r>
    </w:p>
    <w:p>
      <w:pPr>
        <w:spacing w:line="360" w:lineRule="auto"/>
        <w:ind w:firstLine="481"/>
        <w:rPr>
          <w:rFonts w:hint="eastAsia" w:ascii="宋体" w:hAnsi="宋体" w:cs="宋体"/>
          <w:bCs/>
          <w:szCs w:val="21"/>
        </w:rPr>
      </w:pPr>
      <w:r>
        <w:rPr>
          <w:rFonts w:hint="eastAsia" w:ascii="宋体" w:hAnsi="宋体" w:cs="宋体"/>
          <w:bCs/>
          <w:szCs w:val="21"/>
        </w:rPr>
        <w:t>1．因政策调整或不可抗力等原因致使本合同内的相关线路、工作暂停或终止，或因政策变化或审批环节变化，本合同内的相关工作内容不构成相关审批要件时，甲方有权暂停或终止本合同内的相关工作，并扣除相应线路或工作内容的费用，不构成违约，甲方无须对乙方进行经济赔偿、补偿。</w:t>
      </w:r>
    </w:p>
    <w:p>
      <w:pPr>
        <w:spacing w:line="360" w:lineRule="auto"/>
        <w:ind w:firstLine="481"/>
        <w:rPr>
          <w:rFonts w:hint="eastAsia" w:ascii="宋体" w:hAnsi="宋体" w:cs="宋体"/>
          <w:bCs/>
          <w:szCs w:val="21"/>
        </w:rPr>
      </w:pPr>
      <w:r>
        <w:rPr>
          <w:rFonts w:hint="eastAsia" w:ascii="宋体" w:hAnsi="宋体" w:cs="宋体"/>
          <w:bCs/>
          <w:szCs w:val="21"/>
        </w:rPr>
        <w:t>2．因政策调整或不可抗力等原因致使本合同内的某条线路建设工程竣工验收等延期的，乙方履行本合同的期限相应顺延并应继续履行合同且不得要求追加费用。</w:t>
      </w:r>
    </w:p>
    <w:p>
      <w:pPr>
        <w:spacing w:line="360" w:lineRule="auto"/>
        <w:rPr>
          <w:rFonts w:hint="eastAsia" w:ascii="宋体" w:hAnsi="宋体" w:cs="宋体"/>
          <w:b/>
          <w:szCs w:val="21"/>
        </w:rPr>
      </w:pPr>
      <w:r>
        <w:rPr>
          <w:rFonts w:hint="eastAsia" w:ascii="宋体" w:hAnsi="宋体" w:cs="宋体"/>
          <w:b/>
          <w:szCs w:val="21"/>
        </w:rPr>
        <w:t>十五、合同变更</w:t>
      </w:r>
    </w:p>
    <w:p>
      <w:pPr>
        <w:spacing w:line="360" w:lineRule="auto"/>
        <w:ind w:firstLine="481"/>
        <w:rPr>
          <w:rFonts w:hint="eastAsia" w:ascii="宋体" w:hAnsi="宋体" w:cs="宋体"/>
          <w:bCs/>
          <w:szCs w:val="21"/>
        </w:rPr>
      </w:pPr>
      <w:r>
        <w:rPr>
          <w:rFonts w:hint="eastAsia" w:ascii="宋体" w:hAnsi="宋体" w:cs="宋体"/>
          <w:bCs/>
          <w:szCs w:val="21"/>
        </w:rPr>
        <w:t>在合同的执行期内，双方均不得随意变更或解除合同。如因项目需求情况发生变化，需要项目变更的，应双方协商后签订项目变更协议，并经过鉴证方确认后生效（如双方变更事项不能达成一致的，仍按原合同履行，否则视为违约）。</w:t>
      </w:r>
    </w:p>
    <w:p>
      <w:pPr>
        <w:spacing w:line="360" w:lineRule="auto"/>
        <w:rPr>
          <w:rFonts w:hint="eastAsia" w:ascii="宋体" w:hAnsi="宋体" w:cs="宋体"/>
          <w:b/>
          <w:szCs w:val="21"/>
        </w:rPr>
      </w:pPr>
      <w:r>
        <w:rPr>
          <w:rFonts w:hint="eastAsia" w:ascii="宋体" w:hAnsi="宋体" w:cs="宋体"/>
          <w:b/>
          <w:szCs w:val="21"/>
        </w:rPr>
        <w:t>十六、合同生效</w:t>
      </w:r>
    </w:p>
    <w:p>
      <w:pPr>
        <w:spacing w:line="360" w:lineRule="auto"/>
        <w:ind w:firstLine="481"/>
        <w:rPr>
          <w:rFonts w:hint="eastAsia" w:ascii="宋体" w:hAnsi="宋体" w:cs="宋体"/>
          <w:bCs/>
          <w:szCs w:val="21"/>
        </w:rPr>
      </w:pPr>
      <w:r>
        <w:rPr>
          <w:rFonts w:hint="eastAsia" w:ascii="宋体" w:hAnsi="宋体" w:cs="宋体"/>
          <w:bCs/>
          <w:szCs w:val="21"/>
        </w:rPr>
        <w:t>1、本合同经双方签字盖章后生效。</w:t>
      </w:r>
    </w:p>
    <w:p>
      <w:pPr>
        <w:spacing w:line="360" w:lineRule="auto"/>
        <w:ind w:firstLine="481"/>
        <w:rPr>
          <w:rFonts w:hint="eastAsia" w:ascii="宋体" w:hAnsi="宋体" w:cs="宋体"/>
          <w:bCs/>
          <w:szCs w:val="21"/>
        </w:rPr>
      </w:pPr>
      <w:r>
        <w:rPr>
          <w:rFonts w:hint="eastAsia" w:ascii="宋体" w:hAnsi="宋体" w:cs="宋体"/>
          <w:bCs/>
          <w:szCs w:val="21"/>
        </w:rPr>
        <w:t>2、本合同须经甲、乙双方的法定代表人（授权代理人）在合同书上签字并加盖本单位公章或合同专用章后正式生效。</w:t>
      </w:r>
    </w:p>
    <w:p>
      <w:pPr>
        <w:spacing w:line="360" w:lineRule="auto"/>
        <w:ind w:firstLine="481"/>
        <w:rPr>
          <w:rFonts w:hint="eastAsia" w:ascii="宋体" w:hAnsi="宋体" w:cs="宋体"/>
          <w:bCs/>
          <w:szCs w:val="21"/>
        </w:rPr>
      </w:pPr>
      <w:r>
        <w:rPr>
          <w:rFonts w:hint="eastAsia" w:ascii="宋体" w:hAnsi="宋体" w:cs="宋体"/>
          <w:bCs/>
          <w:szCs w:val="21"/>
        </w:rPr>
        <w:t>3、合同生效后，甲、乙双方须严格执行本合同条款的规定，全面履行合同，违者按《中华人民共和国民法典》的有关规定承担相应责任。</w:t>
      </w:r>
    </w:p>
    <w:p>
      <w:pPr>
        <w:spacing w:line="360" w:lineRule="auto"/>
        <w:ind w:firstLine="481"/>
        <w:rPr>
          <w:rFonts w:hint="eastAsia" w:ascii="宋体" w:hAnsi="宋体" w:cs="宋体"/>
          <w:bCs/>
          <w:szCs w:val="21"/>
        </w:rPr>
      </w:pPr>
      <w:r>
        <w:rPr>
          <w:rFonts w:hint="eastAsia" w:ascii="宋体" w:hAnsi="宋体" w:cs="宋体"/>
          <w:bCs/>
          <w:szCs w:val="21"/>
        </w:rPr>
        <w:t>4、本合同一式7份，甲乙双方各执3份，</w:t>
      </w:r>
      <w:r>
        <w:rPr>
          <w:rFonts w:hint="eastAsia" w:ascii="宋体" w:hAnsi="宋体" w:cs="宋体"/>
          <w:szCs w:val="21"/>
        </w:rPr>
        <w:t>采购代理机构执</w:t>
      </w:r>
      <w:r>
        <w:rPr>
          <w:rFonts w:hint="eastAsia" w:ascii="宋体" w:hAnsi="宋体" w:cs="宋体"/>
          <w:szCs w:val="21"/>
          <w:u w:val="single"/>
        </w:rPr>
        <w:t>1</w:t>
      </w:r>
      <w:r>
        <w:rPr>
          <w:rFonts w:hint="eastAsia" w:ascii="宋体" w:hAnsi="宋体" w:cs="宋体"/>
          <w:szCs w:val="21"/>
        </w:rPr>
        <w:t>份</w:t>
      </w:r>
      <w:r>
        <w:rPr>
          <w:rFonts w:hint="eastAsia" w:ascii="宋体" w:hAnsi="宋体" w:cs="宋体"/>
          <w:bCs/>
          <w:szCs w:val="21"/>
        </w:rPr>
        <w:t>。</w:t>
      </w:r>
    </w:p>
    <w:p>
      <w:pPr>
        <w:spacing w:line="360" w:lineRule="auto"/>
        <w:ind w:firstLine="481"/>
        <w:rPr>
          <w:rFonts w:hint="eastAsia" w:ascii="宋体" w:hAnsi="宋体" w:cs="宋体"/>
          <w:bCs/>
          <w:szCs w:val="21"/>
        </w:rPr>
      </w:pPr>
      <w:r>
        <w:rPr>
          <w:rFonts w:hint="eastAsia" w:ascii="宋体" w:hAnsi="宋体" w:cs="宋体"/>
          <w:bCs/>
          <w:szCs w:val="21"/>
        </w:rPr>
        <w:t>5、本合同如有未尽事宜，甲、乙双方协商解决。</w:t>
      </w:r>
    </w:p>
    <w:p>
      <w:pPr>
        <w:spacing w:line="360" w:lineRule="auto"/>
        <w:rPr>
          <w:rFonts w:hint="eastAsia" w:ascii="宋体" w:hAnsi="宋体" w:cs="宋体"/>
          <w:b/>
          <w:szCs w:val="21"/>
        </w:rPr>
      </w:pPr>
      <w:r>
        <w:rPr>
          <w:rFonts w:hint="eastAsia" w:ascii="宋体" w:hAnsi="宋体" w:cs="宋体"/>
          <w:b/>
          <w:szCs w:val="21"/>
        </w:rPr>
        <w:t>十七、其他事项</w:t>
      </w:r>
    </w:p>
    <w:p>
      <w:pPr>
        <w:spacing w:line="360" w:lineRule="auto"/>
        <w:ind w:firstLine="481"/>
        <w:rPr>
          <w:rFonts w:hint="eastAsia" w:ascii="宋体" w:hAnsi="宋体" w:cs="宋体"/>
          <w:bCs/>
          <w:szCs w:val="21"/>
        </w:rPr>
      </w:pPr>
      <w:r>
        <w:rPr>
          <w:rFonts w:hint="eastAsia" w:ascii="宋体" w:hAnsi="宋体" w:cs="宋体"/>
          <w:bCs/>
          <w:szCs w:val="21"/>
        </w:rPr>
        <w:t>（一）成交人不得转让、分包给其它单位或个人；</w:t>
      </w:r>
    </w:p>
    <w:p>
      <w:pPr>
        <w:spacing w:line="360" w:lineRule="auto"/>
        <w:ind w:firstLine="481"/>
        <w:rPr>
          <w:rFonts w:hint="eastAsia" w:ascii="宋体" w:hAnsi="宋体" w:cs="宋体"/>
          <w:bCs/>
          <w:szCs w:val="21"/>
        </w:rPr>
      </w:pPr>
      <w:r>
        <w:rPr>
          <w:rFonts w:hint="eastAsia" w:ascii="宋体" w:hAnsi="宋体" w:cs="宋体"/>
          <w:bCs/>
          <w:szCs w:val="21"/>
        </w:rPr>
        <w:t>（二）成交人的竞争性磋商响应文件和承诺等内容将列入合同。</w:t>
      </w:r>
    </w:p>
    <w:p>
      <w:pPr>
        <w:tabs>
          <w:tab w:val="left" w:pos="480"/>
        </w:tabs>
        <w:spacing w:line="360" w:lineRule="auto"/>
        <w:rPr>
          <w:rFonts w:ascii="宋体" w:hAnsi="宋体" w:cs="宋体"/>
          <w:b/>
          <w:bCs/>
          <w:szCs w:val="21"/>
        </w:rPr>
      </w:pPr>
      <w:r>
        <w:rPr>
          <w:rFonts w:hint="eastAsia" w:ascii="宋体" w:hAnsi="宋体" w:cs="宋体"/>
          <w:b/>
          <w:bCs/>
          <w:szCs w:val="21"/>
        </w:rPr>
        <w:t>（以下无正文）</w:t>
      </w:r>
    </w:p>
    <w:p>
      <w:pPr>
        <w:tabs>
          <w:tab w:val="left" w:pos="480"/>
        </w:tabs>
        <w:spacing w:line="360" w:lineRule="auto"/>
        <w:rPr>
          <w:rFonts w:ascii="宋体" w:hAnsi="宋体" w:cs="宋体"/>
          <w:szCs w:val="21"/>
        </w:rPr>
      </w:pPr>
      <w:r>
        <w:rPr>
          <w:rFonts w:hint="eastAsia" w:ascii="宋体" w:hAnsi="宋体" w:cs="宋体"/>
          <w:szCs w:val="21"/>
        </w:rPr>
        <w:t>甲  方：（盖章）                        乙  方：（盖章）</w:t>
      </w:r>
    </w:p>
    <w:p>
      <w:pPr>
        <w:tabs>
          <w:tab w:val="left" w:pos="480"/>
        </w:tabs>
        <w:spacing w:line="360" w:lineRule="auto"/>
        <w:rPr>
          <w:rFonts w:ascii="宋体" w:hAnsi="宋体" w:cs="宋体"/>
          <w:szCs w:val="21"/>
        </w:rPr>
      </w:pPr>
      <w:r>
        <w:rPr>
          <w:rFonts w:hint="eastAsia" w:ascii="宋体" w:hAnsi="宋体" w:cs="宋体"/>
          <w:szCs w:val="21"/>
        </w:rPr>
        <w:t>地  址：                                地  址：</w:t>
      </w:r>
    </w:p>
    <w:p>
      <w:pPr>
        <w:tabs>
          <w:tab w:val="left" w:pos="480"/>
        </w:tabs>
        <w:spacing w:line="360" w:lineRule="auto"/>
        <w:rPr>
          <w:rFonts w:ascii="宋体" w:hAnsi="宋体" w:cs="宋体"/>
          <w:szCs w:val="21"/>
        </w:rPr>
      </w:pPr>
      <w:r>
        <w:rPr>
          <w:rFonts w:hint="eastAsia" w:ascii="宋体" w:hAnsi="宋体" w:cs="宋体"/>
          <w:szCs w:val="21"/>
        </w:rPr>
        <w:t>法定代表人（单位负责人）                法定代表人（单位负责人）</w:t>
      </w:r>
    </w:p>
    <w:p>
      <w:pPr>
        <w:tabs>
          <w:tab w:val="left" w:pos="480"/>
        </w:tabs>
        <w:spacing w:line="360" w:lineRule="auto"/>
        <w:rPr>
          <w:rFonts w:ascii="宋体" w:hAnsi="宋体" w:cs="宋体"/>
          <w:szCs w:val="21"/>
        </w:rPr>
      </w:pPr>
      <w:r>
        <w:rPr>
          <w:rFonts w:hint="eastAsia" w:ascii="宋体" w:hAnsi="宋体" w:cs="宋体"/>
          <w:szCs w:val="21"/>
        </w:rPr>
        <w:t>或委托代理人（签字或盖章）：            或委托代理人（签字或盖章）：</w:t>
      </w:r>
    </w:p>
    <w:p>
      <w:pPr>
        <w:tabs>
          <w:tab w:val="left" w:pos="480"/>
        </w:tabs>
        <w:spacing w:line="360" w:lineRule="auto"/>
        <w:jc w:val="left"/>
        <w:rPr>
          <w:rFonts w:ascii="宋体" w:hAnsi="宋体" w:cs="宋体"/>
          <w:szCs w:val="21"/>
        </w:rPr>
      </w:pPr>
      <w:r>
        <w:rPr>
          <w:rFonts w:hint="eastAsia" w:ascii="宋体" w:hAnsi="宋体" w:cs="宋体"/>
          <w:szCs w:val="21"/>
        </w:rPr>
        <w:t>开户银行：                              开户银行：</w:t>
      </w:r>
    </w:p>
    <w:p>
      <w:pPr>
        <w:tabs>
          <w:tab w:val="left" w:pos="480"/>
        </w:tabs>
        <w:spacing w:line="360" w:lineRule="auto"/>
        <w:jc w:val="left"/>
        <w:rPr>
          <w:rFonts w:ascii="宋体" w:hAnsi="宋体" w:cs="宋体"/>
          <w:szCs w:val="21"/>
        </w:rPr>
      </w:pPr>
      <w:r>
        <w:rPr>
          <w:rFonts w:hint="eastAsia" w:ascii="宋体" w:hAnsi="宋体" w:cs="宋体"/>
          <w:szCs w:val="21"/>
        </w:rPr>
        <w:t xml:space="preserve">账  号：                                账  号：       </w:t>
      </w:r>
    </w:p>
    <w:p>
      <w:pPr>
        <w:tabs>
          <w:tab w:val="left" w:pos="480"/>
        </w:tabs>
        <w:spacing w:line="360" w:lineRule="auto"/>
        <w:jc w:val="left"/>
        <w:rPr>
          <w:rFonts w:ascii="宋体" w:hAnsi="宋体" w:cs="宋体"/>
          <w:szCs w:val="21"/>
        </w:rPr>
      </w:pPr>
      <w:r>
        <w:rPr>
          <w:rFonts w:hint="eastAsia" w:ascii="宋体" w:hAnsi="宋体" w:cs="宋体"/>
          <w:szCs w:val="21"/>
        </w:rPr>
        <w:t>联系电话：                              联系电话：</w:t>
      </w:r>
    </w:p>
    <w:p>
      <w:pPr>
        <w:tabs>
          <w:tab w:val="left" w:pos="480"/>
        </w:tabs>
        <w:spacing w:line="360" w:lineRule="auto"/>
        <w:rPr>
          <w:rFonts w:ascii="宋体" w:hAnsi="宋体" w:cs="宋体"/>
          <w:szCs w:val="21"/>
        </w:rPr>
      </w:pPr>
      <w:r>
        <w:rPr>
          <w:rFonts w:hint="eastAsia" w:ascii="宋体" w:hAnsi="宋体" w:cs="宋体"/>
          <w:szCs w:val="21"/>
        </w:rPr>
        <w:t>签订日期：    年     月    日           签订日期：   年    月   日</w:t>
      </w:r>
    </w:p>
    <w:p>
      <w:pPr>
        <w:tabs>
          <w:tab w:val="left" w:pos="480"/>
        </w:tabs>
        <w:spacing w:line="360" w:lineRule="auto"/>
        <w:ind w:firstLine="400" w:firstLineChars="200"/>
        <w:rPr>
          <w:rFonts w:ascii="宋体" w:hAnsi="宋体" w:cs="宋体"/>
          <w:szCs w:val="21"/>
        </w:rPr>
      </w:pPr>
    </w:p>
    <w:p>
      <w:pPr>
        <w:tabs>
          <w:tab w:val="left" w:pos="480"/>
        </w:tabs>
        <w:spacing w:line="360" w:lineRule="auto"/>
        <w:rPr>
          <w:rFonts w:ascii="宋体" w:hAnsi="宋体" w:cs="宋体"/>
          <w:szCs w:val="21"/>
        </w:rPr>
      </w:pPr>
      <w:r>
        <w:rPr>
          <w:rFonts w:hint="eastAsia" w:ascii="宋体" w:hAnsi="宋体" w:cs="宋体"/>
          <w:szCs w:val="21"/>
        </w:rPr>
        <w:t>鉴证方：（盖章）陕西省招标有限责任公司</w:t>
      </w:r>
    </w:p>
    <w:p>
      <w:pPr>
        <w:tabs>
          <w:tab w:val="left" w:pos="480"/>
        </w:tabs>
        <w:spacing w:line="360" w:lineRule="auto"/>
        <w:rPr>
          <w:rFonts w:ascii="宋体" w:hAnsi="宋体" w:cs="宋体"/>
          <w:szCs w:val="21"/>
        </w:rPr>
      </w:pPr>
      <w:r>
        <w:rPr>
          <w:rFonts w:hint="eastAsia" w:ascii="宋体" w:hAnsi="宋体" w:cs="宋体"/>
          <w:szCs w:val="21"/>
        </w:rPr>
        <w:t>地    址：西安市和平路108号佳腾大厦</w:t>
      </w:r>
    </w:p>
    <w:p>
      <w:pPr>
        <w:tabs>
          <w:tab w:val="left" w:pos="480"/>
        </w:tabs>
        <w:spacing w:line="360" w:lineRule="auto"/>
        <w:rPr>
          <w:rFonts w:hint="eastAsia" w:ascii="宋体" w:hAnsi="宋体" w:eastAsia="宋体" w:cs="宋体"/>
          <w:sz w:val="21"/>
          <w:szCs w:val="21"/>
          <w:lang w:eastAsia="zh-CN"/>
        </w:rPr>
      </w:pPr>
      <w:r>
        <w:rPr>
          <w:rFonts w:hint="eastAsia" w:ascii="宋体" w:hAnsi="宋体" w:cs="宋体"/>
          <w:szCs w:val="21"/>
        </w:rPr>
        <w:t>联系电话：029-</w:t>
      </w:r>
      <w:r>
        <w:rPr>
          <w:rFonts w:hint="eastAsia" w:ascii="宋体" w:hAnsi="宋体" w:cs="宋体"/>
          <w:szCs w:val="21"/>
          <w:lang w:eastAsia="zh-CN"/>
        </w:rPr>
        <w:t>87521312</w:t>
      </w:r>
    </w:p>
    <w:sectPr>
      <w:headerReference r:id="rId3" w:type="default"/>
      <w:pgSz w:w="11905" w:h="16838"/>
      <w:pgMar w:top="1417" w:right="1417" w:bottom="1134" w:left="1417" w:header="850" w:footer="850"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54DC528E"/>
    <w:rsid w:val="007B3B15"/>
    <w:rsid w:val="0A297C96"/>
    <w:rsid w:val="0AE778EA"/>
    <w:rsid w:val="0B0208DF"/>
    <w:rsid w:val="0C4C7E9E"/>
    <w:rsid w:val="0E1F00A2"/>
    <w:rsid w:val="0F9124C0"/>
    <w:rsid w:val="12FA0E3B"/>
    <w:rsid w:val="145130A0"/>
    <w:rsid w:val="14C91384"/>
    <w:rsid w:val="15A33665"/>
    <w:rsid w:val="173B1960"/>
    <w:rsid w:val="19D238CE"/>
    <w:rsid w:val="1E284E76"/>
    <w:rsid w:val="240D455E"/>
    <w:rsid w:val="25E148D9"/>
    <w:rsid w:val="293901E4"/>
    <w:rsid w:val="2A575FF7"/>
    <w:rsid w:val="35857FA4"/>
    <w:rsid w:val="36AE78C4"/>
    <w:rsid w:val="3A456907"/>
    <w:rsid w:val="40AF1DA6"/>
    <w:rsid w:val="46BF5454"/>
    <w:rsid w:val="47876FE9"/>
    <w:rsid w:val="478A5EC8"/>
    <w:rsid w:val="4E856C4A"/>
    <w:rsid w:val="50D24590"/>
    <w:rsid w:val="54DC528E"/>
    <w:rsid w:val="61CD1B6E"/>
    <w:rsid w:val="67EA442F"/>
    <w:rsid w:val="68896CD4"/>
    <w:rsid w:val="6F1868FD"/>
    <w:rsid w:val="71E64A76"/>
    <w:rsid w:val="72BB3A2A"/>
    <w:rsid w:val="732D4497"/>
    <w:rsid w:val="7A7F64E6"/>
    <w:rsid w:val="7B897ED6"/>
    <w:rsid w:val="7D044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imes New Roman" w:hAnsi="Times New Roman" w:eastAsia="宋体" w:cs="Times New Roman"/>
      <w:lang w:val="en-US" w:eastAsia="zh-CN" w:bidi="ar-SA"/>
    </w:rPr>
  </w:style>
  <w:style w:type="paragraph" w:styleId="3">
    <w:name w:val="heading 2"/>
    <w:basedOn w:val="1"/>
    <w:next w:val="1"/>
    <w:autoRedefine/>
    <w:qFormat/>
    <w:uiPriority w:val="0"/>
    <w:pPr>
      <w:keepNext/>
      <w:keepLines/>
      <w:spacing w:line="480" w:lineRule="auto"/>
      <w:outlineLvl w:val="1"/>
    </w:pPr>
    <w:rPr>
      <w:rFonts w:ascii="Arial" w:hAnsi="Arial"/>
      <w:b/>
      <w:sz w:val="28"/>
      <w:szCs w:val="20"/>
    </w:rPr>
  </w:style>
  <w:style w:type="paragraph" w:styleId="4">
    <w:name w:val="heading 4"/>
    <w:basedOn w:val="1"/>
    <w:next w:val="1"/>
    <w:autoRedefine/>
    <w:qFormat/>
    <w:uiPriority w:val="0"/>
    <w:pPr>
      <w:keepNext/>
      <w:keepLines/>
      <w:adjustRightInd w:val="0"/>
      <w:spacing w:before="280" w:after="290" w:line="376" w:lineRule="atLeast"/>
      <w:jc w:val="left"/>
      <w:textAlignment w:val="baseline"/>
      <w:outlineLvl w:val="3"/>
    </w:pPr>
    <w:rPr>
      <w:rFonts w:ascii="Arial" w:hAnsi="Arial" w:eastAsia="黑体"/>
      <w:b/>
      <w:sz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annotation text"/>
    <w:basedOn w:val="1"/>
    <w:autoRedefine/>
    <w:qFormat/>
    <w:uiPriority w:val="0"/>
    <w:pPr>
      <w:jc w:val="left"/>
    </w:pPr>
  </w:style>
  <w:style w:type="paragraph" w:styleId="6">
    <w:name w:val="Body Text"/>
    <w:basedOn w:val="1"/>
    <w:next w:val="1"/>
    <w:autoRedefine/>
    <w:qFormat/>
    <w:uiPriority w:val="99"/>
    <w:pPr>
      <w:widowControl/>
      <w:spacing w:after="240" w:line="240" w:lineRule="atLeast"/>
      <w:ind w:firstLine="360"/>
      <w:jc w:val="left"/>
    </w:pPr>
    <w:rPr>
      <w:rFonts w:ascii="Garamond" w:hAnsi="Garamond"/>
      <w:spacing w:val="-5"/>
      <w:kern w:val="0"/>
      <w:sz w:val="18"/>
      <w:szCs w:val="20"/>
      <w:lang w:bidi="he-IL"/>
    </w:rPr>
  </w:style>
  <w:style w:type="paragraph" w:styleId="7">
    <w:name w:val="footer"/>
    <w:basedOn w:val="1"/>
    <w:next w:val="6"/>
    <w:autoRedefine/>
    <w:qFormat/>
    <w:uiPriority w:val="0"/>
    <w:pPr>
      <w:tabs>
        <w:tab w:val="center" w:pos="4153"/>
        <w:tab w:val="right" w:pos="8306"/>
      </w:tabs>
      <w:snapToGrid w:val="0"/>
      <w:jc w:val="left"/>
    </w:pPr>
    <w:rPr>
      <w:sz w:val="18"/>
    </w:rPr>
  </w:style>
  <w:style w:type="paragraph" w:styleId="8">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rPr>
      <w:sz w:val="24"/>
    </w:rPr>
  </w:style>
  <w:style w:type="paragraph" w:styleId="10">
    <w:name w:val="Body Text First Indent"/>
    <w:basedOn w:val="6"/>
    <w:autoRedefine/>
    <w:qFormat/>
    <w:uiPriority w:val="0"/>
    <w:pPr>
      <w:ind w:firstLine="420" w:firstLineChars="100"/>
    </w:pPr>
  </w:style>
  <w:style w:type="paragraph" w:customStyle="1" w:styleId="13">
    <w:name w:val="HTML 预设格式1"/>
    <w:basedOn w:val="1"/>
    <w:autoRedefine/>
    <w:qFormat/>
    <w:uiPriority w:val="0"/>
    <w:pPr>
      <w:keepNext w:val="0"/>
      <w:keepLines w:val="0"/>
      <w:widowControl w:val="0"/>
      <w:suppressLineNumbers w:val="0"/>
      <w:spacing w:before="0" w:beforeAutospacing="0" w:after="0" w:afterAutospacing="0"/>
      <w:ind w:left="0" w:right="0"/>
      <w:jc w:val="both"/>
    </w:pPr>
    <w:rPr>
      <w:rFonts w:hint="default" w:ascii="Courier New" w:hAnsi="Courier New" w:cs="Courier New"/>
      <w:kern w:val="2"/>
      <w:sz w:val="20"/>
      <w:szCs w:val="20"/>
      <w:lang w:val="en-US" w:eastAsia="zh-CN" w:bidi="ar"/>
    </w:rPr>
  </w:style>
  <w:style w:type="paragraph" w:customStyle="1" w:styleId="14">
    <w:name w:val="列出段落"/>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paragraph" w:customStyle="1" w:styleId="15">
    <w:name w:val="正文内容"/>
    <w:basedOn w:val="1"/>
    <w:autoRedefine/>
    <w:qFormat/>
    <w:uiPriority w:val="0"/>
    <w:pPr>
      <w:spacing w:beforeLines="50" w:afterLines="50" w:line="360" w:lineRule="auto"/>
      <w:ind w:firstLine="48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4008</Words>
  <Characters>4070</Characters>
  <Lines>0</Lines>
  <Paragraphs>0</Paragraphs>
  <TotalTime>0</TotalTime>
  <ScaleCrop>false</ScaleCrop>
  <LinksUpToDate>false</LinksUpToDate>
  <CharactersWithSpaces>4440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2023-07-24T07:12:00Z</dcterms:created>
  <dc:creator>WPS_1488881602</dc:creator>
  <cp:lastModifiedBy>東</cp:lastModifiedBy>
  <cp:lastPrinted>2023-10-10T07:35:00Z</cp:lastPrinted>
  <dcterms:modified xsi:type="dcterms:W3CDTF">2024-07-19T08:37:08Z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C5C6517CDE1A48F3A55563D45BFA527A_11</vt:lpwstr>
  </property>
</Properties>
</file>