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1"/>
          <w:numId w:val="0"/>
        </w:numPr>
        <w:adjustRightInd w:val="0"/>
        <w:spacing w:before="0"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供货</w:t>
      </w:r>
      <w:r>
        <w:rPr>
          <w:rFonts w:hint="eastAsia" w:ascii="宋体" w:hAnsi="宋体" w:eastAsia="宋体" w:cs="宋体"/>
          <w:b/>
          <w:bCs/>
          <w:sz w:val="32"/>
          <w:szCs w:val="28"/>
        </w:rPr>
        <w:t>方案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zh-CN"/>
        </w:rPr>
        <w:t>各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lang w:val="zh-CN"/>
        </w:rPr>
        <w:t>根据采购内容及评审内容要求自主编写</w:t>
      </w:r>
      <w:r>
        <w:rPr>
          <w:rFonts w:ascii="宋体" w:hAnsi="宋体"/>
          <w:color w:val="auto"/>
          <w:sz w:val="24"/>
          <w:szCs w:val="24"/>
          <w:lang w:val="zh-CN"/>
        </w:rPr>
        <w:t>，</w:t>
      </w:r>
      <w:r>
        <w:rPr>
          <w:rFonts w:hint="eastAsia" w:ascii="宋体" w:hAnsi="宋体"/>
          <w:color w:val="auto"/>
          <w:sz w:val="24"/>
          <w:szCs w:val="24"/>
          <w:lang w:val="zh-CN"/>
        </w:rPr>
        <w:t>包括但不限于以下内容</w:t>
      </w:r>
      <w:r>
        <w:rPr>
          <w:rFonts w:hint="eastAsia" w:ascii="宋体" w:hAnsi="宋体"/>
          <w:color w:val="auto"/>
          <w:sz w:val="24"/>
          <w:szCs w:val="24"/>
        </w:rPr>
        <w:t>:</w:t>
      </w:r>
    </w:p>
    <w:p>
      <w:pPr>
        <w:widowControl/>
        <w:spacing w:line="360" w:lineRule="auto"/>
        <w:ind w:firstLine="480" w:firstLineChars="200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1、产品要求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（包括但不限于详细的供货配置清单、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量体方案内容、面料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等。）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2.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质量保证（包括但不限于所投产品的原产地、生产厂家情况、质量标准、检测标准、是否符合国家或行业规范等）</w:t>
      </w:r>
    </w:p>
    <w:p>
      <w:r>
        <w:rPr>
          <w:rFonts w:hint="eastAsia" w:ascii="宋体" w:hAnsi="宋体" w:cs="宋体"/>
          <w:color w:val="auto"/>
          <w:sz w:val="24"/>
          <w:szCs w:val="24"/>
        </w:rPr>
        <w:t>3、售后及运输服务（包括但不限于提供拟为本项目配备的人员、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响应时间、</w:t>
      </w:r>
      <w:r>
        <w:rPr>
          <w:rFonts w:hint="eastAsia" w:ascii="宋体" w:hAnsi="宋体" w:cs="宋体"/>
          <w:color w:val="auto"/>
          <w:sz w:val="24"/>
          <w:szCs w:val="24"/>
        </w:rPr>
        <w:t>退换货和维修事项及应急预案等）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4314696F"/>
    <w:rsid w:val="2C137A4C"/>
    <w:rsid w:val="4314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semiHidden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2024-05-09T10:12:00Z</dcterms:created>
  <dc:creator>你是个大芝麻</dc:creator>
  <cp:lastModifiedBy>你是个大芝麻</cp:lastModifiedBy>
  <dcterms:modified xsi:type="dcterms:W3CDTF">2024-05-09T10:55:14Z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1760E697E97A4B3B9F332F0EA1755EC6_11</vt:lpwstr>
  </property>
</Properties>
</file>