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uto"/>
        <w:jc w:val="center"/>
        <w:rPr>
          <w:rFonts w:hint="eastAsia" w:hAnsi="宋体"/>
          <w:b/>
          <w:bCs/>
          <w:color w:val="auto"/>
          <w:sz w:val="36"/>
          <w:szCs w:val="36"/>
          <w:highlight w:val="none"/>
        </w:rPr>
      </w:pPr>
      <w:bookmarkStart w:id="0" w:name="_Toc246928931"/>
      <w:bookmarkStart w:id="1" w:name="_Toc11962"/>
      <w:bookmarkStart w:id="2" w:name="_Toc30864"/>
      <w:r>
        <w:rPr>
          <w:rFonts w:hint="eastAsia" w:hAnsi="宋体"/>
          <w:b/>
          <w:bCs/>
          <w:color w:val="auto"/>
          <w:sz w:val="36"/>
          <w:szCs w:val="36"/>
          <w:highlight w:val="none"/>
        </w:rPr>
        <w:t>合同</w:t>
      </w:r>
      <w:bookmarkEnd w:id="0"/>
      <w:r>
        <w:rPr>
          <w:rFonts w:hint="eastAsia" w:hAnsi="宋体"/>
          <w:b/>
          <w:bCs/>
          <w:color w:val="auto"/>
          <w:sz w:val="36"/>
          <w:szCs w:val="36"/>
          <w:highlight w:val="none"/>
        </w:rPr>
        <w:t>文本（仅供参考）</w:t>
      </w:r>
      <w:bookmarkEnd w:id="1"/>
      <w:bookmarkEnd w:id="2"/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widowControl/>
        <w:shd w:val="clear"/>
        <w:spacing w:line="675" w:lineRule="atLeast"/>
        <w:jc w:val="center"/>
        <w:outlineLvl w:val="9"/>
        <w:rPr>
          <w:rFonts w:hint="eastAsia" w:ascii="方正小标宋简体" w:hAnsi="宋体" w:eastAsia="方正小标宋简体" w:cs="Arial"/>
          <w:b/>
          <w:bCs/>
          <w:color w:val="auto"/>
          <w:kern w:val="36"/>
          <w:sz w:val="72"/>
          <w:szCs w:val="72"/>
          <w:shd w:val="clear" w:color="auto" w:fill="auto"/>
        </w:rPr>
      </w:pPr>
      <w:r>
        <w:rPr>
          <w:rFonts w:hint="eastAsia" w:ascii="宋体" w:hAnsi="宋体" w:eastAsia="宋体" w:cs="宋体"/>
          <w:b/>
          <w:bCs/>
          <w:color w:val="auto"/>
          <w:kern w:val="36"/>
          <w:sz w:val="72"/>
          <w:szCs w:val="72"/>
          <w:shd w:val="clear" w:color="auto" w:fill="auto"/>
        </w:rPr>
        <w:t>工装采购加工合同</w:t>
      </w:r>
    </w:p>
    <w:p>
      <w:pPr>
        <w:widowControl/>
        <w:shd w:val="clear"/>
        <w:spacing w:line="675" w:lineRule="atLeast"/>
        <w:jc w:val="center"/>
        <w:outlineLvl w:val="9"/>
        <w:rPr>
          <w:rFonts w:hint="eastAsia" w:ascii="方正小标宋简体" w:hAnsi="宋体" w:eastAsia="方正小标宋简体" w:cs="Arial"/>
          <w:b/>
          <w:bCs/>
          <w:color w:val="auto"/>
          <w:kern w:val="36"/>
          <w:sz w:val="32"/>
          <w:szCs w:val="32"/>
        </w:rPr>
      </w:pPr>
    </w:p>
    <w:p>
      <w:pPr>
        <w:rPr>
          <w:rFonts w:hint="eastAsia" w:ascii="方正小标宋简体" w:hAnsi="宋体" w:eastAsia="方正小标宋简体" w:cs="Arial"/>
          <w:b/>
          <w:bCs/>
          <w:color w:val="auto"/>
          <w:kern w:val="36"/>
          <w:sz w:val="36"/>
          <w:szCs w:val="36"/>
        </w:rPr>
      </w:pPr>
      <w:r>
        <w:rPr>
          <w:rFonts w:hint="eastAsia" w:ascii="方正小标宋简体" w:hAnsi="宋体" w:eastAsia="方正小标宋简体" w:cs="Arial"/>
          <w:b/>
          <w:bCs/>
          <w:color w:val="auto"/>
          <w:kern w:val="36"/>
          <w:sz w:val="36"/>
          <w:szCs w:val="36"/>
        </w:rPr>
        <w:t xml:space="preserve">         </w:t>
      </w:r>
    </w:p>
    <w:p>
      <w:pPr>
        <w:rPr>
          <w:rFonts w:hint="eastAsia" w:ascii="方正小标宋简体" w:hAnsi="宋体" w:eastAsia="方正小标宋简体" w:cs="Arial"/>
          <w:b/>
          <w:bCs/>
          <w:color w:val="auto"/>
          <w:kern w:val="36"/>
          <w:sz w:val="36"/>
          <w:szCs w:val="36"/>
        </w:rPr>
      </w:pPr>
      <w:r>
        <w:rPr>
          <w:rFonts w:hint="eastAsia" w:ascii="方正小标宋简体" w:hAnsi="宋体" w:eastAsia="方正小标宋简体" w:cs="Arial"/>
          <w:b/>
          <w:bCs/>
          <w:color w:val="auto"/>
          <w:kern w:val="36"/>
          <w:sz w:val="36"/>
          <w:szCs w:val="36"/>
        </w:rPr>
        <w:t xml:space="preserve">          </w:t>
      </w:r>
    </w:p>
    <w:p>
      <w:pPr>
        <w:rPr>
          <w:rFonts w:hint="eastAsia" w:ascii="方正小标宋简体" w:hAnsi="宋体" w:eastAsia="方正小标宋简体" w:cs="Arial"/>
          <w:b/>
          <w:bCs/>
          <w:color w:val="auto"/>
          <w:kern w:val="36"/>
          <w:sz w:val="36"/>
          <w:szCs w:val="36"/>
        </w:rPr>
      </w:pPr>
      <w:r>
        <w:rPr>
          <w:rFonts w:hint="eastAsia" w:ascii="方正小标宋简体" w:hAnsi="宋体" w:eastAsia="方正小标宋简体" w:cs="Arial"/>
          <w:b/>
          <w:bCs/>
          <w:color w:val="auto"/>
          <w:kern w:val="36"/>
          <w:sz w:val="36"/>
          <w:szCs w:val="36"/>
        </w:rPr>
        <w:t xml:space="preserve">          </w:t>
      </w:r>
    </w:p>
    <w:p>
      <w:pPr>
        <w:rPr>
          <w:rFonts w:hint="eastAsia" w:ascii="方正小标宋简体" w:hAnsi="宋体" w:eastAsia="方正小标宋简体" w:cs="Arial"/>
          <w:b/>
          <w:bCs/>
          <w:color w:val="auto"/>
          <w:kern w:val="36"/>
          <w:sz w:val="36"/>
          <w:szCs w:val="36"/>
        </w:rPr>
      </w:pPr>
    </w:p>
    <w:p>
      <w:pPr>
        <w:rPr>
          <w:rFonts w:hint="eastAsia" w:ascii="方正小标宋简体" w:hAnsi="宋体" w:eastAsia="方正小标宋简体" w:cs="Arial"/>
          <w:b/>
          <w:bCs/>
          <w:color w:val="auto"/>
          <w:kern w:val="36"/>
          <w:sz w:val="36"/>
          <w:szCs w:val="36"/>
        </w:rPr>
      </w:pPr>
    </w:p>
    <w:p>
      <w:pPr>
        <w:rPr>
          <w:rFonts w:hint="eastAsia" w:ascii="方正小标宋简体" w:hAnsi="宋体" w:eastAsia="方正小标宋简体" w:cs="Arial"/>
          <w:b/>
          <w:bCs/>
          <w:color w:val="auto"/>
          <w:kern w:val="36"/>
          <w:sz w:val="36"/>
          <w:szCs w:val="36"/>
        </w:rPr>
      </w:pPr>
    </w:p>
    <w:p>
      <w:pPr>
        <w:rPr>
          <w:rFonts w:hint="eastAsia" w:ascii="方正小标宋简体" w:hAnsi="宋体" w:eastAsia="方正小标宋简体" w:cs="Arial"/>
          <w:b/>
          <w:bCs/>
          <w:color w:val="auto"/>
          <w:kern w:val="36"/>
          <w:sz w:val="36"/>
          <w:szCs w:val="36"/>
        </w:rPr>
      </w:pPr>
    </w:p>
    <w:p>
      <w:pPr>
        <w:ind w:firstLine="1807" w:firstLineChars="500"/>
        <w:rPr>
          <w:rFonts w:hint="eastAsia" w:ascii="宋体" w:hAnsi="宋体" w:eastAsia="宋体" w:cs="宋体"/>
          <w:b/>
          <w:bCs/>
          <w:color w:val="auto"/>
          <w:kern w:val="36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auto"/>
          <w:kern w:val="36"/>
          <w:sz w:val="36"/>
          <w:szCs w:val="36"/>
        </w:rPr>
        <w:t>合 同 号：</w:t>
      </w:r>
    </w:p>
    <w:p>
      <w:pPr>
        <w:widowControl/>
        <w:shd w:val="clear"/>
        <w:spacing w:line="675" w:lineRule="atLeast"/>
        <w:jc w:val="left"/>
        <w:outlineLvl w:val="9"/>
        <w:rPr>
          <w:rFonts w:hint="eastAsia" w:ascii="宋体" w:hAnsi="宋体" w:eastAsia="宋体" w:cs="宋体"/>
          <w:b/>
          <w:bCs/>
          <w:color w:val="auto"/>
          <w:kern w:val="36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auto"/>
          <w:kern w:val="36"/>
          <w:sz w:val="32"/>
          <w:szCs w:val="32"/>
        </w:rPr>
        <w:t xml:space="preserve">           甲     方：  </w:t>
      </w:r>
      <w:r>
        <w:rPr>
          <w:rFonts w:hint="eastAsia" w:ascii="宋体" w:hAnsi="宋体" w:eastAsia="宋体" w:cs="宋体"/>
          <w:b/>
          <w:color w:val="auto"/>
          <w:sz w:val="32"/>
          <w:szCs w:val="32"/>
        </w:rPr>
        <w:t>西安特种设备检验检测院</w:t>
      </w:r>
      <w:r>
        <w:rPr>
          <w:rFonts w:hint="eastAsia" w:ascii="宋体" w:hAnsi="宋体" w:eastAsia="宋体" w:cs="宋体"/>
          <w:b/>
          <w:bCs/>
          <w:color w:val="auto"/>
          <w:kern w:val="36"/>
          <w:sz w:val="32"/>
          <w:szCs w:val="32"/>
        </w:rPr>
        <w:t xml:space="preserve">         </w:t>
      </w:r>
    </w:p>
    <w:p>
      <w:pPr>
        <w:widowControl/>
        <w:shd w:val="clear"/>
        <w:spacing w:line="675" w:lineRule="atLeast"/>
        <w:jc w:val="left"/>
        <w:outlineLvl w:val="9"/>
        <w:rPr>
          <w:rFonts w:hint="eastAsia" w:ascii="宋体" w:hAnsi="宋体" w:eastAsia="宋体" w:cs="宋体"/>
          <w:b/>
          <w:bCs/>
          <w:color w:val="auto"/>
          <w:kern w:val="36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auto"/>
          <w:kern w:val="36"/>
          <w:sz w:val="32"/>
          <w:szCs w:val="32"/>
        </w:rPr>
        <w:t xml:space="preserve">           乙     方：</w:t>
      </w:r>
    </w:p>
    <w:p>
      <w:pPr>
        <w:jc w:val="center"/>
        <w:rPr>
          <w:rFonts w:hint="eastAsia" w:ascii="宋体" w:hAnsi="宋体"/>
          <w:color w:val="auto"/>
        </w:rPr>
      </w:pPr>
    </w:p>
    <w:p>
      <w:pPr>
        <w:jc w:val="center"/>
        <w:rPr>
          <w:rFonts w:hint="eastAsia"/>
          <w:color w:val="auto"/>
        </w:rPr>
      </w:pPr>
    </w:p>
    <w:p>
      <w:pPr>
        <w:jc w:val="center"/>
        <w:rPr>
          <w:rFonts w:hint="eastAsia"/>
          <w:color w:val="auto"/>
        </w:rPr>
      </w:pPr>
    </w:p>
    <w:p>
      <w:pPr>
        <w:jc w:val="center"/>
        <w:rPr>
          <w:rFonts w:hint="eastAsia"/>
          <w:color w:val="auto"/>
        </w:rPr>
      </w:pPr>
    </w:p>
    <w:p>
      <w:pPr>
        <w:widowControl/>
        <w:shd w:val="clear"/>
        <w:spacing w:line="675" w:lineRule="atLeast"/>
        <w:jc w:val="center"/>
        <w:outlineLvl w:val="9"/>
        <w:rPr>
          <w:rFonts w:hint="eastAsia" w:ascii="宋体" w:hAnsi="宋体" w:eastAsia="宋体" w:cs="宋体"/>
          <w:b/>
          <w:bCs/>
          <w:color w:val="auto"/>
          <w:kern w:val="36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auto"/>
          <w:kern w:val="36"/>
          <w:sz w:val="36"/>
          <w:szCs w:val="36"/>
        </w:rPr>
        <w:t>工装采购加工合同</w:t>
      </w:r>
    </w:p>
    <w:p>
      <w:pPr>
        <w:rPr>
          <w:rFonts w:ascii="宋体" w:hAnsi="宋体" w:cs="Arial"/>
          <w:bCs/>
          <w:color w:val="auto"/>
          <w:kern w:val="36"/>
          <w:sz w:val="24"/>
        </w:rPr>
      </w:pPr>
      <w:r>
        <w:rPr>
          <w:rFonts w:hint="eastAsia" w:ascii="宋体" w:hAnsi="宋体" w:cs="Arial"/>
          <w:bCs/>
          <w:color w:val="auto"/>
          <w:kern w:val="36"/>
          <w:sz w:val="28"/>
          <w:szCs w:val="28"/>
        </w:rPr>
        <w:t xml:space="preserve">                                                   </w:t>
      </w:r>
    </w:p>
    <w:p>
      <w:pPr>
        <w:widowControl/>
        <w:shd w:val="clear"/>
        <w:spacing w:line="360" w:lineRule="auto"/>
        <w:ind w:firstLine="566" w:firstLineChars="236"/>
        <w:outlineLvl w:val="9"/>
        <w:rPr>
          <w:rFonts w:hint="eastAsia"/>
          <w:color w:val="auto"/>
          <w:sz w:val="24"/>
        </w:rPr>
      </w:pPr>
      <w:r>
        <w:rPr>
          <w:rFonts w:hint="eastAsia" w:ascii="宋体" w:hAnsi="宋体" w:cs="Arial"/>
          <w:bCs/>
          <w:color w:val="auto"/>
          <w:kern w:val="36"/>
          <w:sz w:val="24"/>
        </w:rPr>
        <w:t>甲方：</w:t>
      </w:r>
      <w:r>
        <w:rPr>
          <w:rFonts w:hint="eastAsia"/>
          <w:color w:val="auto"/>
          <w:sz w:val="24"/>
        </w:rPr>
        <w:t>西安特种设备检验检测院</w:t>
      </w:r>
    </w:p>
    <w:p>
      <w:pPr>
        <w:widowControl/>
        <w:shd w:val="clear"/>
        <w:spacing w:line="360" w:lineRule="auto"/>
        <w:ind w:firstLine="566" w:firstLineChars="236"/>
        <w:outlineLvl w:val="9"/>
        <w:rPr>
          <w:rFonts w:hint="eastAsia" w:ascii="宋体" w:hAnsi="宋体" w:cs="Arial"/>
          <w:bCs/>
          <w:color w:val="auto"/>
          <w:kern w:val="36"/>
          <w:sz w:val="24"/>
        </w:rPr>
      </w:pPr>
      <w:r>
        <w:rPr>
          <w:rFonts w:hint="eastAsia" w:ascii="宋体" w:hAnsi="宋体" w:cs="Arial"/>
          <w:bCs/>
          <w:color w:val="auto"/>
          <w:kern w:val="36"/>
          <w:sz w:val="24"/>
        </w:rPr>
        <w:t xml:space="preserve">乙方： </w:t>
      </w:r>
    </w:p>
    <w:p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textAlignment w:val="auto"/>
        <w:outlineLvl w:val="9"/>
        <w:rPr>
          <w:rFonts w:ascii="宋体" w:hAnsi="宋体" w:cs="Arial"/>
          <w:bCs/>
          <w:color w:val="auto"/>
          <w:kern w:val="36"/>
          <w:sz w:val="24"/>
        </w:rPr>
      </w:pPr>
      <w:r>
        <w:rPr>
          <w:rFonts w:hint="eastAsia"/>
          <w:color w:val="auto"/>
          <w:sz w:val="24"/>
          <w:u w:val="single"/>
        </w:rPr>
        <w:t>西安特种设备检验检测院</w:t>
      </w:r>
      <w:r>
        <w:rPr>
          <w:rFonts w:ascii="宋体" w:hAnsi="宋体" w:cs="Arial"/>
          <w:bCs/>
          <w:color w:val="auto"/>
          <w:kern w:val="36"/>
          <w:sz w:val="24"/>
        </w:rPr>
        <w:t>与</w:t>
      </w:r>
      <w:r>
        <w:rPr>
          <w:rFonts w:hint="eastAsia" w:ascii="宋体" w:hAnsi="宋体" w:cs="Arial"/>
          <w:bCs/>
          <w:color w:val="auto"/>
          <w:kern w:val="36"/>
          <w:sz w:val="24"/>
          <w:u w:val="single"/>
        </w:rPr>
        <w:t xml:space="preserve">             </w:t>
      </w:r>
      <w:r>
        <w:rPr>
          <w:rFonts w:ascii="宋体" w:hAnsi="宋体" w:cs="Arial"/>
          <w:bCs/>
          <w:color w:val="auto"/>
          <w:kern w:val="36"/>
          <w:sz w:val="24"/>
          <w:u w:val="single"/>
        </w:rPr>
        <w:t xml:space="preserve">( 以下简称乙方 ) </w:t>
      </w:r>
      <w:r>
        <w:rPr>
          <w:rFonts w:ascii="宋体" w:hAnsi="宋体" w:cs="Arial"/>
          <w:bCs/>
          <w:color w:val="auto"/>
          <w:kern w:val="36"/>
          <w:sz w:val="24"/>
        </w:rPr>
        <w:t>就</w:t>
      </w:r>
      <w:r>
        <w:rPr>
          <w:rFonts w:hint="eastAsia" w:ascii="宋体" w:hAnsi="宋体" w:cs="Arial"/>
          <w:bCs/>
          <w:color w:val="auto"/>
          <w:kern w:val="36"/>
          <w:sz w:val="24"/>
        </w:rPr>
        <w:t>工装</w:t>
      </w:r>
      <w:r>
        <w:rPr>
          <w:rFonts w:ascii="宋体" w:hAnsi="宋体" w:cs="Arial"/>
          <w:bCs/>
          <w:color w:val="auto"/>
          <w:kern w:val="36"/>
          <w:sz w:val="24"/>
        </w:rPr>
        <w:t>制作业务签订以下合同，共同遵守。</w:t>
      </w:r>
    </w:p>
    <w:p>
      <w:pPr>
        <w:widowControl/>
        <w:shd w:val="clear"/>
        <w:spacing w:line="360" w:lineRule="auto"/>
        <w:ind w:firstLine="566" w:firstLineChars="235"/>
        <w:outlineLvl w:val="9"/>
        <w:rPr>
          <w:rFonts w:hint="eastAsia" w:ascii="宋体" w:hAnsi="宋体" w:cs="Arial"/>
          <w:b/>
          <w:bCs/>
          <w:color w:val="auto"/>
          <w:kern w:val="36"/>
          <w:sz w:val="24"/>
        </w:rPr>
      </w:pPr>
      <w:r>
        <w:rPr>
          <w:rFonts w:hint="eastAsia" w:ascii="宋体" w:hAnsi="宋体" w:cs="Arial"/>
          <w:b/>
          <w:bCs/>
          <w:color w:val="auto"/>
          <w:kern w:val="36"/>
          <w:sz w:val="24"/>
        </w:rPr>
        <w:t>1、</w:t>
      </w:r>
      <w:r>
        <w:rPr>
          <w:rFonts w:ascii="宋体" w:hAnsi="宋体" w:cs="Arial"/>
          <w:b/>
          <w:bCs/>
          <w:color w:val="auto"/>
          <w:kern w:val="36"/>
          <w:sz w:val="24"/>
        </w:rPr>
        <w:t>产品名称、价格、数量</w:t>
      </w:r>
    </w:p>
    <w:p>
      <w:pPr>
        <w:widowControl/>
        <w:shd w:val="clear"/>
        <w:spacing w:line="360" w:lineRule="auto"/>
        <w:jc w:val="center"/>
        <w:outlineLvl w:val="9"/>
        <w:rPr>
          <w:rFonts w:hint="eastAsia" w:ascii="宋体" w:hAnsi="宋体" w:cs="Arial"/>
          <w:bCs/>
          <w:color w:val="auto"/>
          <w:kern w:val="36"/>
          <w:sz w:val="24"/>
          <w:u w:val="single"/>
        </w:rPr>
      </w:pPr>
      <w:r>
        <w:rPr>
          <w:rFonts w:ascii="宋体" w:hAnsi="宋体" w:cs="宋体"/>
          <w:b/>
          <w:bCs/>
          <w:color w:val="auto"/>
          <w:kern w:val="0"/>
          <w:sz w:val="24"/>
        </w:rPr>
        <w:t>名称、价格、数量</w:t>
      </w:r>
      <w:r>
        <w:rPr>
          <w:rFonts w:hint="eastAsia" w:ascii="宋体" w:hAnsi="宋体" w:cs="Arial"/>
          <w:b/>
          <w:bCs/>
          <w:color w:val="auto"/>
          <w:kern w:val="36"/>
          <w:sz w:val="24"/>
        </w:rPr>
        <w:t>见下表</w:t>
      </w:r>
    </w:p>
    <w:tbl>
      <w:tblPr>
        <w:tblStyle w:val="3"/>
        <w:tblW w:w="995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723"/>
        <w:gridCol w:w="1638"/>
        <w:gridCol w:w="915"/>
        <w:gridCol w:w="1140"/>
        <w:gridCol w:w="1003"/>
        <w:gridCol w:w="1577"/>
        <w:gridCol w:w="10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</w:rPr>
              <w:t>品牌</w:t>
            </w:r>
          </w:p>
        </w:tc>
        <w:tc>
          <w:tcPr>
            <w:tcW w:w="1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</w:rPr>
              <w:t>名称</w:t>
            </w:r>
          </w:p>
        </w:tc>
        <w:tc>
          <w:tcPr>
            <w:tcW w:w="1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</w:rPr>
              <w:t>款式、颜色</w:t>
            </w:r>
          </w:p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</w:rPr>
              <w:t>及质地要求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</w:rPr>
              <w:t>单位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</w:rPr>
              <w:t>数量</w:t>
            </w:r>
          </w:p>
        </w:tc>
        <w:tc>
          <w:tcPr>
            <w:tcW w:w="10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</w:rPr>
              <w:t>单价（元）</w:t>
            </w:r>
          </w:p>
        </w:tc>
        <w:tc>
          <w:tcPr>
            <w:tcW w:w="1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</w:rPr>
              <w:t>金额（元）</w:t>
            </w:r>
          </w:p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</w:rPr>
              <w:t>（含税）</w:t>
            </w: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  <w:szCs w:val="21"/>
              </w:rPr>
            </w:pPr>
          </w:p>
        </w:tc>
        <w:tc>
          <w:tcPr>
            <w:tcW w:w="1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  <w:sz w:val="24"/>
              </w:rPr>
              <w:t>冬季棉服</w:t>
            </w:r>
          </w:p>
        </w:tc>
        <w:tc>
          <w:tcPr>
            <w:tcW w:w="1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</w:rPr>
              <w:t>件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  <w:szCs w:val="21"/>
              </w:rPr>
              <w:t>3</w:t>
            </w:r>
            <w:r>
              <w:rPr>
                <w:rFonts w:hint="eastAsia" w:ascii="宋体" w:hAnsi="宋体" w:cs="宋体"/>
                <w:b/>
                <w:bCs w:val="0"/>
                <w:color w:val="auto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0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auto"/>
                <w:kern w:val="36"/>
                <w:szCs w:val="21"/>
              </w:rPr>
            </w:pPr>
          </w:p>
        </w:tc>
        <w:tc>
          <w:tcPr>
            <w:tcW w:w="1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auto"/>
                <w:kern w:val="36"/>
                <w:szCs w:val="21"/>
              </w:rPr>
            </w:pPr>
          </w:p>
        </w:tc>
        <w:tc>
          <w:tcPr>
            <w:tcW w:w="10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Cs w:val="21"/>
              </w:rPr>
            </w:pPr>
            <w:bookmarkStart w:id="3" w:name="_GoBack"/>
            <w:bookmarkEnd w:id="3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  <w:jc w:val="center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b/>
                <w:bCs w:val="0"/>
                <w:color w:val="auto"/>
                <w:kern w:val="36"/>
                <w:szCs w:val="21"/>
              </w:rPr>
            </w:pPr>
          </w:p>
        </w:tc>
        <w:tc>
          <w:tcPr>
            <w:tcW w:w="1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  <w:sz w:val="24"/>
              </w:rPr>
              <w:t>春秋夹克套装</w:t>
            </w:r>
          </w:p>
        </w:tc>
        <w:tc>
          <w:tcPr>
            <w:tcW w:w="1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firstLine="105" w:firstLineChars="50"/>
              <w:jc w:val="left"/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</w:rPr>
              <w:t>套</w:t>
            </w:r>
          </w:p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/>
                <w:bCs w:val="0"/>
                <w:color w:val="auto"/>
                <w:kern w:val="0"/>
                <w:lang w:val="en-US" w:eastAsia="zh-CN"/>
              </w:rPr>
              <w:t>315</w:t>
            </w:r>
          </w:p>
        </w:tc>
        <w:tc>
          <w:tcPr>
            <w:tcW w:w="10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auto"/>
                <w:kern w:val="36"/>
                <w:szCs w:val="21"/>
              </w:rPr>
            </w:pPr>
          </w:p>
        </w:tc>
        <w:tc>
          <w:tcPr>
            <w:tcW w:w="1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auto"/>
                <w:kern w:val="36"/>
                <w:szCs w:val="21"/>
              </w:rPr>
            </w:pPr>
          </w:p>
        </w:tc>
        <w:tc>
          <w:tcPr>
            <w:tcW w:w="10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b/>
                <w:bCs w:val="0"/>
                <w:color w:val="auto"/>
                <w:kern w:val="36"/>
                <w:szCs w:val="21"/>
              </w:rPr>
            </w:pPr>
          </w:p>
        </w:tc>
        <w:tc>
          <w:tcPr>
            <w:tcW w:w="1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  <w:sz w:val="24"/>
              </w:rPr>
              <w:t>夏季裤装</w:t>
            </w:r>
          </w:p>
        </w:tc>
        <w:tc>
          <w:tcPr>
            <w:tcW w:w="1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</w:rPr>
              <w:t>件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</w:rPr>
              <w:t>5</w:t>
            </w:r>
            <w:r>
              <w:rPr>
                <w:rFonts w:hint="eastAsia" w:ascii="宋体" w:hAnsi="宋体" w:cs="宋体"/>
                <w:b/>
                <w:bCs w:val="0"/>
                <w:color w:val="auto"/>
                <w:kern w:val="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</w:rPr>
              <w:t>0</w:t>
            </w:r>
          </w:p>
        </w:tc>
        <w:tc>
          <w:tcPr>
            <w:tcW w:w="10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auto"/>
                <w:kern w:val="36"/>
                <w:szCs w:val="21"/>
              </w:rPr>
            </w:pPr>
          </w:p>
        </w:tc>
        <w:tc>
          <w:tcPr>
            <w:tcW w:w="1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auto"/>
                <w:kern w:val="36"/>
                <w:szCs w:val="21"/>
              </w:rPr>
            </w:pPr>
          </w:p>
        </w:tc>
        <w:tc>
          <w:tcPr>
            <w:tcW w:w="10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b/>
                <w:bCs w:val="0"/>
                <w:color w:val="auto"/>
                <w:kern w:val="36"/>
                <w:szCs w:val="21"/>
              </w:rPr>
            </w:pPr>
          </w:p>
        </w:tc>
        <w:tc>
          <w:tcPr>
            <w:tcW w:w="1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  <w:sz w:val="24"/>
              </w:rPr>
              <w:t>夏季衬衫长袖</w:t>
            </w:r>
          </w:p>
        </w:tc>
        <w:tc>
          <w:tcPr>
            <w:tcW w:w="1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  <w:szCs w:val="21"/>
              </w:rPr>
              <w:t>件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bCs w:val="0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  <w:szCs w:val="21"/>
              </w:rPr>
              <w:t>5</w:t>
            </w:r>
            <w:r>
              <w:rPr>
                <w:rFonts w:hint="eastAsia" w:ascii="宋体" w:hAnsi="宋体" w:cs="宋体"/>
                <w:b/>
                <w:bCs w:val="0"/>
                <w:color w:val="auto"/>
                <w:kern w:val="0"/>
                <w:szCs w:val="21"/>
                <w:lang w:val="en-US" w:eastAsia="zh-CN"/>
              </w:rPr>
              <w:t>40</w:t>
            </w:r>
          </w:p>
        </w:tc>
        <w:tc>
          <w:tcPr>
            <w:tcW w:w="10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auto"/>
                <w:kern w:val="36"/>
                <w:szCs w:val="21"/>
              </w:rPr>
            </w:pPr>
          </w:p>
        </w:tc>
        <w:tc>
          <w:tcPr>
            <w:tcW w:w="1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auto"/>
                <w:kern w:val="36"/>
                <w:szCs w:val="21"/>
              </w:rPr>
            </w:pPr>
          </w:p>
        </w:tc>
        <w:tc>
          <w:tcPr>
            <w:tcW w:w="10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b/>
                <w:bCs w:val="0"/>
                <w:color w:val="auto"/>
                <w:kern w:val="36"/>
                <w:szCs w:val="21"/>
              </w:rPr>
            </w:pPr>
          </w:p>
        </w:tc>
        <w:tc>
          <w:tcPr>
            <w:tcW w:w="1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  <w:sz w:val="24"/>
              </w:rPr>
              <w:t>夏季衬衫短袖</w:t>
            </w:r>
          </w:p>
        </w:tc>
        <w:tc>
          <w:tcPr>
            <w:tcW w:w="1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  <w:szCs w:val="21"/>
              </w:rPr>
              <w:t>件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bCs w:val="0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kern w:val="0"/>
                <w:szCs w:val="21"/>
              </w:rPr>
              <w:t>5</w:t>
            </w:r>
            <w:r>
              <w:rPr>
                <w:rFonts w:hint="eastAsia" w:ascii="宋体" w:hAnsi="宋体" w:cs="宋体"/>
                <w:b/>
                <w:bCs w:val="0"/>
                <w:color w:val="auto"/>
                <w:kern w:val="0"/>
                <w:szCs w:val="21"/>
                <w:lang w:val="en-US" w:eastAsia="zh-CN"/>
              </w:rPr>
              <w:t>40</w:t>
            </w:r>
          </w:p>
        </w:tc>
        <w:tc>
          <w:tcPr>
            <w:tcW w:w="10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auto"/>
                <w:kern w:val="36"/>
                <w:szCs w:val="21"/>
              </w:rPr>
            </w:pPr>
          </w:p>
        </w:tc>
        <w:tc>
          <w:tcPr>
            <w:tcW w:w="1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auto"/>
                <w:kern w:val="36"/>
                <w:szCs w:val="21"/>
              </w:rPr>
            </w:pPr>
          </w:p>
        </w:tc>
        <w:tc>
          <w:tcPr>
            <w:tcW w:w="10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</w:p>
        </w:tc>
      </w:tr>
    </w:tbl>
    <w:p>
      <w:pPr>
        <w:widowControl/>
        <w:shd w:val="clear"/>
        <w:spacing w:line="360" w:lineRule="auto"/>
        <w:ind w:firstLine="482" w:firstLineChars="200"/>
        <w:outlineLvl w:val="9"/>
        <w:rPr>
          <w:rFonts w:hint="eastAsia" w:ascii="宋体" w:hAnsi="宋体" w:cs="Arial"/>
          <w:b/>
          <w:bCs/>
          <w:color w:val="auto"/>
          <w:kern w:val="36"/>
          <w:sz w:val="24"/>
        </w:rPr>
      </w:pPr>
      <w:r>
        <w:rPr>
          <w:rFonts w:hint="eastAsia" w:ascii="宋体" w:hAnsi="宋体" w:cs="Arial"/>
          <w:b/>
          <w:bCs w:val="0"/>
          <w:color w:val="auto"/>
          <w:kern w:val="36"/>
          <w:sz w:val="24"/>
        </w:rPr>
        <w:t>说明：最终金额以实际制作件数计。</w:t>
      </w:r>
    </w:p>
    <w:p>
      <w:pPr>
        <w:widowControl/>
        <w:shd w:val="clear"/>
        <w:spacing w:line="360" w:lineRule="auto"/>
        <w:ind w:firstLine="424" w:firstLineChars="176"/>
        <w:outlineLvl w:val="9"/>
        <w:rPr>
          <w:rFonts w:hint="eastAsia" w:ascii="宋体" w:hAnsi="宋体" w:eastAsia="宋体" w:cs="宋体"/>
          <w:b/>
          <w:bCs/>
          <w:color w:val="auto"/>
          <w:kern w:val="36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kern w:val="36"/>
          <w:sz w:val="24"/>
        </w:rPr>
        <w:t>2、交货地点及时间。</w:t>
      </w:r>
    </w:p>
    <w:p>
      <w:pPr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2.1.交付时间：在双方合同签订、量体结束后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Hans"/>
        </w:rPr>
        <w:t>（以最晚发生者为准）的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60日内将成品服装送达甲方指定地点。</w:t>
      </w:r>
    </w:p>
    <w:p>
      <w:pPr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2.2交付方式：乙方负责送货上门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Hans"/>
        </w:rPr>
        <w:t>或交由第三方物流承运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，且运费由乙方承担。</w:t>
      </w:r>
    </w:p>
    <w:p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2.3交付地点：甲方单位所在地或甲方指定的其他地点。</w:t>
      </w:r>
    </w:p>
    <w:p>
      <w:pPr>
        <w:bidi w:val="0"/>
        <w:spacing w:line="360" w:lineRule="auto"/>
        <w:ind w:firstLine="480" w:firstLineChars="200"/>
        <w:rPr>
          <w:color w:va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2.4交付确认：甲方收到货后，根据乙方提供的“收货确认单”进行数量确认，数量确认无误后需在“收货确认单”中加盖甲方单位公章或部门章。</w:t>
      </w:r>
    </w:p>
    <w:p>
      <w:pPr>
        <w:widowControl/>
        <w:shd w:val="clear"/>
        <w:spacing w:line="360" w:lineRule="auto"/>
        <w:ind w:firstLine="424" w:firstLineChars="176"/>
        <w:outlineLvl w:val="9"/>
        <w:rPr>
          <w:rFonts w:hint="eastAsia" w:ascii="宋体" w:hAnsi="宋体" w:eastAsia="宋体" w:cs="宋体"/>
          <w:b/>
          <w:bCs/>
          <w:color w:val="auto"/>
          <w:kern w:val="36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kern w:val="36"/>
          <w:sz w:val="24"/>
        </w:rPr>
        <w:t>3、加工形式</w:t>
      </w:r>
    </w:p>
    <w:p>
      <w:pPr>
        <w:widowControl/>
        <w:shd w:val="clear"/>
        <w:spacing w:line="360" w:lineRule="auto"/>
        <w:ind w:firstLine="422" w:firstLineChars="176"/>
        <w:outlineLvl w:val="9"/>
        <w:rPr>
          <w:rFonts w:hint="eastAsia" w:ascii="宋体" w:hAnsi="宋体" w:eastAsia="宋体" w:cs="宋体"/>
          <w:bCs/>
          <w:color w:val="auto"/>
          <w:kern w:val="36"/>
          <w:sz w:val="24"/>
        </w:rPr>
      </w:pPr>
      <w:r>
        <w:rPr>
          <w:rFonts w:hint="eastAsia" w:ascii="宋体" w:hAnsi="宋体" w:eastAsia="宋体" w:cs="宋体"/>
          <w:bCs/>
          <w:color w:val="auto"/>
          <w:kern w:val="36"/>
          <w:sz w:val="24"/>
        </w:rPr>
        <w:t>3.1乙方根据甲方要求提供工装款式及面料样品，经双方确认后，再进行批量生产。</w:t>
      </w:r>
    </w:p>
    <w:p>
      <w:pPr>
        <w:widowControl/>
        <w:shd w:val="clear"/>
        <w:spacing w:line="360" w:lineRule="auto"/>
        <w:ind w:firstLine="422" w:firstLineChars="176"/>
        <w:outlineLvl w:val="9"/>
        <w:rPr>
          <w:rFonts w:hint="eastAsia" w:ascii="宋体" w:hAnsi="宋体" w:eastAsia="宋体" w:cs="宋体"/>
          <w:bCs/>
          <w:color w:val="auto"/>
          <w:kern w:val="36"/>
          <w:sz w:val="24"/>
        </w:rPr>
      </w:pPr>
      <w:r>
        <w:rPr>
          <w:rFonts w:hint="eastAsia" w:ascii="宋体" w:hAnsi="宋体" w:eastAsia="宋体" w:cs="宋体"/>
          <w:bCs/>
          <w:color w:val="auto"/>
          <w:kern w:val="36"/>
          <w:sz w:val="24"/>
        </w:rPr>
        <w:t>3.2采取乙方包工包料并提供全部辅料的方式。</w:t>
      </w:r>
    </w:p>
    <w:p>
      <w:pPr>
        <w:widowControl/>
        <w:shd w:val="clear"/>
        <w:spacing w:line="360" w:lineRule="auto"/>
        <w:ind w:firstLine="422" w:firstLineChars="176"/>
        <w:outlineLvl w:val="9"/>
        <w:rPr>
          <w:rFonts w:hint="eastAsia" w:ascii="宋体" w:hAnsi="宋体" w:eastAsia="宋体" w:cs="宋体"/>
          <w:bCs/>
          <w:color w:val="auto"/>
          <w:kern w:val="36"/>
          <w:sz w:val="24"/>
        </w:rPr>
      </w:pPr>
      <w:r>
        <w:rPr>
          <w:rFonts w:hint="eastAsia" w:ascii="宋体" w:hAnsi="宋体" w:eastAsia="宋体" w:cs="宋体"/>
          <w:bCs/>
          <w:color w:val="auto"/>
          <w:kern w:val="36"/>
          <w:sz w:val="24"/>
        </w:rPr>
        <w:t>3.3 乙方负责量体（人员名单见双方确认的量体裁衣清单），乙方负责提供外包装、商标。</w:t>
      </w:r>
    </w:p>
    <w:p>
      <w:pPr>
        <w:widowControl/>
        <w:shd w:val="clear"/>
        <w:spacing w:line="360" w:lineRule="auto"/>
        <w:ind w:firstLine="424" w:firstLineChars="176"/>
        <w:outlineLvl w:val="9"/>
        <w:rPr>
          <w:rFonts w:hint="eastAsia" w:ascii="宋体" w:hAnsi="宋体" w:eastAsia="宋体" w:cs="宋体"/>
          <w:b/>
          <w:bCs/>
          <w:color w:val="auto"/>
          <w:kern w:val="36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kern w:val="36"/>
          <w:sz w:val="24"/>
        </w:rPr>
        <w:t>4、质量要求及技术标准</w:t>
      </w:r>
    </w:p>
    <w:p>
      <w:pPr>
        <w:widowControl/>
        <w:shd w:val="clear"/>
        <w:spacing w:line="360" w:lineRule="auto"/>
        <w:ind w:firstLine="422" w:firstLineChars="176"/>
        <w:outlineLvl w:val="9"/>
        <w:rPr>
          <w:rFonts w:hint="eastAsia" w:ascii="宋体" w:hAnsi="宋体" w:eastAsia="宋体" w:cs="宋体"/>
          <w:bCs/>
          <w:color w:val="auto"/>
          <w:kern w:val="36"/>
          <w:sz w:val="24"/>
        </w:rPr>
      </w:pPr>
      <w:r>
        <w:rPr>
          <w:rFonts w:hint="eastAsia" w:ascii="宋体" w:hAnsi="宋体" w:eastAsia="宋体" w:cs="宋体"/>
          <w:bCs/>
          <w:color w:val="auto"/>
          <w:kern w:val="36"/>
          <w:sz w:val="24"/>
        </w:rPr>
        <w:t>4.1 乙方严格按照甲方提出的质量要求进行加工，以确定后样衣为准。</w:t>
      </w:r>
    </w:p>
    <w:p>
      <w:pPr>
        <w:widowControl/>
        <w:shd w:val="clear"/>
        <w:spacing w:line="360" w:lineRule="auto"/>
        <w:ind w:firstLine="422" w:firstLineChars="176"/>
        <w:outlineLvl w:val="9"/>
        <w:rPr>
          <w:rFonts w:hint="eastAsia" w:ascii="宋体" w:hAnsi="宋体" w:eastAsia="宋体" w:cs="宋体"/>
          <w:bCs/>
          <w:color w:val="auto"/>
          <w:kern w:val="36"/>
          <w:sz w:val="24"/>
        </w:rPr>
      </w:pPr>
      <w:r>
        <w:rPr>
          <w:rFonts w:hint="eastAsia" w:ascii="宋体" w:hAnsi="宋体" w:eastAsia="宋体" w:cs="宋体"/>
          <w:bCs/>
          <w:color w:val="auto"/>
          <w:kern w:val="36"/>
          <w:sz w:val="24"/>
        </w:rPr>
        <w:t>4.2乙方须保证产品质量，如有制作问题，乙方须负责修改。</w:t>
      </w:r>
    </w:p>
    <w:p>
      <w:pPr>
        <w:widowControl/>
        <w:shd w:val="clear"/>
        <w:spacing w:line="360" w:lineRule="auto"/>
        <w:ind w:firstLine="422" w:firstLineChars="176"/>
        <w:outlineLvl w:val="9"/>
        <w:rPr>
          <w:rFonts w:hint="eastAsia" w:ascii="宋体" w:hAnsi="宋体" w:eastAsia="宋体" w:cs="宋体"/>
          <w:bCs/>
          <w:color w:val="auto"/>
          <w:kern w:val="36"/>
          <w:sz w:val="24"/>
        </w:rPr>
      </w:pPr>
      <w:r>
        <w:rPr>
          <w:rFonts w:hint="eastAsia" w:ascii="宋体" w:hAnsi="宋体" w:eastAsia="宋体" w:cs="宋体"/>
          <w:bCs/>
          <w:color w:val="auto"/>
          <w:kern w:val="36"/>
          <w:sz w:val="24"/>
        </w:rPr>
        <w:t>4.3 技术标准按照《企业质量问题细则》及按国家标准执行。（如企业质 量细则标准中有低于国家标准或者与国家标准不符的，按国家衬衣标准执行）。</w:t>
      </w:r>
    </w:p>
    <w:p>
      <w:pPr>
        <w:widowControl/>
        <w:shd w:val="clear"/>
        <w:spacing w:line="360" w:lineRule="auto"/>
        <w:ind w:firstLine="360" w:firstLineChars="150"/>
        <w:outlineLvl w:val="9"/>
        <w:rPr>
          <w:rFonts w:hint="eastAsia" w:ascii="宋体" w:hAnsi="宋体" w:eastAsia="宋体" w:cs="宋体"/>
          <w:bCs/>
          <w:color w:val="auto"/>
          <w:kern w:val="36"/>
          <w:sz w:val="24"/>
        </w:rPr>
      </w:pPr>
      <w:r>
        <w:rPr>
          <w:rFonts w:hint="eastAsia" w:ascii="宋体" w:hAnsi="宋体" w:eastAsia="宋体" w:cs="宋体"/>
          <w:bCs/>
          <w:color w:val="auto"/>
          <w:kern w:val="36"/>
          <w:sz w:val="24"/>
        </w:rPr>
        <w:t>4.4 其他质量问题的确认，以国家纺织品检验机构检测为准。</w:t>
      </w:r>
    </w:p>
    <w:p>
      <w:pPr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kern w:val="36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kern w:val="36"/>
          <w:sz w:val="24"/>
        </w:rPr>
        <w:t xml:space="preserve">5、验收：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5.1.甲方收到服装后，验收期限为7天，若甲方逾期未进行验收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Hans"/>
        </w:rPr>
        <w:t>或未提出异议的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，视为已完成验收。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color w:va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5.2.乙方交付的货物不符合质量及量体大小要求的，在未经穿着、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Hans"/>
        </w:rPr>
        <w:t>洗涤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及人为损坏的情况下，甲方可以要求返修，直至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Hans"/>
        </w:rPr>
        <w:t>符合合同约定的质量及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量体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Hans"/>
        </w:rPr>
        <w:t>大小要求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>
      <w:pPr>
        <w:widowControl/>
        <w:shd w:val="clear"/>
        <w:spacing w:line="360" w:lineRule="auto"/>
        <w:ind w:firstLine="361" w:firstLineChars="150"/>
        <w:outlineLvl w:val="9"/>
        <w:rPr>
          <w:rFonts w:hint="eastAsia" w:ascii="宋体" w:hAnsi="宋体" w:eastAsia="宋体" w:cs="宋体"/>
          <w:b/>
          <w:bCs/>
          <w:color w:val="auto"/>
          <w:kern w:val="36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kern w:val="36"/>
          <w:sz w:val="24"/>
        </w:rPr>
        <w:t>6、售后服务</w:t>
      </w:r>
    </w:p>
    <w:p>
      <w:pPr>
        <w:widowControl/>
        <w:shd w:val="clear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bCs/>
          <w:color w:val="auto"/>
          <w:kern w:val="36"/>
          <w:sz w:val="24"/>
        </w:rPr>
      </w:pPr>
      <w:r>
        <w:rPr>
          <w:rFonts w:hint="eastAsia" w:ascii="宋体" w:hAnsi="宋体" w:eastAsia="宋体" w:cs="宋体"/>
          <w:bCs/>
          <w:color w:val="auto"/>
          <w:kern w:val="36"/>
          <w:sz w:val="24"/>
        </w:rPr>
        <w:t>乙方应以优良的服务态度，便利、快捷的方式在1小时内响应，24小时内提出解决方案。乙方应准备充足的备用面料，以供甲方增加衬衫数量和因人为因素造成的衣服破损进行免费修补。质保期六个月。</w:t>
      </w:r>
    </w:p>
    <w:p>
      <w:pPr>
        <w:widowControl/>
        <w:shd w:val="clear"/>
        <w:spacing w:line="360" w:lineRule="auto"/>
        <w:ind w:firstLine="361" w:firstLineChars="150"/>
        <w:outlineLvl w:val="9"/>
        <w:rPr>
          <w:rFonts w:hint="eastAsia" w:ascii="宋体" w:hAnsi="宋体" w:eastAsia="宋体" w:cs="宋体"/>
          <w:b/>
          <w:bCs/>
          <w:color w:val="auto"/>
          <w:kern w:val="36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kern w:val="36"/>
          <w:sz w:val="24"/>
        </w:rPr>
        <w:t>7、包装要求及运输方式</w:t>
      </w:r>
    </w:p>
    <w:p>
      <w:pPr>
        <w:widowControl/>
        <w:shd w:val="clear"/>
        <w:spacing w:line="360" w:lineRule="auto"/>
        <w:ind w:firstLine="360" w:firstLineChars="150"/>
        <w:outlineLvl w:val="9"/>
        <w:rPr>
          <w:rFonts w:hint="eastAsia" w:ascii="宋体" w:hAnsi="宋体" w:eastAsia="宋体" w:cs="宋体"/>
          <w:bCs/>
          <w:color w:val="auto"/>
          <w:kern w:val="36"/>
          <w:sz w:val="24"/>
        </w:rPr>
      </w:pPr>
      <w:r>
        <w:rPr>
          <w:rFonts w:hint="eastAsia" w:ascii="宋体" w:hAnsi="宋体" w:eastAsia="宋体" w:cs="宋体"/>
          <w:bCs/>
          <w:color w:val="auto"/>
          <w:kern w:val="36"/>
          <w:sz w:val="24"/>
        </w:rPr>
        <w:t>7.1 乙方严格按照工装出厂标准配置包装。</w:t>
      </w:r>
    </w:p>
    <w:p>
      <w:pPr>
        <w:widowControl/>
        <w:shd w:val="clear"/>
        <w:spacing w:line="360" w:lineRule="auto"/>
        <w:ind w:firstLine="360" w:firstLineChars="150"/>
        <w:outlineLvl w:val="9"/>
        <w:rPr>
          <w:rFonts w:hint="eastAsia" w:ascii="宋体" w:hAnsi="宋体" w:eastAsia="宋体" w:cs="宋体"/>
          <w:bCs/>
          <w:color w:val="auto"/>
          <w:kern w:val="36"/>
          <w:sz w:val="24"/>
        </w:rPr>
      </w:pPr>
      <w:r>
        <w:rPr>
          <w:rFonts w:hint="eastAsia" w:ascii="宋体" w:hAnsi="宋体" w:eastAsia="宋体" w:cs="宋体"/>
          <w:bCs/>
          <w:color w:val="auto"/>
          <w:kern w:val="36"/>
          <w:sz w:val="24"/>
        </w:rPr>
        <w:t>7.2乙方负责运送货物；运费由乙方负担。</w:t>
      </w:r>
    </w:p>
    <w:p>
      <w:pPr>
        <w:widowControl/>
        <w:shd w:val="clear"/>
        <w:spacing w:line="360" w:lineRule="auto"/>
        <w:ind w:firstLine="361" w:firstLineChars="150"/>
        <w:outlineLvl w:val="9"/>
        <w:rPr>
          <w:rFonts w:hint="eastAsia" w:ascii="宋体" w:hAnsi="宋体" w:eastAsia="宋体" w:cs="宋体"/>
          <w:b/>
          <w:bCs/>
          <w:color w:val="auto"/>
          <w:kern w:val="36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kern w:val="36"/>
          <w:sz w:val="24"/>
        </w:rPr>
        <w:t>8、结算方式</w:t>
      </w:r>
    </w:p>
    <w:p>
      <w:pPr>
        <w:widowControl/>
        <w:shd w:val="clear"/>
        <w:spacing w:line="360" w:lineRule="auto"/>
        <w:ind w:firstLine="360" w:firstLineChars="150"/>
        <w:outlineLvl w:val="9"/>
        <w:rPr>
          <w:rFonts w:hint="eastAsia" w:ascii="宋体" w:hAnsi="宋体" w:eastAsia="宋体" w:cs="宋体"/>
          <w:bCs/>
          <w:color w:val="auto"/>
          <w:kern w:val="36"/>
          <w:sz w:val="24"/>
        </w:rPr>
      </w:pPr>
      <w:r>
        <w:rPr>
          <w:rFonts w:hint="eastAsia" w:ascii="宋体" w:hAnsi="宋体" w:eastAsia="宋体" w:cs="宋体"/>
          <w:bCs/>
          <w:color w:val="auto"/>
          <w:kern w:val="36"/>
          <w:sz w:val="24"/>
        </w:rPr>
        <w:t>8.1 依据实际制衣件数，经双方确认后的款额支付。</w:t>
      </w:r>
    </w:p>
    <w:p>
      <w:pPr>
        <w:widowControl/>
        <w:shd w:val="clear"/>
        <w:spacing w:line="360" w:lineRule="auto"/>
        <w:ind w:firstLine="360" w:firstLineChars="150"/>
        <w:outlineLvl w:val="9"/>
        <w:rPr>
          <w:rFonts w:hint="eastAsia" w:ascii="宋体" w:hAnsi="宋体" w:eastAsia="宋体" w:cs="宋体"/>
          <w:bCs/>
          <w:color w:val="auto"/>
          <w:kern w:val="36"/>
          <w:sz w:val="24"/>
        </w:rPr>
      </w:pPr>
      <w:r>
        <w:rPr>
          <w:rFonts w:hint="eastAsia" w:ascii="宋体" w:hAnsi="宋体" w:eastAsia="宋体" w:cs="宋体"/>
          <w:bCs/>
          <w:color w:val="auto"/>
          <w:kern w:val="36"/>
          <w:sz w:val="24"/>
        </w:rPr>
        <w:t>8.2 合同总价为含税价。</w:t>
      </w:r>
    </w:p>
    <w:p>
      <w:pPr>
        <w:widowControl/>
        <w:shd w:val="clear"/>
        <w:spacing w:line="360" w:lineRule="auto"/>
        <w:ind w:firstLine="360" w:firstLineChars="150"/>
        <w:outlineLvl w:val="9"/>
        <w:rPr>
          <w:rFonts w:hint="eastAsia" w:ascii="宋体" w:hAnsi="宋体" w:eastAsia="宋体" w:cs="宋体"/>
          <w:bCs/>
          <w:color w:val="auto"/>
          <w:kern w:val="36"/>
          <w:sz w:val="24"/>
        </w:rPr>
      </w:pPr>
      <w:r>
        <w:rPr>
          <w:rFonts w:hint="eastAsia" w:ascii="宋体" w:hAnsi="宋体" w:eastAsia="宋体" w:cs="宋体"/>
          <w:bCs/>
          <w:color w:val="auto"/>
          <w:kern w:val="36"/>
          <w:sz w:val="24"/>
        </w:rPr>
        <w:t>8.3项目验收合格后，供方向采购方开具全额发票；采购方在收到发票后14日内向供方支付全部款项</w:t>
      </w:r>
      <w:r>
        <w:rPr>
          <w:rFonts w:hint="eastAsia" w:ascii="宋体" w:hAnsi="宋体" w:cs="宋体"/>
          <w:bCs/>
          <w:color w:val="auto"/>
          <w:kern w:val="36"/>
          <w:sz w:val="24"/>
          <w:lang w:eastAsia="zh-CN"/>
        </w:rPr>
        <w:t>，</w:t>
      </w:r>
      <w:r>
        <w:rPr>
          <w:rFonts w:hint="eastAsia" w:ascii="宋体" w:hAnsi="宋体" w:eastAsia="宋体" w:cs="宋体"/>
          <w:bCs/>
          <w:color w:val="auto"/>
          <w:kern w:val="36"/>
          <w:sz w:val="24"/>
        </w:rPr>
        <w:t>即人民币大写：                      元 ，小写:（¥          ）。</w:t>
      </w:r>
    </w:p>
    <w:p>
      <w:pPr>
        <w:widowControl/>
        <w:shd w:val="clear"/>
        <w:spacing w:line="360" w:lineRule="auto"/>
        <w:ind w:firstLine="480" w:firstLineChars="200"/>
        <w:outlineLvl w:val="9"/>
        <w:rPr>
          <w:rFonts w:hint="eastAsia" w:ascii="宋体" w:hAnsi="宋体" w:cs="Arial"/>
          <w:bCs/>
          <w:color w:val="auto"/>
          <w:kern w:val="36"/>
          <w:sz w:val="24"/>
          <w:u w:val="single"/>
        </w:rPr>
      </w:pPr>
      <w:r>
        <w:rPr>
          <w:rFonts w:hint="eastAsia" w:ascii="宋体" w:hAnsi="宋体" w:cs="Arial"/>
          <w:bCs/>
          <w:color w:val="auto"/>
          <w:kern w:val="36"/>
          <w:sz w:val="24"/>
        </w:rPr>
        <w:t>8.4 甲方以银行划转方式与乙方结算。</w:t>
      </w:r>
    </w:p>
    <w:p>
      <w:pPr>
        <w:bidi w:val="0"/>
        <w:spacing w:line="360" w:lineRule="auto"/>
        <w:ind w:firstLine="482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9、不可抗力</w:t>
      </w:r>
    </w:p>
    <w:p>
      <w:pPr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9.1.由于不可抗力，如火灾、地震、台风、洪水等自然灾害及其他不可预见、不可避免、不可克服的事件，导致不能完全或部分履行本合同义务的，受不可抗力影响 的一方或双方不承担违约责任。但应在不可抗力发生后48小时内及时通知对方，并在7日内向对方提供有效证明文件。</w:t>
      </w:r>
    </w:p>
    <w:p>
      <w:pPr>
        <w:bidi w:val="0"/>
        <w:spacing w:line="360" w:lineRule="auto"/>
        <w:ind w:firstLine="480" w:firstLineChars="200"/>
        <w:rPr>
          <w:rFonts w:hint="eastAsia"/>
          <w:color w:va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9.2.受不可抗力影响的签约一方或双方有义务采取措施，将因不可抗力造成的损失降低到最低程度。</w:t>
      </w:r>
    </w:p>
    <w:p>
      <w:pPr>
        <w:bidi w:val="0"/>
        <w:spacing w:line="360" w:lineRule="auto"/>
        <w:ind w:firstLine="482" w:firstLineChars="200"/>
        <w:outlineLvl w:val="9"/>
        <w:rPr>
          <w:rFonts w:hint="eastAsia" w:ascii="宋体" w:hAnsi="宋体" w:eastAsia="宋体" w:cs="宋体"/>
          <w:color w:val="auto"/>
          <w:sz w:val="24"/>
          <w:szCs w:val="22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2"/>
        </w:rPr>
        <w:t>10.双方责任：</w:t>
      </w:r>
    </w:p>
    <w:p>
      <w:pPr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2"/>
        </w:rPr>
      </w:pPr>
      <w:r>
        <w:rPr>
          <w:rFonts w:hint="eastAsia" w:ascii="宋体" w:hAnsi="宋体" w:eastAsia="宋体" w:cs="宋体"/>
          <w:color w:val="auto"/>
          <w:sz w:val="24"/>
          <w:szCs w:val="22"/>
        </w:rPr>
        <w:t>10.1.乙方负责在合同规定时间内向甲方交付合同所列货物。</w:t>
      </w:r>
    </w:p>
    <w:p>
      <w:pPr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2"/>
        </w:rPr>
      </w:pPr>
      <w:r>
        <w:rPr>
          <w:rFonts w:hint="eastAsia" w:ascii="宋体" w:hAnsi="宋体" w:eastAsia="宋体" w:cs="宋体"/>
          <w:color w:val="auto"/>
          <w:sz w:val="24"/>
          <w:szCs w:val="22"/>
        </w:rPr>
        <w:t>10.2.甲方负责本合同所列货物验收工作。</w:t>
      </w:r>
    </w:p>
    <w:p>
      <w:pPr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2"/>
        </w:rPr>
      </w:pPr>
      <w:r>
        <w:rPr>
          <w:rFonts w:hint="eastAsia" w:ascii="宋体" w:hAnsi="宋体" w:eastAsia="宋体" w:cs="宋体"/>
          <w:color w:val="auto"/>
          <w:sz w:val="24"/>
          <w:szCs w:val="22"/>
        </w:rPr>
        <w:t>10.3</w:t>
      </w:r>
      <w:r>
        <w:rPr>
          <w:rFonts w:hint="eastAsia" w:ascii="宋体" w:hAnsi="宋体" w:eastAsia="宋体" w:cs="宋体"/>
          <w:color w:val="auto"/>
          <w:sz w:val="24"/>
          <w:szCs w:val="22"/>
          <w:lang w:eastAsia="zh-Hans"/>
        </w:rPr>
        <w:t>乙方应按照合同约定的交货期交货，</w:t>
      </w:r>
      <w:r>
        <w:rPr>
          <w:rFonts w:hint="eastAsia" w:ascii="宋体" w:hAnsi="宋体" w:eastAsia="宋体" w:cs="宋体"/>
          <w:color w:val="auto"/>
          <w:sz w:val="24"/>
          <w:szCs w:val="22"/>
        </w:rPr>
        <w:t>如有延误，每逾期一日，</w:t>
      </w:r>
      <w:r>
        <w:rPr>
          <w:rFonts w:hint="eastAsia" w:ascii="宋体" w:hAnsi="宋体" w:eastAsia="宋体" w:cs="宋体"/>
          <w:color w:val="auto"/>
          <w:sz w:val="24"/>
          <w:szCs w:val="22"/>
          <w:lang w:eastAsia="zh-Hans"/>
        </w:rPr>
        <w:t>乙方</w:t>
      </w:r>
      <w:r>
        <w:rPr>
          <w:rFonts w:hint="eastAsia" w:ascii="宋体" w:hAnsi="宋体" w:eastAsia="宋体" w:cs="宋体"/>
          <w:color w:val="auto"/>
          <w:sz w:val="24"/>
          <w:szCs w:val="22"/>
        </w:rPr>
        <w:t>应按当期</w:t>
      </w:r>
      <w:r>
        <w:rPr>
          <w:rFonts w:hint="eastAsia" w:ascii="宋体" w:hAnsi="宋体" w:eastAsia="宋体" w:cs="宋体"/>
          <w:color w:val="auto"/>
          <w:sz w:val="24"/>
          <w:szCs w:val="22"/>
          <w:lang w:eastAsia="zh-Hans"/>
        </w:rPr>
        <w:t>逾期未交货物金额</w:t>
      </w:r>
      <w:r>
        <w:rPr>
          <w:rFonts w:hint="eastAsia" w:ascii="宋体" w:hAnsi="宋体" w:eastAsia="宋体" w:cs="宋体"/>
          <w:color w:val="auto"/>
          <w:sz w:val="24"/>
          <w:szCs w:val="22"/>
        </w:rPr>
        <w:t>的</w:t>
      </w:r>
      <w:r>
        <w:rPr>
          <w:rFonts w:hint="eastAsia" w:ascii="宋体" w:hAnsi="宋体" w:cs="宋体"/>
          <w:color w:val="auto"/>
          <w:sz w:val="24"/>
          <w:szCs w:val="22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2"/>
        </w:rPr>
        <w:t>%向</w:t>
      </w:r>
      <w:r>
        <w:rPr>
          <w:rFonts w:hint="eastAsia" w:ascii="宋体" w:hAnsi="宋体" w:eastAsia="宋体" w:cs="宋体"/>
          <w:color w:val="auto"/>
          <w:sz w:val="24"/>
          <w:szCs w:val="22"/>
          <w:lang w:eastAsia="zh-Hans"/>
        </w:rPr>
        <w:t>甲</w:t>
      </w:r>
      <w:r>
        <w:rPr>
          <w:rFonts w:hint="eastAsia" w:ascii="宋体" w:hAnsi="宋体" w:eastAsia="宋体" w:cs="宋体"/>
          <w:color w:val="auto"/>
          <w:sz w:val="24"/>
          <w:szCs w:val="22"/>
        </w:rPr>
        <w:t>方支付违约金。</w:t>
      </w:r>
    </w:p>
    <w:p>
      <w:pPr>
        <w:bidi w:val="0"/>
        <w:spacing w:line="360" w:lineRule="auto"/>
        <w:ind w:firstLine="480" w:firstLineChars="200"/>
        <w:rPr>
          <w:color w:val="auto"/>
        </w:rPr>
      </w:pPr>
      <w:r>
        <w:rPr>
          <w:rFonts w:hint="eastAsia" w:ascii="宋体" w:hAnsi="宋体" w:eastAsia="宋体" w:cs="宋体"/>
          <w:color w:val="auto"/>
          <w:sz w:val="24"/>
          <w:szCs w:val="22"/>
        </w:rPr>
        <w:t>10.</w:t>
      </w:r>
      <w:r>
        <w:rPr>
          <w:rFonts w:hint="eastAsia" w:ascii="宋体" w:hAnsi="宋体" w:cs="宋体"/>
          <w:color w:val="auto"/>
          <w:sz w:val="24"/>
          <w:szCs w:val="22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2"/>
        </w:rPr>
        <w:t>.合同生效后，后期服装定制所有事宜双方委托代理人对接联系，任意一方更换委托代理人均需出具书面说明。</w:t>
      </w:r>
    </w:p>
    <w:p>
      <w:pPr>
        <w:widowControl/>
        <w:shd w:val="clear"/>
        <w:spacing w:line="360" w:lineRule="auto"/>
        <w:ind w:firstLine="482" w:firstLineChars="200"/>
        <w:outlineLvl w:val="9"/>
        <w:rPr>
          <w:rFonts w:hint="eastAsia" w:ascii="宋体" w:hAnsi="宋体" w:cs="Arial"/>
          <w:b/>
          <w:bCs/>
          <w:color w:val="auto"/>
          <w:kern w:val="36"/>
          <w:sz w:val="24"/>
        </w:rPr>
      </w:pPr>
      <w:r>
        <w:rPr>
          <w:rFonts w:hint="eastAsia" w:ascii="宋体" w:hAnsi="宋体" w:cs="Arial"/>
          <w:b/>
          <w:bCs/>
          <w:color w:val="auto"/>
          <w:kern w:val="36"/>
          <w:sz w:val="24"/>
        </w:rPr>
        <w:t>11、解决合同纠纷的方式</w:t>
      </w:r>
    </w:p>
    <w:p>
      <w:pPr>
        <w:widowControl/>
        <w:shd w:val="clear"/>
        <w:spacing w:line="360" w:lineRule="auto"/>
        <w:ind w:firstLine="480" w:firstLineChars="200"/>
        <w:outlineLvl w:val="9"/>
        <w:rPr>
          <w:rFonts w:hint="eastAsia" w:ascii="宋体" w:hAnsi="宋体" w:cs="Arial"/>
          <w:bCs/>
          <w:color w:val="auto"/>
          <w:kern w:val="36"/>
          <w:sz w:val="24"/>
        </w:rPr>
      </w:pPr>
      <w:r>
        <w:rPr>
          <w:rFonts w:hint="eastAsia" w:ascii="宋体" w:hAnsi="宋体" w:cs="Arial"/>
          <w:bCs/>
          <w:color w:val="auto"/>
          <w:kern w:val="36"/>
          <w:sz w:val="24"/>
        </w:rPr>
        <w:t>本合同在履行过程中发生争议，由当事人双方协商解决。如果协商开始后六十（60）天还不能解决，任何一方均可按中华人民共和国有关法律的规定提交仲裁。仲裁地为合同所在地仲裁委员会。</w:t>
      </w:r>
    </w:p>
    <w:p>
      <w:pPr>
        <w:widowControl/>
        <w:shd w:val="clear"/>
        <w:spacing w:line="360" w:lineRule="auto"/>
        <w:ind w:firstLine="480" w:firstLineChars="200"/>
        <w:outlineLvl w:val="9"/>
        <w:rPr>
          <w:rFonts w:hint="eastAsia" w:ascii="宋体" w:hAnsi="宋体" w:cs="Arial"/>
          <w:bCs/>
          <w:color w:val="auto"/>
          <w:kern w:val="36"/>
          <w:sz w:val="24"/>
        </w:rPr>
      </w:pPr>
      <w:r>
        <w:rPr>
          <w:rFonts w:hint="eastAsia" w:ascii="宋体" w:hAnsi="宋体" w:cs="Arial"/>
          <w:bCs/>
          <w:color w:val="auto"/>
          <w:kern w:val="36"/>
          <w:sz w:val="24"/>
        </w:rPr>
        <w:t>仲裁裁决应为最终裁决，对双方均具有约束力。</w:t>
      </w:r>
    </w:p>
    <w:p>
      <w:pPr>
        <w:widowControl/>
        <w:shd w:val="clear"/>
        <w:spacing w:line="360" w:lineRule="auto"/>
        <w:ind w:firstLine="480" w:firstLineChars="200"/>
        <w:outlineLvl w:val="9"/>
        <w:rPr>
          <w:rFonts w:hint="eastAsia" w:ascii="宋体" w:hAnsi="宋体" w:cs="Arial"/>
          <w:bCs/>
          <w:color w:val="auto"/>
          <w:kern w:val="36"/>
          <w:sz w:val="24"/>
        </w:rPr>
      </w:pPr>
      <w:r>
        <w:rPr>
          <w:rFonts w:hint="eastAsia" w:ascii="宋体" w:hAnsi="宋体" w:cs="Arial"/>
          <w:bCs/>
          <w:color w:val="auto"/>
          <w:kern w:val="36"/>
          <w:sz w:val="24"/>
        </w:rPr>
        <w:t>仲裁费除仲裁机关有裁决外均应由败诉方负担。</w:t>
      </w:r>
    </w:p>
    <w:p>
      <w:pPr>
        <w:widowControl/>
        <w:shd w:val="clear"/>
        <w:spacing w:line="360" w:lineRule="auto"/>
        <w:ind w:firstLine="480" w:firstLineChars="200"/>
        <w:outlineLvl w:val="9"/>
        <w:rPr>
          <w:rFonts w:hint="eastAsia" w:ascii="宋体" w:hAnsi="宋体" w:cs="Arial"/>
          <w:bCs/>
          <w:color w:val="auto"/>
          <w:kern w:val="36"/>
          <w:sz w:val="24"/>
        </w:rPr>
      </w:pPr>
      <w:r>
        <w:rPr>
          <w:rFonts w:hint="eastAsia" w:ascii="宋体" w:hAnsi="宋体" w:cs="Arial"/>
          <w:bCs/>
          <w:color w:val="auto"/>
          <w:kern w:val="36"/>
          <w:sz w:val="24"/>
        </w:rPr>
        <w:t>在仲裁期间，除正在进行仲裁的部分外，本合同其他部分应继续执行。</w:t>
      </w:r>
    </w:p>
    <w:p>
      <w:pPr>
        <w:widowControl/>
        <w:shd w:val="clear"/>
        <w:spacing w:line="360" w:lineRule="auto"/>
        <w:ind w:firstLine="482" w:firstLineChars="200"/>
        <w:outlineLvl w:val="9"/>
        <w:rPr>
          <w:rFonts w:hint="eastAsia" w:ascii="宋体" w:hAnsi="宋体" w:cs="Arial"/>
          <w:b/>
          <w:bCs/>
          <w:color w:val="auto"/>
          <w:kern w:val="36"/>
          <w:sz w:val="24"/>
        </w:rPr>
      </w:pPr>
      <w:r>
        <w:rPr>
          <w:rFonts w:hint="eastAsia" w:ascii="宋体" w:hAnsi="宋体" w:cs="Arial"/>
          <w:b/>
          <w:bCs/>
          <w:color w:val="auto"/>
          <w:kern w:val="36"/>
          <w:sz w:val="24"/>
        </w:rPr>
        <w:t>12、其它事项</w:t>
      </w:r>
    </w:p>
    <w:p>
      <w:pPr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12.1.根据工作需要，对于甲方的临时增订需求，达到一定数量后，乙方需于临时增订订单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Hans"/>
        </w:rPr>
        <w:t>下单后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Hans"/>
        </w:rPr>
        <w:t>且在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量体结束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Hans"/>
        </w:rPr>
        <w:t>、临时增订订单的预付款到账后60日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内将成品服装送达甲方指定地点；临时增订订单的履行，参照本合同的条款进行。 </w:t>
      </w:r>
    </w:p>
    <w:p>
      <w:pPr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12.2.本合同经双方法定代表人或其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Hans"/>
        </w:rPr>
        <w:t>委托代理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人签字并加盖公章后生效，履行期间不得随意变更或解除。 </w:t>
      </w:r>
    </w:p>
    <w:p>
      <w:pPr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12.3.本合同未尽事宜，双方可签订补充协议，作为本合同补充文件；补充协议与本协议不一致的，以补充协议为准。 </w:t>
      </w:r>
    </w:p>
    <w:p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12.4.本合同附件与合同具有同等效力。 </w:t>
      </w:r>
    </w:p>
    <w:p>
      <w:pPr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12.5.本合同壹式肆份，甲方执贰份，乙执贰份，均具有同等法律效力。 </w:t>
      </w:r>
    </w:p>
    <w:p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12.6.其它未尽事宜，双方协商解决。</w:t>
      </w:r>
    </w:p>
    <w:p>
      <w:pPr>
        <w:bidi w:val="0"/>
        <w:spacing w:line="360" w:lineRule="auto"/>
        <w:ind w:firstLine="480" w:firstLineChars="200"/>
        <w:rPr>
          <w:color w:va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（以下无正文）</w:t>
      </w:r>
    </w:p>
    <w:tbl>
      <w:tblPr>
        <w:tblStyle w:val="4"/>
        <w:tblpPr w:leftFromText="180" w:rightFromText="180" w:vertAnchor="text" w:horzAnchor="page" w:tblpXSpec="center" w:tblpY="285"/>
        <w:tblOverlap w:val="never"/>
        <w:tblW w:w="90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2"/>
        <w:gridCol w:w="3011"/>
        <w:gridCol w:w="30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3002" w:type="dxa"/>
            <w:vAlign w:val="center"/>
          </w:tcPr>
          <w:p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1"/>
                <w:vertAlign w:val="baseline"/>
                <w:lang w:val="en-US" w:eastAsia="zh-CN"/>
              </w:rPr>
              <w:t>甲方</w:t>
            </w:r>
          </w:p>
        </w:tc>
        <w:tc>
          <w:tcPr>
            <w:tcW w:w="3011" w:type="dxa"/>
            <w:vAlign w:val="center"/>
          </w:tcPr>
          <w:p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1"/>
                <w:vertAlign w:val="baseline"/>
                <w:lang w:val="en-US" w:eastAsia="zh-CN"/>
              </w:rPr>
              <w:t>乙方</w:t>
            </w:r>
          </w:p>
        </w:tc>
        <w:tc>
          <w:tcPr>
            <w:tcW w:w="3043" w:type="dxa"/>
            <w:vAlign w:val="center"/>
          </w:tcPr>
          <w:p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1"/>
                <w:vertAlign w:val="baseline"/>
                <w:lang w:val="en-US" w:eastAsia="zh-CN"/>
              </w:rPr>
              <w:t>鉴证方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  <w:jc w:val="center"/>
        </w:trPr>
        <w:tc>
          <w:tcPr>
            <w:tcW w:w="3002" w:type="dxa"/>
            <w:vAlign w:val="center"/>
          </w:tcPr>
          <w:p>
            <w:pPr>
              <w:tabs>
                <w:tab w:val="left" w:pos="480"/>
              </w:tabs>
              <w:spacing w:line="360" w:lineRule="auto"/>
              <w:jc w:val="both"/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1"/>
                <w:vertAlign w:val="baseline"/>
                <w:lang w:val="en-US" w:eastAsia="zh-CN"/>
              </w:rPr>
            </w:pPr>
          </w:p>
          <w:p>
            <w:pPr>
              <w:tabs>
                <w:tab w:val="left" w:pos="480"/>
              </w:tabs>
              <w:spacing w:line="360" w:lineRule="auto"/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1"/>
                <w:vertAlign w:val="baseline"/>
                <w:lang w:val="en-US" w:eastAsia="zh-CN"/>
              </w:rPr>
              <w:t>（盖章）</w:t>
            </w:r>
          </w:p>
        </w:tc>
        <w:tc>
          <w:tcPr>
            <w:tcW w:w="3011" w:type="dxa"/>
            <w:vAlign w:val="center"/>
          </w:tcPr>
          <w:p>
            <w:pPr>
              <w:tabs>
                <w:tab w:val="left" w:pos="480"/>
              </w:tabs>
              <w:spacing w:line="360" w:lineRule="auto"/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1"/>
                <w:vertAlign w:val="baseline"/>
                <w:lang w:eastAsia="zh-CN"/>
              </w:rPr>
            </w:pPr>
          </w:p>
          <w:p>
            <w:pPr>
              <w:tabs>
                <w:tab w:val="left" w:pos="480"/>
              </w:tabs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1"/>
                <w:vertAlign w:val="baseline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1"/>
                <w:vertAlign w:val="baseline"/>
                <w:lang w:val="en-US" w:eastAsia="zh-CN"/>
              </w:rPr>
              <w:t>盖章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1"/>
                <w:vertAlign w:val="baseline"/>
                <w:lang w:eastAsia="zh-CN"/>
              </w:rPr>
              <w:t>）</w:t>
            </w:r>
          </w:p>
        </w:tc>
        <w:tc>
          <w:tcPr>
            <w:tcW w:w="3043" w:type="dxa"/>
            <w:vAlign w:val="center"/>
          </w:tcPr>
          <w:p>
            <w:pPr>
              <w:tabs>
                <w:tab w:val="left" w:pos="480"/>
              </w:tabs>
              <w:spacing w:line="360" w:lineRule="auto"/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1"/>
                <w:vertAlign w:val="baseline"/>
                <w:lang w:val="en-US" w:eastAsia="zh-CN"/>
              </w:rPr>
            </w:pPr>
          </w:p>
          <w:p>
            <w:pPr>
              <w:tabs>
                <w:tab w:val="left" w:pos="480"/>
              </w:tabs>
              <w:spacing w:line="360" w:lineRule="auto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1"/>
                <w:vertAlign w:val="baseline"/>
                <w:lang w:val="en-US" w:eastAsia="zh-CN"/>
              </w:rPr>
              <w:t>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  <w:jc w:val="center"/>
        </w:trPr>
        <w:tc>
          <w:tcPr>
            <w:tcW w:w="3002" w:type="dxa"/>
            <w:vAlign w:val="center"/>
          </w:tcPr>
          <w:p>
            <w:pPr>
              <w:tabs>
                <w:tab w:val="left" w:pos="480"/>
              </w:tabs>
              <w:spacing w:line="360" w:lineRule="auto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1"/>
                <w:vertAlign w:val="baseline"/>
                <w:lang w:val="en-US" w:eastAsia="zh-CN"/>
              </w:rPr>
              <w:t>地址：</w:t>
            </w:r>
          </w:p>
        </w:tc>
        <w:tc>
          <w:tcPr>
            <w:tcW w:w="3011" w:type="dxa"/>
            <w:vAlign w:val="center"/>
          </w:tcPr>
          <w:p>
            <w:pPr>
              <w:tabs>
                <w:tab w:val="left" w:pos="480"/>
              </w:tabs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1"/>
                <w:vertAlign w:val="baseline"/>
                <w:lang w:val="en-US" w:eastAsia="zh-CN"/>
              </w:rPr>
              <w:t>地址：</w:t>
            </w:r>
          </w:p>
        </w:tc>
        <w:tc>
          <w:tcPr>
            <w:tcW w:w="3043" w:type="dxa"/>
            <w:vAlign w:val="center"/>
          </w:tcPr>
          <w:p>
            <w:pPr>
              <w:tabs>
                <w:tab w:val="left" w:pos="480"/>
              </w:tabs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1"/>
                <w:vertAlign w:val="baseline"/>
                <w:lang w:val="en-US" w:eastAsia="zh-CN"/>
              </w:rPr>
              <w:t>地址：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3002" w:type="dxa"/>
            <w:vAlign w:val="center"/>
          </w:tcPr>
          <w:p>
            <w:pPr>
              <w:tabs>
                <w:tab w:val="left" w:pos="480"/>
              </w:tabs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1"/>
                <w:vertAlign w:val="baseline"/>
                <w:lang w:val="en-US" w:eastAsia="zh-CN"/>
              </w:rPr>
              <w:t>邮编：</w:t>
            </w:r>
          </w:p>
        </w:tc>
        <w:tc>
          <w:tcPr>
            <w:tcW w:w="3011" w:type="dxa"/>
            <w:vAlign w:val="center"/>
          </w:tcPr>
          <w:p>
            <w:pPr>
              <w:tabs>
                <w:tab w:val="left" w:pos="480"/>
              </w:tabs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1"/>
                <w:vertAlign w:val="baseline"/>
                <w:lang w:val="en-US" w:eastAsia="zh-CN"/>
              </w:rPr>
              <w:t>邮编：</w:t>
            </w:r>
          </w:p>
        </w:tc>
        <w:tc>
          <w:tcPr>
            <w:tcW w:w="3043" w:type="dxa"/>
            <w:vAlign w:val="center"/>
          </w:tcPr>
          <w:p>
            <w:pPr>
              <w:tabs>
                <w:tab w:val="left" w:pos="480"/>
              </w:tabs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1"/>
                <w:vertAlign w:val="baseline"/>
                <w:lang w:val="en-US" w:eastAsia="zh-CN"/>
              </w:rPr>
              <w:t>邮编：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7" w:hRule="atLeast"/>
          <w:jc w:val="center"/>
        </w:trPr>
        <w:tc>
          <w:tcPr>
            <w:tcW w:w="3002" w:type="dxa"/>
            <w:vAlign w:val="center"/>
          </w:tcPr>
          <w:p>
            <w:pPr>
              <w:tabs>
                <w:tab w:val="left" w:pos="480"/>
              </w:tabs>
              <w:spacing w:line="360" w:lineRule="auto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1"/>
                <w:vertAlign w:val="baseline"/>
                <w:lang w:val="en-US" w:eastAsia="zh-CN"/>
              </w:rPr>
              <w:t>法定代表人（签字或盖章）：</w:t>
            </w:r>
          </w:p>
        </w:tc>
        <w:tc>
          <w:tcPr>
            <w:tcW w:w="3011" w:type="dxa"/>
            <w:vAlign w:val="center"/>
          </w:tcPr>
          <w:p>
            <w:pPr>
              <w:tabs>
                <w:tab w:val="left" w:pos="480"/>
              </w:tabs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1"/>
                <w:vertAlign w:val="baseline"/>
                <w:lang w:val="en-US" w:eastAsia="zh-CN"/>
              </w:rPr>
              <w:t>法定代表人（签字或盖章）：</w:t>
            </w:r>
          </w:p>
        </w:tc>
        <w:tc>
          <w:tcPr>
            <w:tcW w:w="3043" w:type="dxa"/>
            <w:vAlign w:val="center"/>
          </w:tcPr>
          <w:p>
            <w:pPr>
              <w:tabs>
                <w:tab w:val="left" w:pos="480"/>
              </w:tabs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1"/>
                <w:vertAlign w:val="baseline"/>
                <w:lang w:val="en-US" w:eastAsia="zh-CN"/>
              </w:rPr>
              <w:t>法定代表人（签字或盖章）：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3002" w:type="dxa"/>
            <w:vAlign w:val="center"/>
          </w:tcPr>
          <w:p>
            <w:pPr>
              <w:tabs>
                <w:tab w:val="left" w:pos="480"/>
              </w:tabs>
              <w:spacing w:line="360" w:lineRule="auto"/>
              <w:rPr>
                <w:rFonts w:hint="default" w:ascii="宋体" w:hAnsi="宋体" w:cs="宋体"/>
                <w:b w:val="0"/>
                <w:bCs w:val="0"/>
                <w:color w:val="auto"/>
                <w:sz w:val="24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1"/>
                <w:vertAlign w:val="baseline"/>
                <w:lang w:val="en-US" w:eastAsia="zh-CN"/>
              </w:rPr>
              <w:t>电话：</w:t>
            </w:r>
          </w:p>
        </w:tc>
        <w:tc>
          <w:tcPr>
            <w:tcW w:w="3011" w:type="dxa"/>
            <w:vAlign w:val="center"/>
          </w:tcPr>
          <w:p>
            <w:pPr>
              <w:tabs>
                <w:tab w:val="left" w:pos="480"/>
              </w:tabs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1"/>
                <w:vertAlign w:val="baseline"/>
                <w:lang w:val="en-US" w:eastAsia="zh-CN"/>
              </w:rPr>
              <w:t>电话：</w:t>
            </w:r>
          </w:p>
        </w:tc>
        <w:tc>
          <w:tcPr>
            <w:tcW w:w="3043" w:type="dxa"/>
            <w:vAlign w:val="center"/>
          </w:tcPr>
          <w:p>
            <w:pPr>
              <w:tabs>
                <w:tab w:val="left" w:pos="480"/>
              </w:tabs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1"/>
                <w:vertAlign w:val="baseline"/>
                <w:lang w:val="en-US" w:eastAsia="zh-CN"/>
              </w:rPr>
              <w:t>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3002" w:type="dxa"/>
            <w:vAlign w:val="center"/>
          </w:tcPr>
          <w:p>
            <w:pPr>
              <w:tabs>
                <w:tab w:val="left" w:pos="480"/>
              </w:tabs>
              <w:spacing w:line="360" w:lineRule="auto"/>
              <w:rPr>
                <w:rFonts w:hint="default" w:ascii="宋体" w:hAnsi="宋体" w:cs="宋体"/>
                <w:b w:val="0"/>
                <w:bCs w:val="0"/>
                <w:color w:val="auto"/>
                <w:sz w:val="24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1"/>
                <w:vertAlign w:val="baseline"/>
                <w:lang w:val="en-US" w:eastAsia="zh-CN"/>
              </w:rPr>
              <w:t>传真：</w:t>
            </w:r>
          </w:p>
        </w:tc>
        <w:tc>
          <w:tcPr>
            <w:tcW w:w="3011" w:type="dxa"/>
            <w:vAlign w:val="center"/>
          </w:tcPr>
          <w:p>
            <w:pPr>
              <w:tabs>
                <w:tab w:val="left" w:pos="480"/>
              </w:tabs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1"/>
                <w:vertAlign w:val="baseline"/>
                <w:lang w:val="en-US" w:eastAsia="zh-CN"/>
              </w:rPr>
              <w:t>传真：</w:t>
            </w:r>
          </w:p>
        </w:tc>
        <w:tc>
          <w:tcPr>
            <w:tcW w:w="3043" w:type="dxa"/>
            <w:vAlign w:val="center"/>
          </w:tcPr>
          <w:p>
            <w:pPr>
              <w:tabs>
                <w:tab w:val="left" w:pos="480"/>
              </w:tabs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1"/>
                <w:vertAlign w:val="baseline"/>
                <w:lang w:val="en-US" w:eastAsia="zh-CN"/>
              </w:rPr>
              <w:t>传真：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3002" w:type="dxa"/>
            <w:vAlign w:val="center"/>
          </w:tcPr>
          <w:p>
            <w:pPr>
              <w:tabs>
                <w:tab w:val="left" w:pos="480"/>
              </w:tabs>
              <w:spacing w:line="360" w:lineRule="auto"/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011" w:type="dxa"/>
            <w:vAlign w:val="center"/>
          </w:tcPr>
          <w:p>
            <w:pPr>
              <w:tabs>
                <w:tab w:val="left" w:pos="480"/>
              </w:tabs>
              <w:spacing w:line="360" w:lineRule="auto"/>
              <w:rPr>
                <w:rFonts w:hint="default" w:ascii="宋体" w:hAnsi="宋体" w:cs="宋体"/>
                <w:b w:val="0"/>
                <w:bCs w:val="0"/>
                <w:color w:val="auto"/>
                <w:sz w:val="24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1"/>
                <w:vertAlign w:val="baseline"/>
                <w:lang w:val="en-US" w:eastAsia="zh-CN"/>
              </w:rPr>
              <w:t>开户银行：</w:t>
            </w:r>
          </w:p>
        </w:tc>
        <w:tc>
          <w:tcPr>
            <w:tcW w:w="3043" w:type="dxa"/>
            <w:vAlign w:val="center"/>
          </w:tcPr>
          <w:p>
            <w:pPr>
              <w:tabs>
                <w:tab w:val="left" w:pos="480"/>
              </w:tabs>
              <w:spacing w:line="360" w:lineRule="auto"/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3002" w:type="dxa"/>
            <w:vAlign w:val="center"/>
          </w:tcPr>
          <w:p>
            <w:pPr>
              <w:tabs>
                <w:tab w:val="left" w:pos="480"/>
              </w:tabs>
              <w:spacing w:line="360" w:lineRule="auto"/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011" w:type="dxa"/>
            <w:vAlign w:val="center"/>
          </w:tcPr>
          <w:p>
            <w:pPr>
              <w:tabs>
                <w:tab w:val="left" w:pos="480"/>
              </w:tabs>
              <w:spacing w:line="360" w:lineRule="auto"/>
              <w:rPr>
                <w:rFonts w:hint="default" w:ascii="宋体" w:hAnsi="宋体" w:cs="宋体"/>
                <w:b w:val="0"/>
                <w:bCs w:val="0"/>
                <w:color w:val="auto"/>
                <w:sz w:val="24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1"/>
                <w:vertAlign w:val="baseline"/>
                <w:lang w:val="en-US" w:eastAsia="zh-CN"/>
              </w:rPr>
              <w:t>账号：</w:t>
            </w:r>
          </w:p>
        </w:tc>
        <w:tc>
          <w:tcPr>
            <w:tcW w:w="3043" w:type="dxa"/>
            <w:vAlign w:val="center"/>
          </w:tcPr>
          <w:p>
            <w:pPr>
              <w:tabs>
                <w:tab w:val="left" w:pos="480"/>
              </w:tabs>
              <w:spacing w:line="360" w:lineRule="auto"/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  <w:jc w:val="center"/>
        </w:trPr>
        <w:tc>
          <w:tcPr>
            <w:tcW w:w="3002" w:type="dxa"/>
            <w:vAlign w:val="center"/>
          </w:tcPr>
          <w:p>
            <w:pPr>
              <w:tabs>
                <w:tab w:val="left" w:pos="480"/>
              </w:tabs>
              <w:spacing w:line="360" w:lineRule="auto"/>
              <w:rPr>
                <w:rFonts w:hint="default" w:ascii="宋体" w:hAnsi="宋体" w:cs="宋体"/>
                <w:b w:val="0"/>
                <w:bCs w:val="0"/>
                <w:color w:val="auto"/>
                <w:sz w:val="24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1"/>
                <w:vertAlign w:val="baseline"/>
                <w:lang w:val="en-US" w:eastAsia="zh-CN"/>
              </w:rPr>
              <w:t>日期：    年    月    日</w:t>
            </w:r>
          </w:p>
        </w:tc>
        <w:tc>
          <w:tcPr>
            <w:tcW w:w="3011" w:type="dxa"/>
            <w:vAlign w:val="center"/>
          </w:tcPr>
          <w:p>
            <w:pPr>
              <w:tabs>
                <w:tab w:val="left" w:pos="480"/>
              </w:tabs>
              <w:spacing w:line="360" w:lineRule="auto"/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1"/>
                <w:vertAlign w:val="baseline"/>
                <w:lang w:val="en-US" w:eastAsia="zh-CN"/>
              </w:rPr>
              <w:t>日期：    年    月    日</w:t>
            </w:r>
          </w:p>
        </w:tc>
        <w:tc>
          <w:tcPr>
            <w:tcW w:w="3043" w:type="dxa"/>
            <w:vAlign w:val="center"/>
          </w:tcPr>
          <w:p>
            <w:pPr>
              <w:tabs>
                <w:tab w:val="left" w:pos="480"/>
              </w:tabs>
              <w:spacing w:line="360" w:lineRule="auto"/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1"/>
                <w:vertAlign w:val="baseline"/>
                <w:lang w:val="en-US" w:eastAsia="zh-CN"/>
              </w:rPr>
              <w:t>日期：    年    月    日</w:t>
            </w:r>
          </w:p>
        </w:tc>
      </w:tr>
    </w:tbl>
    <w:p>
      <w:pPr>
        <w:widowControl/>
        <w:shd w:val="clear"/>
        <w:spacing w:line="360" w:lineRule="auto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2"/>
        </w:rPr>
      </w:pPr>
    </w:p>
    <w:p>
      <w:pPr>
        <w:widowControl/>
        <w:shd w:val="clear"/>
        <w:spacing w:line="360" w:lineRule="auto"/>
        <w:outlineLvl w:val="9"/>
        <w:rPr>
          <w:rFonts w:hint="eastAsia" w:ascii="宋体" w:hAnsi="宋体" w:cs="Arial"/>
          <w:b/>
          <w:bCs/>
          <w:kern w:val="36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2"/>
        </w:rPr>
        <w:t>备注：合同模板仅供参考，具体以实际签订合同为准。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QwYjUxMjQ5MDM1ZGQxMGJiMzAzM2U5NmVkYzI5ODMifQ=="/>
  </w:docVars>
  <w:rsids>
    <w:rsidRoot w:val="1D3A04D4"/>
    <w:rsid w:val="1D3A04D4"/>
    <w:rsid w:val="3B52519C"/>
    <w:rsid w:val="423B6152"/>
    <w:rsid w:val="445234F8"/>
    <w:rsid w:val="6F737BC9"/>
    <w:rsid w:val="79460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snapToGrid w:val="0"/>
      <w:spacing w:line="360" w:lineRule="atLeast"/>
      <w:outlineLvl w:val="0"/>
    </w:pPr>
    <w:rPr>
      <w:rFonts w:ascii="宋体"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autoRedefine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1934</Words>
  <Characters>2041</Characters>
  <Lines>0</Lines>
  <Paragraphs>0</Paragraphs>
  <TotalTime>2</TotalTime>
  <ScaleCrop>false</ScaleCrop>
  <LinksUpToDate>false</LinksUpToDate>
  <CharactersWithSpaces>2268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2024-05-07T08:07:00Z</dcterms:created>
  <dc:creator>你是个大芝麻</dc:creator>
  <cp:lastModifiedBy>你是个大芝麻</cp:lastModifiedBy>
  <dcterms:modified xsi:type="dcterms:W3CDTF">2024-05-30T02:53:39Z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67A725A56B734F8DAFC231E0A72E7D91_11</vt:lpwstr>
  </property>
</Properties>
</file>