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D93" w:rsidRDefault="007D0D93" w:rsidP="007D0D93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政府采购合同格式</w:t>
      </w:r>
    </w:p>
    <w:p w:rsidR="007D0D93" w:rsidRDefault="007D0D93" w:rsidP="007D0D93">
      <w:pPr>
        <w:spacing w:line="360" w:lineRule="auto"/>
        <w:jc w:val="center"/>
        <w:rPr>
          <w:color w:val="000000"/>
          <w:sz w:val="24"/>
          <w:szCs w:val="24"/>
          <w:lang w:eastAsia="zh-CN"/>
        </w:rPr>
      </w:pPr>
    </w:p>
    <w:p w:rsidR="007D0D93" w:rsidRDefault="007D0D93" w:rsidP="007D0D93">
      <w:pPr>
        <w:jc w:val="center"/>
        <w:rPr>
          <w:b/>
          <w:color w:val="000000"/>
          <w:spacing w:val="-20"/>
          <w:sz w:val="58"/>
          <w:szCs w:val="58"/>
          <w:lang w:eastAsia="zh-CN"/>
        </w:rPr>
      </w:pPr>
    </w:p>
    <w:p w:rsidR="007D0D93" w:rsidRDefault="007D0D93" w:rsidP="007D0D93">
      <w:pPr>
        <w:pStyle w:val="a0"/>
        <w:jc w:val="center"/>
        <w:rPr>
          <w:b/>
          <w:color w:val="000000"/>
          <w:spacing w:val="-20"/>
          <w:sz w:val="52"/>
          <w:szCs w:val="52"/>
          <w:lang w:eastAsia="zh-CN"/>
        </w:rPr>
      </w:pPr>
      <w:r w:rsidRPr="0043638F">
        <w:rPr>
          <w:rFonts w:hint="eastAsia"/>
          <w:b/>
          <w:color w:val="000000"/>
          <w:spacing w:val="-20"/>
          <w:sz w:val="52"/>
          <w:szCs w:val="52"/>
          <w:lang w:eastAsia="zh-CN"/>
        </w:rPr>
        <w:t>全自动生化分析仪采购项目</w:t>
      </w:r>
    </w:p>
    <w:p w:rsidR="007D0D93" w:rsidRPr="0043638F" w:rsidRDefault="007D0D93" w:rsidP="007D0D93">
      <w:pPr>
        <w:jc w:val="center"/>
        <w:rPr>
          <w:lang w:eastAsia="zh-CN"/>
        </w:rPr>
      </w:pPr>
    </w:p>
    <w:p w:rsidR="007D0D93" w:rsidRDefault="007D0D93" w:rsidP="007D0D93">
      <w:pPr>
        <w:jc w:val="center"/>
        <w:rPr>
          <w:b/>
          <w:color w:val="000000"/>
          <w:sz w:val="72"/>
          <w:szCs w:val="72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（本格式条款仅供采购人和中标单位双方签订合同参考，采购人可根据项目的实际情况增减条款和内容）</w:t>
      </w:r>
    </w:p>
    <w:p w:rsidR="007D0D93" w:rsidRDefault="007D0D93" w:rsidP="007D0D93">
      <w:pPr>
        <w:jc w:val="center"/>
        <w:rPr>
          <w:b/>
          <w:color w:val="000000"/>
          <w:sz w:val="52"/>
          <w:szCs w:val="52"/>
          <w:lang w:eastAsia="zh-CN"/>
        </w:rPr>
      </w:pPr>
    </w:p>
    <w:p w:rsidR="007D0D93" w:rsidRDefault="007D0D93" w:rsidP="007D0D93">
      <w:pPr>
        <w:jc w:val="center"/>
        <w:rPr>
          <w:b/>
          <w:color w:val="000000"/>
          <w:sz w:val="52"/>
          <w:szCs w:val="52"/>
          <w:lang w:eastAsia="zh-CN"/>
        </w:rPr>
      </w:pPr>
    </w:p>
    <w:p w:rsidR="007D0D93" w:rsidRDefault="007D0D93" w:rsidP="007D0D93">
      <w:pPr>
        <w:jc w:val="center"/>
        <w:rPr>
          <w:b/>
          <w:color w:val="000000"/>
          <w:sz w:val="52"/>
          <w:szCs w:val="52"/>
          <w:lang w:eastAsia="zh-CN"/>
        </w:rPr>
      </w:pPr>
      <w:r>
        <w:rPr>
          <w:rFonts w:hint="eastAsia"/>
          <w:b/>
          <w:color w:val="000000"/>
          <w:sz w:val="52"/>
          <w:szCs w:val="52"/>
          <w:lang w:eastAsia="zh-CN"/>
        </w:rPr>
        <w:t>采 购 合 同</w:t>
      </w:r>
    </w:p>
    <w:p w:rsidR="007D0D93" w:rsidRDefault="007D0D93" w:rsidP="007D0D93">
      <w:pPr>
        <w:spacing w:line="360" w:lineRule="auto"/>
        <w:ind w:firstLineChars="800" w:firstLine="2400"/>
        <w:rPr>
          <w:color w:val="000000"/>
          <w:sz w:val="30"/>
          <w:szCs w:val="30"/>
          <w:lang w:eastAsia="zh-CN"/>
        </w:rPr>
      </w:pPr>
      <w:r>
        <w:rPr>
          <w:rFonts w:hint="eastAsia"/>
          <w:color w:val="000000"/>
          <w:sz w:val="30"/>
          <w:szCs w:val="30"/>
          <w:lang w:eastAsia="zh-CN"/>
        </w:rPr>
        <w:t xml:space="preserve">   </w:t>
      </w:r>
    </w:p>
    <w:p w:rsidR="007D0D93" w:rsidRDefault="007D0D93" w:rsidP="007D0D93">
      <w:pPr>
        <w:spacing w:line="360" w:lineRule="auto"/>
        <w:ind w:firstLineChars="800" w:firstLine="24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30"/>
          <w:szCs w:val="30"/>
          <w:lang w:eastAsia="zh-CN"/>
        </w:rPr>
        <w:t>项目编号：</w:t>
      </w:r>
    </w:p>
    <w:p w:rsidR="007D0D93" w:rsidRDefault="007D0D93" w:rsidP="007D0D93">
      <w:pPr>
        <w:jc w:val="center"/>
        <w:rPr>
          <w:color w:val="000000"/>
          <w:sz w:val="30"/>
          <w:szCs w:val="30"/>
          <w:lang w:eastAsia="zh-CN"/>
        </w:rPr>
      </w:pPr>
    </w:p>
    <w:p w:rsidR="007D0D93" w:rsidRDefault="007D0D93" w:rsidP="007D0D93">
      <w:pPr>
        <w:jc w:val="center"/>
        <w:rPr>
          <w:color w:val="000000"/>
          <w:sz w:val="30"/>
          <w:szCs w:val="30"/>
          <w:lang w:eastAsia="zh-CN"/>
        </w:rPr>
      </w:pPr>
    </w:p>
    <w:p w:rsidR="007D0D93" w:rsidRDefault="007D0D93" w:rsidP="007D0D93">
      <w:pPr>
        <w:jc w:val="center"/>
        <w:rPr>
          <w:color w:val="000000"/>
          <w:sz w:val="30"/>
          <w:szCs w:val="30"/>
          <w:lang w:eastAsia="zh-CN"/>
        </w:rPr>
      </w:pPr>
    </w:p>
    <w:p w:rsidR="007D0D93" w:rsidRDefault="007D0D93" w:rsidP="007D0D93">
      <w:pPr>
        <w:rPr>
          <w:color w:val="000000"/>
          <w:sz w:val="30"/>
          <w:szCs w:val="30"/>
          <w:lang w:eastAsia="zh-CN"/>
        </w:rPr>
      </w:pPr>
    </w:p>
    <w:p w:rsidR="007D0D93" w:rsidRDefault="007D0D93" w:rsidP="007D0D93">
      <w:pPr>
        <w:ind w:leftChars="1300" w:left="2860"/>
        <w:jc w:val="center"/>
        <w:rPr>
          <w:color w:val="000000"/>
          <w:sz w:val="30"/>
          <w:szCs w:val="30"/>
          <w:lang w:eastAsia="zh-CN"/>
        </w:rPr>
      </w:pPr>
    </w:p>
    <w:p w:rsidR="007D0D93" w:rsidRDefault="007D0D93" w:rsidP="007D0D93">
      <w:pPr>
        <w:ind w:leftChars="1300" w:left="2860"/>
        <w:rPr>
          <w:color w:val="000000"/>
          <w:sz w:val="32"/>
          <w:szCs w:val="32"/>
          <w:lang w:eastAsia="zh-CN"/>
        </w:rPr>
      </w:pPr>
      <w:r>
        <w:rPr>
          <w:rFonts w:hint="eastAsia"/>
          <w:color w:val="000000"/>
          <w:sz w:val="32"/>
          <w:szCs w:val="32"/>
          <w:lang w:eastAsia="zh-CN"/>
        </w:rPr>
        <w:t>甲  方：</w:t>
      </w:r>
      <w:r w:rsidRPr="0043638F">
        <w:rPr>
          <w:rFonts w:hint="eastAsia"/>
          <w:color w:val="000000"/>
          <w:sz w:val="32"/>
          <w:szCs w:val="32"/>
          <w:lang w:eastAsia="zh-CN"/>
        </w:rPr>
        <w:t>西安市精神卫生中心</w:t>
      </w:r>
    </w:p>
    <w:p w:rsidR="007D0D93" w:rsidRDefault="007D0D93" w:rsidP="007D0D93">
      <w:pPr>
        <w:ind w:leftChars="1300" w:left="2860"/>
        <w:rPr>
          <w:color w:val="000000"/>
          <w:sz w:val="32"/>
          <w:szCs w:val="32"/>
          <w:lang w:eastAsia="zh-CN"/>
        </w:rPr>
      </w:pPr>
    </w:p>
    <w:p w:rsidR="007D0D93" w:rsidRDefault="007D0D93" w:rsidP="007D0D93">
      <w:pPr>
        <w:ind w:leftChars="1300" w:left="2860"/>
        <w:rPr>
          <w:color w:val="000000"/>
          <w:sz w:val="32"/>
          <w:szCs w:val="32"/>
          <w:lang w:eastAsia="zh-CN"/>
        </w:rPr>
      </w:pPr>
      <w:r>
        <w:rPr>
          <w:rFonts w:hint="eastAsia"/>
          <w:color w:val="000000"/>
          <w:sz w:val="32"/>
          <w:szCs w:val="32"/>
          <w:lang w:eastAsia="zh-CN"/>
        </w:rPr>
        <w:t>乙  方：</w:t>
      </w:r>
    </w:p>
    <w:p w:rsidR="007D0D93" w:rsidRDefault="007D0D93" w:rsidP="007D0D93">
      <w:pPr>
        <w:ind w:leftChars="1300" w:left="2860"/>
        <w:rPr>
          <w:color w:val="000000"/>
          <w:sz w:val="32"/>
          <w:szCs w:val="32"/>
          <w:lang w:eastAsia="zh-CN"/>
        </w:rPr>
      </w:pPr>
      <w:r>
        <w:rPr>
          <w:rFonts w:hint="eastAsia"/>
          <w:color w:val="000000"/>
          <w:sz w:val="32"/>
          <w:szCs w:val="32"/>
          <w:lang w:eastAsia="zh-CN"/>
        </w:rPr>
        <w:t xml:space="preserve"> </w:t>
      </w:r>
    </w:p>
    <w:p w:rsidR="007D0D93" w:rsidRDefault="007D0D93" w:rsidP="007D0D93">
      <w:pPr>
        <w:jc w:val="center"/>
        <w:rPr>
          <w:color w:val="000000"/>
          <w:sz w:val="32"/>
          <w:szCs w:val="32"/>
          <w:lang w:eastAsia="zh-CN"/>
        </w:rPr>
      </w:pPr>
      <w:r>
        <w:rPr>
          <w:rFonts w:hint="eastAsia"/>
          <w:color w:val="000000"/>
          <w:sz w:val="32"/>
          <w:szCs w:val="32"/>
          <w:lang w:eastAsia="zh-CN"/>
        </w:rPr>
        <w:t>20   年  月</w:t>
      </w:r>
    </w:p>
    <w:p w:rsidR="007D0D93" w:rsidRDefault="007D0D93" w:rsidP="007D0D93">
      <w:pPr>
        <w:rPr>
          <w:b/>
          <w:color w:val="000000"/>
          <w:sz w:val="36"/>
          <w:szCs w:val="36"/>
          <w:lang w:eastAsia="zh-CN"/>
        </w:rPr>
      </w:pPr>
    </w:p>
    <w:p w:rsidR="007D0D93" w:rsidRPr="0080217D" w:rsidRDefault="007D0D93" w:rsidP="007D0D93">
      <w:pPr>
        <w:spacing w:line="360" w:lineRule="auto"/>
        <w:ind w:firstLineChars="200" w:firstLine="442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b/>
          <w:color w:val="000000"/>
          <w:szCs w:val="32"/>
          <w:lang w:eastAsia="zh-CN"/>
        </w:rPr>
        <w:br w:type="page"/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lastRenderedPageBreak/>
        <w:t>甲方：西安市精神卫生中心</w:t>
      </w:r>
    </w:p>
    <w:p w:rsidR="007D0D93" w:rsidRPr="0080217D" w:rsidRDefault="007D0D93" w:rsidP="007D0D93">
      <w:pPr>
        <w:spacing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住所地：</w:t>
      </w:r>
    </w:p>
    <w:p w:rsidR="007D0D93" w:rsidRPr="0080217D" w:rsidRDefault="007D0D93" w:rsidP="007D0D93">
      <w:pPr>
        <w:spacing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法定代表人：</w:t>
      </w: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 xml:space="preserve"> </w:t>
      </w:r>
    </w:p>
    <w:p w:rsidR="007D0D93" w:rsidRPr="0080217D" w:rsidRDefault="007D0D93" w:rsidP="007D0D93">
      <w:pPr>
        <w:spacing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 xml:space="preserve">联系方式： </w:t>
      </w:r>
    </w:p>
    <w:p w:rsidR="007D0D93" w:rsidRPr="0080217D" w:rsidRDefault="007D0D93" w:rsidP="007D0D93">
      <w:pPr>
        <w:spacing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乙方：</w:t>
      </w:r>
      <w:proofErr w:type="spellStart"/>
      <w:proofErr w:type="gramStart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xxxx</w:t>
      </w:r>
      <w:proofErr w:type="spellEnd"/>
      <w:proofErr w:type="gramEnd"/>
    </w:p>
    <w:p w:rsidR="007D0D93" w:rsidRPr="0080217D" w:rsidRDefault="007D0D93" w:rsidP="007D0D93">
      <w:pPr>
        <w:spacing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住所地：</w:t>
      </w:r>
    </w:p>
    <w:p w:rsidR="007D0D93" w:rsidRPr="0080217D" w:rsidRDefault="007D0D93" w:rsidP="007D0D93">
      <w:pPr>
        <w:spacing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法定代表人：</w:t>
      </w:r>
    </w:p>
    <w:p w:rsidR="007D0D93" w:rsidRPr="0080217D" w:rsidRDefault="007D0D93" w:rsidP="007D0D93">
      <w:pPr>
        <w:spacing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联系方式</w:t>
      </w:r>
    </w:p>
    <w:p w:rsidR="007D0D93" w:rsidRPr="0080217D" w:rsidRDefault="007D0D93" w:rsidP="007D0D93">
      <w:pPr>
        <w:spacing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西安市精神卫生中心（以下简称甲方）所需本合同项目下的</w:t>
      </w:r>
      <w:r w:rsidRPr="0080217D">
        <w:rPr>
          <w:rFonts w:asciiTheme="minorEastAsia" w:eastAsiaTheme="minorEastAsia" w:hAnsiTheme="minorEastAsia" w:hint="eastAsia"/>
          <w:sz w:val="21"/>
          <w:szCs w:val="21"/>
          <w:u w:val="single"/>
          <w:lang w:eastAsia="zh-CN"/>
        </w:rPr>
        <w:t>全自动生化分析仪采购项目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，由龙寰项目管理咨询有限公司按照政府采购程序组织公开招标，确定</w:t>
      </w:r>
      <w:proofErr w:type="spellStart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xxxx</w:t>
      </w:r>
      <w:proofErr w:type="spellEnd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（以下简称乙方）为中标人。依据《中华人民共和国政府采购法》、《中华人民共和国民法典》以及招标文件、中标人投标文件正本和澄清表（函）、中标通知书，经甲、乙双方协商，达成如下条款。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一、合同标的</w:t>
      </w:r>
      <w:proofErr w:type="gramStart"/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物内容</w:t>
      </w:r>
      <w:proofErr w:type="gramEnd"/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及数量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（以投标文件正本和澄清表〈函〉为准）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81"/>
        <w:gridCol w:w="1144"/>
        <w:gridCol w:w="1572"/>
        <w:gridCol w:w="1135"/>
        <w:gridCol w:w="709"/>
        <w:gridCol w:w="1276"/>
        <w:gridCol w:w="1276"/>
        <w:gridCol w:w="812"/>
      </w:tblGrid>
      <w:tr w:rsidR="007D0D93" w:rsidRPr="0080217D" w:rsidTr="00243532">
        <w:trPr>
          <w:trHeight w:val="435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  <w:proofErr w:type="spell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货物名称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生产厂家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品牌</w:t>
            </w:r>
            <w:proofErr w:type="spellEnd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/</w:t>
            </w: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型号规格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产地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单价</w:t>
            </w:r>
            <w:proofErr w:type="spellEnd"/>
          </w:p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万元</w:t>
            </w:r>
            <w:proofErr w:type="spellEnd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总价</w:t>
            </w:r>
            <w:proofErr w:type="spellEnd"/>
          </w:p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万元</w:t>
            </w:r>
            <w:proofErr w:type="spellEnd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备注</w:t>
            </w:r>
            <w:proofErr w:type="spellEnd"/>
          </w:p>
        </w:tc>
      </w:tr>
      <w:tr w:rsidR="007D0D93" w:rsidRPr="0080217D" w:rsidTr="00243532">
        <w:trPr>
          <w:trHeight w:val="44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xxxx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/>
                <w:sz w:val="21"/>
                <w:szCs w:val="21"/>
              </w:rPr>
              <w:t>X</w:t>
            </w:r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xxx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/>
                <w:sz w:val="21"/>
                <w:szCs w:val="21"/>
              </w:rPr>
              <w:t>X</w:t>
            </w:r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xxx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xxxx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xxxx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xxxx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xxxx</w:t>
            </w:r>
            <w:proofErr w:type="spellEnd"/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D0D93" w:rsidRPr="0080217D" w:rsidTr="00243532">
        <w:trPr>
          <w:trHeight w:val="44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xxxx</w:t>
            </w:r>
            <w:proofErr w:type="spellEnd"/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/>
                <w:sz w:val="21"/>
                <w:szCs w:val="21"/>
              </w:rPr>
              <w:t>X</w:t>
            </w:r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xxx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/>
                <w:sz w:val="21"/>
                <w:szCs w:val="21"/>
              </w:rPr>
              <w:t>X</w:t>
            </w:r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xxx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xxxx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xxxx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</w:rPr>
              <w:t>xxxx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D0D93" w:rsidRPr="0080217D" w:rsidTr="00243532">
        <w:trPr>
          <w:trHeight w:val="444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17D">
              <w:rPr>
                <w:rFonts w:asciiTheme="minorEastAsia" w:eastAsiaTheme="minorEastAsia" w:hAnsiTheme="minorEastAsia"/>
                <w:sz w:val="21"/>
                <w:szCs w:val="21"/>
              </w:rPr>
              <w:t>…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17D">
              <w:rPr>
                <w:rFonts w:asciiTheme="minorEastAsia" w:eastAsiaTheme="minorEastAsia" w:hAnsiTheme="minorEastAsia"/>
                <w:sz w:val="21"/>
                <w:szCs w:val="21"/>
              </w:rPr>
              <w:t>…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17D">
              <w:rPr>
                <w:rFonts w:asciiTheme="minorEastAsia" w:eastAsiaTheme="minorEastAsia" w:hAnsiTheme="minorEastAsia"/>
                <w:sz w:val="21"/>
                <w:szCs w:val="21"/>
              </w:rPr>
              <w:t>…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17D">
              <w:rPr>
                <w:rFonts w:asciiTheme="minorEastAsia" w:eastAsiaTheme="minorEastAsia" w:hAnsiTheme="minorEastAsia"/>
                <w:sz w:val="21"/>
                <w:szCs w:val="21"/>
              </w:rPr>
              <w:t>…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17D">
              <w:rPr>
                <w:rFonts w:asciiTheme="minorEastAsia" w:eastAsiaTheme="minorEastAsia" w:hAnsiTheme="minorEastAsia"/>
                <w:sz w:val="21"/>
                <w:szCs w:val="21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17D">
              <w:rPr>
                <w:rFonts w:asciiTheme="minorEastAsia" w:eastAsiaTheme="minorEastAsia" w:hAnsiTheme="minorEastAsia"/>
                <w:sz w:val="21"/>
                <w:szCs w:val="21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0217D">
              <w:rPr>
                <w:rFonts w:asciiTheme="minorEastAsia" w:eastAsiaTheme="minorEastAsia" w:hAnsiTheme="minorEastAsia"/>
                <w:sz w:val="21"/>
                <w:szCs w:val="21"/>
              </w:rPr>
              <w:t>…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7D0D93" w:rsidRPr="0080217D" w:rsidTr="00243532">
        <w:trPr>
          <w:trHeight w:val="444"/>
          <w:jc w:val="center"/>
        </w:trPr>
        <w:tc>
          <w:tcPr>
            <w:tcW w:w="97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D93" w:rsidRPr="0080217D" w:rsidRDefault="007D0D93" w:rsidP="00243532">
            <w:pPr>
              <w:tabs>
                <w:tab w:val="left" w:pos="480"/>
              </w:tabs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 xml:space="preserve">货物价款合计（万元）： </w:t>
            </w:r>
            <w:proofErr w:type="spellStart"/>
            <w:r w:rsidRPr="0080217D"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xxxx</w:t>
            </w:r>
            <w:proofErr w:type="spellEnd"/>
          </w:p>
        </w:tc>
      </w:tr>
    </w:tbl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二、合同价款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（一）合同（含税）总价款为人民币（大写）</w:t>
      </w:r>
      <w:proofErr w:type="spellStart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xxxx</w:t>
      </w:r>
      <w:proofErr w:type="spellEnd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（￥</w:t>
      </w:r>
      <w:proofErr w:type="spellStart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xxxx</w:t>
      </w:r>
      <w:proofErr w:type="spellEnd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元）。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（二）合同总价包括：包括设备费、安装费、培训费、管理费、应交纳税费、服务费、售后服务等因开展本项目所涉及本项目的一切相关费用在内。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（三）合同总价一次性包死，不受市场价格变化因素的影响。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三、款项结算</w:t>
      </w:r>
    </w:p>
    <w:p w:rsidR="007D0D93" w:rsidRPr="0080217D" w:rsidRDefault="007D0D93" w:rsidP="007D0D93">
      <w:pPr>
        <w:pStyle w:val="a4"/>
        <w:numPr>
          <w:ilvl w:val="2"/>
          <w:numId w:val="0"/>
        </w:numPr>
        <w:tabs>
          <w:tab w:val="left" w:pos="649"/>
        </w:tabs>
        <w:spacing w:before="80" w:line="360" w:lineRule="auto"/>
        <w:ind w:left="490" w:right="-64" w:hanging="385"/>
        <w:jc w:val="both"/>
        <w:rPr>
          <w:rFonts w:asciiTheme="minorEastAsia" w:eastAsiaTheme="minorEastAsia" w:hAnsiTheme="minorEastAsia"/>
          <w:bCs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（一）付款方式：</w:t>
      </w:r>
    </w:p>
    <w:p w:rsidR="007D0D93" w:rsidRPr="00303B65" w:rsidRDefault="007D0D93" w:rsidP="007D0D93">
      <w:pPr>
        <w:pStyle w:val="a4"/>
        <w:numPr>
          <w:ilvl w:val="2"/>
          <w:numId w:val="0"/>
        </w:numPr>
        <w:tabs>
          <w:tab w:val="left" w:pos="649"/>
        </w:tabs>
        <w:spacing w:before="80" w:line="360" w:lineRule="auto"/>
        <w:ind w:left="490" w:right="3125" w:hanging="385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303B65">
        <w:rPr>
          <w:rFonts w:asciiTheme="minorEastAsia" w:eastAsiaTheme="minorEastAsia" w:hAnsiTheme="minorEastAsia"/>
          <w:sz w:val="21"/>
          <w:szCs w:val="21"/>
          <w:lang w:eastAsia="zh-CN"/>
        </w:rPr>
        <w:t>1、 付款条件说明： 验收合格后 ，达到付款条件起 30 日内，支付合同总金额的90.00%。</w:t>
      </w:r>
    </w:p>
    <w:p w:rsidR="007D0D93" w:rsidRPr="00303B65" w:rsidRDefault="007D0D93" w:rsidP="007D0D93">
      <w:pPr>
        <w:pStyle w:val="a4"/>
        <w:numPr>
          <w:ilvl w:val="2"/>
          <w:numId w:val="0"/>
        </w:numPr>
        <w:tabs>
          <w:tab w:val="left" w:pos="649"/>
        </w:tabs>
        <w:spacing w:before="80" w:line="360" w:lineRule="auto"/>
        <w:ind w:left="490" w:right="3125" w:hanging="385"/>
        <w:jc w:val="both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303B65">
        <w:rPr>
          <w:rFonts w:asciiTheme="minorEastAsia" w:eastAsiaTheme="minorEastAsia" w:hAnsiTheme="minorEastAsia"/>
          <w:sz w:val="21"/>
          <w:szCs w:val="21"/>
          <w:lang w:eastAsia="zh-CN"/>
        </w:rPr>
        <w:t>2、 付款条件说明： 首次支付后三年后 ，达到付款条件起 30 日内，</w:t>
      </w:r>
      <w:r w:rsidRPr="00303B65">
        <w:rPr>
          <w:rFonts w:asciiTheme="minorEastAsia" w:eastAsiaTheme="minorEastAsia" w:hAnsiTheme="minorEastAsia"/>
          <w:sz w:val="21"/>
          <w:szCs w:val="21"/>
          <w:lang w:eastAsia="zh-CN"/>
        </w:rPr>
        <w:lastRenderedPageBreak/>
        <w:t>支付合同总金额的 10.00%。</w:t>
      </w:r>
    </w:p>
    <w:p w:rsidR="007D0D93" w:rsidRPr="00303B65" w:rsidRDefault="007D0D93" w:rsidP="007D0D93">
      <w:pPr>
        <w:numPr>
          <w:ilvl w:val="2"/>
          <w:numId w:val="0"/>
        </w:numPr>
        <w:tabs>
          <w:tab w:val="left" w:pos="649"/>
        </w:tabs>
        <w:spacing w:before="80" w:line="360" w:lineRule="auto"/>
        <w:ind w:right="78"/>
        <w:jc w:val="both"/>
        <w:rPr>
          <w:rFonts w:asciiTheme="minorEastAsia" w:eastAsiaTheme="minorEastAsia" w:hAnsiTheme="minorEastAsia"/>
          <w:bCs/>
          <w:sz w:val="21"/>
          <w:szCs w:val="21"/>
          <w:lang w:eastAsia="zh-CN"/>
        </w:rPr>
      </w:pPr>
      <w:r w:rsidRPr="00303B65"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（二）支付方式：银行</w:t>
      </w:r>
      <w:proofErr w:type="gramStart"/>
      <w:r w:rsidRPr="00303B65"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转帐</w:t>
      </w:r>
      <w:proofErr w:type="gramEnd"/>
      <w:r w:rsidRPr="00303B65"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。</w:t>
      </w:r>
    </w:p>
    <w:p w:rsidR="007D0D93" w:rsidRPr="0080217D" w:rsidRDefault="007D0D93" w:rsidP="007D0D93">
      <w:pPr>
        <w:spacing w:line="360" w:lineRule="auto"/>
        <w:ind w:leftChars="-13" w:left="1229" w:hangingChars="599" w:hanging="1258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（三）结算方式：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付款前乙方应向甲方提供合法有效的等额发票。乙方持中标通知书供货合同、发票与甲方结算</w:t>
      </w:r>
    </w:p>
    <w:p w:rsidR="007D0D93" w:rsidRPr="0080217D" w:rsidRDefault="007D0D93" w:rsidP="007D0D93">
      <w:pPr>
        <w:spacing w:line="360" w:lineRule="auto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四、交货条件：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（一）交货地点：</w:t>
      </w:r>
      <w:r w:rsidRPr="0080217D">
        <w:rPr>
          <w:rFonts w:asciiTheme="minorEastAsia" w:eastAsiaTheme="minorEastAsia" w:hAnsiTheme="minorEastAsia" w:hint="eastAsia"/>
          <w:bCs/>
          <w:sz w:val="21"/>
          <w:szCs w:val="21"/>
          <w:lang w:eastAsia="zh-CN"/>
        </w:rPr>
        <w:t>采购人指定地点。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bCs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（二）交货期</w:t>
      </w:r>
      <w:r w:rsidRPr="0080217D">
        <w:rPr>
          <w:rFonts w:asciiTheme="minorEastAsia" w:eastAsiaTheme="minorEastAsia" w:hAnsiTheme="minorEastAsia" w:hint="eastAsia"/>
          <w:sz w:val="21"/>
          <w:szCs w:val="21"/>
          <w:u w:val="single"/>
          <w:lang w:eastAsia="zh-CN"/>
        </w:rPr>
        <w:t xml:space="preserve">： </w:t>
      </w:r>
      <w:r w:rsidRPr="0080217D">
        <w:rPr>
          <w:rFonts w:asciiTheme="minorEastAsia" w:eastAsiaTheme="minorEastAsia" w:hAnsiTheme="minorEastAsia"/>
          <w:sz w:val="21"/>
          <w:szCs w:val="21"/>
          <w:u w:val="single"/>
          <w:lang w:eastAsia="zh-CN"/>
        </w:rPr>
        <w:t xml:space="preserve">        </w:t>
      </w:r>
      <w:r w:rsidRPr="0080217D">
        <w:rPr>
          <w:rFonts w:asciiTheme="minorEastAsia" w:eastAsiaTheme="minorEastAsia" w:hAnsiTheme="minorEastAsia" w:hint="eastAsia"/>
          <w:sz w:val="21"/>
          <w:szCs w:val="21"/>
          <w:u w:val="single"/>
          <w:lang w:eastAsia="zh-CN"/>
        </w:rPr>
        <w:t xml:space="preserve">   </w:t>
      </w:r>
      <w:r w:rsidRPr="0080217D">
        <w:rPr>
          <w:rFonts w:asciiTheme="minorEastAsia" w:eastAsiaTheme="minorEastAsia" w:hAnsiTheme="minorEastAsia"/>
          <w:bCs/>
          <w:sz w:val="21"/>
          <w:szCs w:val="21"/>
          <w:lang w:eastAsia="zh-CN"/>
        </w:rPr>
        <w:t>。</w:t>
      </w:r>
    </w:p>
    <w:p w:rsidR="007D0D93" w:rsidRPr="0080217D" w:rsidRDefault="007D0D93" w:rsidP="007D0D93">
      <w:pPr>
        <w:pStyle w:val="a0"/>
        <w:spacing w:line="360" w:lineRule="auto"/>
        <w:ind w:left="0"/>
        <w:rPr>
          <w:rFonts w:asciiTheme="minorEastAsia" w:eastAsiaTheme="minorEastAsia" w:hAnsiTheme="minorEastAsia"/>
          <w:sz w:val="21"/>
          <w:szCs w:val="21"/>
          <w:u w:val="single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 xml:space="preserve"> （三</w:t>
      </w:r>
      <w:r w:rsidRPr="00E12A2E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）保修期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：</w:t>
      </w:r>
      <w:r w:rsidRPr="0080217D">
        <w:rPr>
          <w:rFonts w:asciiTheme="minorEastAsia" w:eastAsiaTheme="minorEastAsia" w:hAnsiTheme="minorEastAsia" w:hint="eastAsia"/>
          <w:sz w:val="21"/>
          <w:szCs w:val="21"/>
          <w:u w:val="single"/>
          <w:lang w:eastAsia="zh-CN"/>
        </w:rPr>
        <w:t xml:space="preserve"> </w:t>
      </w:r>
      <w:r w:rsidRPr="0080217D">
        <w:rPr>
          <w:rFonts w:asciiTheme="minorEastAsia" w:eastAsiaTheme="minorEastAsia" w:hAnsiTheme="minorEastAsia"/>
          <w:sz w:val="21"/>
          <w:szCs w:val="21"/>
          <w:u w:val="single"/>
          <w:lang w:eastAsia="zh-CN"/>
        </w:rPr>
        <w:t xml:space="preserve">              </w:t>
      </w:r>
      <w:r w:rsidRPr="0080217D">
        <w:rPr>
          <w:rFonts w:asciiTheme="minorEastAsia" w:eastAsiaTheme="minorEastAsia" w:hAnsiTheme="minorEastAsia" w:hint="eastAsia"/>
          <w:sz w:val="21"/>
          <w:szCs w:val="21"/>
          <w:u w:val="single"/>
          <w:lang w:eastAsia="zh-CN"/>
        </w:rPr>
        <w:t>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五、包装方式及运输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ind w:rightChars="-157" w:right="-345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包装方式：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运输：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（一）运输由乙方负责，运杂费已包含在合同总价内，包括从货物供应地点至交货地点所含的运输费、装卸费、仓储费、保险费等。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（二）运输方式由乙方自行选择，但必须保证按期交货。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（三）因运输产生的一切风险及质量问题均由乙方承担。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六、质量保证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乙方所供货物必须执行下列条款：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（一）保证技术指标先进、质量性能可靠、进货渠道正常，配置合理，全面满足招标文件要求。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（二）符合国家有关规范要求，确保项目达到最佳运行状态，对于由于产品设计、工艺或材料的缺陷而产生的质量问题负责。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（三）具有良好的外观，适合安装场所的使用。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（四）自安装、调试正常运行并验收合格之日起：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ind w:firstLineChars="50" w:firstLine="105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保修期</w:t>
      </w: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：</w:t>
      </w:r>
      <w:r w:rsidRPr="0080217D">
        <w:rPr>
          <w:rFonts w:asciiTheme="minorEastAsia" w:eastAsiaTheme="minorEastAsia" w:hAnsiTheme="minorEastAsia" w:hint="eastAsia"/>
          <w:b/>
          <w:sz w:val="21"/>
          <w:szCs w:val="21"/>
          <w:u w:val="single"/>
          <w:lang w:eastAsia="zh-CN"/>
        </w:rPr>
        <w:t xml:space="preserve">               </w:t>
      </w: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。</w:t>
      </w:r>
    </w:p>
    <w:p w:rsidR="007D0D93" w:rsidRPr="0080217D" w:rsidRDefault="007D0D93" w:rsidP="007D0D93">
      <w:pPr>
        <w:spacing w:line="360" w:lineRule="auto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七、售后服务</w:t>
      </w:r>
    </w:p>
    <w:p w:rsidR="007D0D93" w:rsidRPr="0080217D" w:rsidRDefault="007D0D93" w:rsidP="007D0D93">
      <w:pPr>
        <w:spacing w:line="360" w:lineRule="auto"/>
        <w:ind w:firstLineChars="200" w:firstLine="420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乙方为所供货</w:t>
      </w:r>
      <w:proofErr w:type="gramStart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物提供</w:t>
      </w:r>
      <w:proofErr w:type="gramEnd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以下售后服务：</w:t>
      </w:r>
    </w:p>
    <w:p w:rsidR="007D0D93" w:rsidRPr="0080217D" w:rsidRDefault="007D0D93" w:rsidP="007D0D93">
      <w:pPr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（一）</w:t>
      </w:r>
      <w:r>
        <w:rPr>
          <w:rFonts w:asciiTheme="minorEastAsia" w:eastAsiaTheme="minorEastAsia" w:hAnsiTheme="minorEastAsia" w:hint="eastAsia"/>
          <w:sz w:val="21"/>
          <w:szCs w:val="21"/>
          <w:lang w:eastAsia="zh-CN"/>
        </w:rPr>
        <w:t>质保期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内：</w:t>
      </w:r>
    </w:p>
    <w:p w:rsidR="007D0D93" w:rsidRPr="0080217D" w:rsidRDefault="007D0D93" w:rsidP="007D0D93">
      <w:pPr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1、发生质量（包括软件部分）问题，接到甲方通知后，应于当日派出专业的维修人员到现场进行检测维</w:t>
      </w: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lastRenderedPageBreak/>
        <w:t>修。发生的全部费用由乙方承担，若需送回生产厂，乙方承担往返费用；</w:t>
      </w:r>
    </w:p>
    <w:p w:rsidR="007D0D93" w:rsidRPr="0080217D" w:rsidRDefault="007D0D93" w:rsidP="007D0D93">
      <w:pPr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2、每月派技术人员到现场走访，给予检查维护；</w:t>
      </w:r>
    </w:p>
    <w:p w:rsidR="007D0D93" w:rsidRPr="0080217D" w:rsidRDefault="007D0D93" w:rsidP="007D0D93">
      <w:pPr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3、排除故障的期限不得超过48小时。否则甲方有权指定第三方维修，维修费用由乙方承担。甲方可在货款和其他应付乙方款项中扣除。</w:t>
      </w:r>
    </w:p>
    <w:p w:rsidR="007D0D93" w:rsidRPr="0080217D" w:rsidRDefault="007D0D93" w:rsidP="007D0D93">
      <w:pPr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4、物品在</w:t>
      </w:r>
      <w:r w:rsidRPr="008F157B">
        <w:rPr>
          <w:rFonts w:asciiTheme="minorEastAsia" w:eastAsiaTheme="minorEastAsia" w:hAnsiTheme="minorEastAsia" w:hint="eastAsia"/>
          <w:sz w:val="21"/>
          <w:szCs w:val="21"/>
          <w:lang w:eastAsia="zh-CN"/>
        </w:rPr>
        <w:t>质保期</w:t>
      </w: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内，如果出现两次以上因质量问题引起的故障，乙方公司负责更换同类新的物品。</w:t>
      </w:r>
    </w:p>
    <w:p w:rsidR="007D0D93" w:rsidRPr="0080217D" w:rsidRDefault="007D0D93" w:rsidP="007D0D93">
      <w:pPr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5、如因乙方物品质量问题，导致甲方损失，乙方应予以赔偿。</w:t>
      </w:r>
    </w:p>
    <w:p w:rsidR="007D0D93" w:rsidRPr="0080217D" w:rsidRDefault="007D0D93" w:rsidP="007D0D93">
      <w:pPr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（二）</w:t>
      </w:r>
      <w:r w:rsidRPr="008F157B">
        <w:rPr>
          <w:rFonts w:asciiTheme="minorEastAsia" w:eastAsiaTheme="minorEastAsia" w:hAnsiTheme="minorEastAsia" w:hint="eastAsia"/>
          <w:sz w:val="21"/>
          <w:szCs w:val="21"/>
          <w:lang w:eastAsia="zh-CN"/>
        </w:rPr>
        <w:t>质保期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结束前，进行系统测试，全面保养维护，确保正常运行。</w:t>
      </w:r>
    </w:p>
    <w:p w:rsidR="007D0D93" w:rsidRPr="0080217D" w:rsidRDefault="007D0D93" w:rsidP="007D0D93">
      <w:pPr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（三）</w:t>
      </w:r>
      <w:r w:rsidRPr="008F157B">
        <w:rPr>
          <w:rFonts w:asciiTheme="minorEastAsia" w:eastAsiaTheme="minorEastAsia" w:hAnsiTheme="minorEastAsia" w:hint="eastAsia"/>
          <w:sz w:val="21"/>
          <w:szCs w:val="21"/>
          <w:lang w:eastAsia="zh-CN"/>
        </w:rPr>
        <w:t>质保期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结束后，厂家对设备终身维护，维修只能按市场最低价收取配件费，人工服务费全免，并提供技术支持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八、技术与服务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（一）技术资料：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1、提供设备安装场地环境标准文件及产品中英文使用说明书。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2、提供设备全部技术资料文件及全部应用软件及光盘备份。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3、各项参数均为设备重要技术指标配置，虚假应标责任自负。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（二）培训：装机现场免费培训操作人员可独立熟练操作；并免费提供</w:t>
      </w: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3-5名工作人员到厂家培训、学习的机会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；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（三）服务承诺：以投标文件、澄清表（函）、合同和随货物的相关文件为准。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九、验收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（一）货物到达甲方指定地点后，甲方根据合同要求，进行外观验收，确认产地、规格、型号和数量。甲乙双方需在约定的时间和地点共同开箱检验。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（二）货物安装、调试并正常运行后，由乙方进行自检，合格后能够正常使用时书面通知甲方。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（三）甲方确认接收乙方的自</w:t>
      </w:r>
      <w:proofErr w:type="gramStart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检内容</w:t>
      </w:r>
      <w:proofErr w:type="gramEnd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后，进行验收，验收合格后，由乙方对甲方操作人员进行培训，完成培训后，甲方填写验收单作为对货物的最终认可。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（四）乙方向甲方提交货物实施过程中的所有资料，以便甲方日后管理和维护。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（五）验收依据：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1、本合同及合同附件。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2、国家相应的标准、规范。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3、招标文件、投标文件、澄清表（函）。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十、违约责任</w:t>
      </w:r>
    </w:p>
    <w:p w:rsidR="007D0D93" w:rsidRPr="0080217D" w:rsidRDefault="007D0D93" w:rsidP="007D0D93">
      <w:pPr>
        <w:pStyle w:val="a0"/>
        <w:spacing w:before="36" w:line="360" w:lineRule="auto"/>
        <w:ind w:left="106" w:right="109" w:firstLine="384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lastRenderedPageBreak/>
        <w:t>1、按《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中华人民共和国政府采购法</w:t>
      </w: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》、《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中华人民共和国民法典</w:t>
      </w: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》 中的相关条款执行。</w:t>
      </w:r>
    </w:p>
    <w:p w:rsidR="007D0D93" w:rsidRPr="0080217D" w:rsidRDefault="007D0D93" w:rsidP="007D0D93">
      <w:pPr>
        <w:pStyle w:val="a0"/>
        <w:spacing w:before="36" w:line="360" w:lineRule="auto"/>
        <w:ind w:left="106" w:right="109" w:firstLine="384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2、未按合同要求提供货物或质量不能满足谈判技术要求，乙方必须无条件更换，提高技术，完善质量，否则，甲方会同</w:t>
      </w:r>
      <w:proofErr w:type="gramStart"/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鉴证</w:t>
      </w:r>
      <w:proofErr w:type="gramEnd"/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>方有权终止合同，并对乙方的违约行为报监管机构进行相应的处罚。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十一、合同争议解决的方式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本合同在履行过程中发生的争议，由甲、乙双方当事人协商解决，协商不成的依法向甲方所在地人民法院起诉。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十二、合同生效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ind w:firstLineChars="200" w:firstLine="420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本合同一式</w:t>
      </w:r>
      <w:r w:rsidRPr="0080217D">
        <w:rPr>
          <w:rFonts w:asciiTheme="minorEastAsia" w:eastAsiaTheme="minorEastAsia" w:hAnsiTheme="minorEastAsia" w:hint="eastAsia"/>
          <w:sz w:val="21"/>
          <w:szCs w:val="21"/>
          <w:u w:val="single"/>
          <w:lang w:eastAsia="zh-CN"/>
        </w:rPr>
        <w:t xml:space="preserve">    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份，甲方</w:t>
      </w:r>
      <w:r w:rsidRPr="0080217D">
        <w:rPr>
          <w:rFonts w:asciiTheme="minorEastAsia" w:eastAsiaTheme="minorEastAsia" w:hAnsiTheme="minorEastAsia" w:hint="eastAsia"/>
          <w:sz w:val="21"/>
          <w:szCs w:val="21"/>
          <w:u w:val="single"/>
          <w:lang w:eastAsia="zh-CN"/>
        </w:rPr>
        <w:t xml:space="preserve">   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份，乙方</w:t>
      </w:r>
      <w:r w:rsidRPr="0080217D">
        <w:rPr>
          <w:rFonts w:asciiTheme="minorEastAsia" w:eastAsiaTheme="minorEastAsia" w:hAnsiTheme="minorEastAsia" w:hint="eastAsia"/>
          <w:sz w:val="21"/>
          <w:szCs w:val="21"/>
          <w:u w:val="single"/>
          <w:lang w:eastAsia="zh-CN"/>
        </w:rPr>
        <w:t xml:space="preserve">    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份、见证方</w:t>
      </w:r>
      <w:r w:rsidRPr="0080217D">
        <w:rPr>
          <w:rFonts w:asciiTheme="minorEastAsia" w:eastAsiaTheme="minorEastAsia" w:hAnsiTheme="minorEastAsia" w:hint="eastAsia"/>
          <w:sz w:val="21"/>
          <w:szCs w:val="21"/>
          <w:u w:val="single"/>
          <w:lang w:eastAsia="zh-CN"/>
        </w:rPr>
        <w:t>壹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份，陕西省财政厅政府采购管理处备案</w:t>
      </w:r>
      <w:r w:rsidRPr="0080217D">
        <w:rPr>
          <w:rFonts w:asciiTheme="minorEastAsia" w:eastAsiaTheme="minorEastAsia" w:hAnsiTheme="minorEastAsia" w:hint="eastAsia"/>
          <w:sz w:val="21"/>
          <w:szCs w:val="21"/>
          <w:u w:val="single"/>
          <w:lang w:eastAsia="zh-CN"/>
        </w:rPr>
        <w:t xml:space="preserve">  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份，本合同经甲方、乙方、见证方三方签字盖章后生效，质保期结束后，自动终止（但合同的服务承诺除外）。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b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b/>
          <w:sz w:val="21"/>
          <w:szCs w:val="21"/>
          <w:lang w:eastAsia="zh-CN"/>
        </w:rPr>
        <w:t>十三、其他事项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（一）陕西省财政厅政府采购管理科在合同的履行期间以及履行期后，可以随时检查项目的执行情况，对采购内容、标准进行调查核实，并对发现的问题进行处理。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（二）招标文件、投标文件、澄清表（函）、中标通知书、合同附件均成为合同不可分割的部分。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（三）合同未尽事宜，由甲、乙双方协商，经见证方确认后，签订补充协议，与原合同具有同等法律效力。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（四）合同一经签订，不得擅自变更、中止或终止合同。对确需变更、调整或中止、终止合同的，有法律规定的按照法律规定，除合同约定外，由甲乙双方再行协商，协商一致前，原合同或条款继续履行。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（五）本合同按照中华人民共和国的现行法律进行解释。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（六）本合同附件作为本合同的组成部分，与本合同具有同等法律效力。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（以下无正文）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甲  方（盖章）                          乙  方（盖章）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单位名称：</w:t>
      </w:r>
      <w:r w:rsidRPr="00C167E6">
        <w:rPr>
          <w:rFonts w:asciiTheme="minorEastAsia" w:eastAsiaTheme="minorEastAsia" w:hAnsiTheme="minorEastAsia" w:hint="eastAsia"/>
          <w:sz w:val="21"/>
          <w:szCs w:val="21"/>
          <w:lang w:eastAsia="zh-CN"/>
        </w:rPr>
        <w:t>西安市精神卫生中心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 xml:space="preserve">              单位名称:</w:t>
      </w:r>
      <w:proofErr w:type="spellStart"/>
      <w:proofErr w:type="gramStart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xxxx</w:t>
      </w:r>
      <w:proofErr w:type="spellEnd"/>
      <w:proofErr w:type="gramEnd"/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 xml:space="preserve">地  址：                               </w:t>
      </w:r>
      <w:r w:rsidRPr="0080217D">
        <w:rPr>
          <w:rFonts w:asciiTheme="minorEastAsia" w:eastAsiaTheme="minorEastAsia" w:hAnsiTheme="minorEastAsia"/>
          <w:sz w:val="21"/>
          <w:szCs w:val="21"/>
          <w:lang w:eastAsia="zh-CN"/>
        </w:rPr>
        <w:t xml:space="preserve"> 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地  址：</w:t>
      </w:r>
      <w:proofErr w:type="spellStart"/>
      <w:proofErr w:type="gramStart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xxxx</w:t>
      </w:r>
      <w:proofErr w:type="spellEnd"/>
      <w:proofErr w:type="gramEnd"/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 xml:space="preserve">法定代表人：（签字或盖章）              法定代表人：（签字或盖章） 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代理人：（签字或盖章）                  代理人：（签字或盖章）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ind w:firstLineChars="1400" w:firstLine="2940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 xml:space="preserve">            开户银行:</w:t>
      </w:r>
      <w:proofErr w:type="spellStart"/>
      <w:proofErr w:type="gramStart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xxxx</w:t>
      </w:r>
      <w:proofErr w:type="spellEnd"/>
      <w:proofErr w:type="gramEnd"/>
    </w:p>
    <w:p w:rsidR="007D0D93" w:rsidRPr="0080217D" w:rsidRDefault="007D0D93" w:rsidP="007D0D93">
      <w:pPr>
        <w:tabs>
          <w:tab w:val="left" w:pos="480"/>
        </w:tabs>
        <w:spacing w:line="360" w:lineRule="auto"/>
        <w:ind w:firstLineChars="2000" w:firstLine="4200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帐    号：</w:t>
      </w:r>
      <w:proofErr w:type="spellStart"/>
      <w:proofErr w:type="gramStart"/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xxxx</w:t>
      </w:r>
      <w:proofErr w:type="spellEnd"/>
      <w:proofErr w:type="gramEnd"/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lastRenderedPageBreak/>
        <w:t>签订日期：202</w:t>
      </w:r>
      <w:r>
        <w:rPr>
          <w:rFonts w:asciiTheme="minorEastAsia" w:eastAsiaTheme="minorEastAsia" w:hAnsiTheme="minorEastAsia"/>
          <w:sz w:val="21"/>
          <w:szCs w:val="21"/>
          <w:lang w:eastAsia="zh-CN"/>
        </w:rPr>
        <w:t>4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年  月  日                签订日期：202</w:t>
      </w:r>
      <w:r>
        <w:rPr>
          <w:rFonts w:asciiTheme="minorEastAsia" w:eastAsiaTheme="minorEastAsia" w:hAnsiTheme="minorEastAsia"/>
          <w:sz w:val="21"/>
          <w:szCs w:val="21"/>
          <w:lang w:eastAsia="zh-CN"/>
        </w:rPr>
        <w:t>4</w:t>
      </w: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年  月  日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附件一：配置清单</w:t>
      </w:r>
    </w:p>
    <w:p w:rsidR="007D0D93" w:rsidRPr="0080217D" w:rsidRDefault="007D0D93" w:rsidP="007D0D93">
      <w:pPr>
        <w:tabs>
          <w:tab w:val="left" w:pos="480"/>
        </w:tabs>
        <w:spacing w:line="360" w:lineRule="auto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80217D">
        <w:rPr>
          <w:rFonts w:asciiTheme="minorEastAsia" w:eastAsiaTheme="minorEastAsia" w:hAnsiTheme="minorEastAsia" w:hint="eastAsia"/>
          <w:sz w:val="21"/>
          <w:szCs w:val="21"/>
          <w:lang w:eastAsia="zh-CN"/>
        </w:rPr>
        <w:t>附件二：设备参数</w:t>
      </w:r>
    </w:p>
    <w:p w:rsidR="007D0D93" w:rsidRPr="0080217D" w:rsidRDefault="007D0D93" w:rsidP="007D0D93">
      <w:pPr>
        <w:adjustRightInd w:val="0"/>
        <w:spacing w:line="360" w:lineRule="auto"/>
        <w:rPr>
          <w:rFonts w:asciiTheme="minorEastAsia" w:eastAsiaTheme="minorEastAsia" w:hAnsiTheme="minorEastAsia"/>
          <w:b/>
          <w:bCs/>
          <w:sz w:val="21"/>
          <w:szCs w:val="21"/>
          <w:lang w:val="zh-CN" w:eastAsia="zh-CN"/>
        </w:rPr>
      </w:pPr>
    </w:p>
    <w:p w:rsidR="000847D2" w:rsidRPr="007D0D93" w:rsidRDefault="000847D2" w:rsidP="007D0D93">
      <w:pPr>
        <w:spacing w:line="360" w:lineRule="auto"/>
        <w:rPr>
          <w:rFonts w:asciiTheme="minorEastAsia" w:eastAsiaTheme="minorEastAsia" w:hAnsiTheme="minorEastAsia" w:hint="eastAsia"/>
          <w:sz w:val="21"/>
          <w:szCs w:val="21"/>
          <w:lang w:eastAsia="zh-CN"/>
        </w:rPr>
      </w:pPr>
      <w:bookmarkStart w:id="0" w:name="_GoBack"/>
      <w:bookmarkEnd w:id="0"/>
    </w:p>
    <w:sectPr w:rsidR="000847D2" w:rsidRPr="007D0D93" w:rsidSect="007D0D9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D93"/>
    <w:rsid w:val="000847D2"/>
    <w:rsid w:val="007D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7B24DD-16A6-413F-9F9B-27465F09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uiPriority w:val="1"/>
    <w:qFormat/>
    <w:rsid w:val="007D0D93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Char"/>
    <w:uiPriority w:val="1"/>
    <w:qFormat/>
    <w:rsid w:val="007D0D93"/>
    <w:pPr>
      <w:ind w:left="490"/>
    </w:pPr>
    <w:rPr>
      <w:sz w:val="19"/>
      <w:szCs w:val="19"/>
    </w:rPr>
  </w:style>
  <w:style w:type="character" w:customStyle="1" w:styleId="Char">
    <w:name w:val="正文文本 Char"/>
    <w:basedOn w:val="a1"/>
    <w:link w:val="a0"/>
    <w:uiPriority w:val="1"/>
    <w:rsid w:val="007D0D93"/>
    <w:rPr>
      <w:rFonts w:ascii="宋体" w:eastAsia="宋体" w:hAnsi="宋体" w:cs="宋体"/>
      <w:kern w:val="0"/>
      <w:sz w:val="19"/>
      <w:szCs w:val="19"/>
      <w:lang w:eastAsia="en-US"/>
    </w:rPr>
  </w:style>
  <w:style w:type="paragraph" w:styleId="a4">
    <w:name w:val="List Paragraph"/>
    <w:basedOn w:val="a"/>
    <w:uiPriority w:val="1"/>
    <w:qFormat/>
    <w:rsid w:val="007D0D93"/>
    <w:pPr>
      <w:ind w:left="648" w:hanging="54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465</Words>
  <Characters>2651</Characters>
  <Application>Microsoft Office Word</Application>
  <DocSecurity>0</DocSecurity>
  <Lines>22</Lines>
  <Paragraphs>6</Paragraphs>
  <ScaleCrop>false</ScaleCrop>
  <Company>Microsoft</Company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2024-05-24T03:48:00Z</dcterms:created>
  <dcterms:modified xsi:type="dcterms:W3CDTF">2024-05-24T03:48:00Z</dcterms:modified>
</cp:coreProperties>
</file>