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cs="MingLiU_HKSCS"/>
          <w:color w:val="auto"/>
          <w:sz w:val="28"/>
          <w:szCs w:val="28"/>
          <w:highlight w:val="none"/>
        </w:rPr>
        <w:t>各产品单价合计</w:t>
      </w:r>
    </w:p>
    <w:p>
      <w:pPr>
        <w:pStyle w:val="3"/>
        <w:spacing w:line="336" w:lineRule="auto"/>
        <w:ind w:firstLine="640" w:firstLineChars="200"/>
        <w:jc w:val="center"/>
        <w:rPr>
          <w:rFonts w:ascii="仿宋" w:hAnsi="仿宋"/>
          <w:color w:val="auto"/>
          <w:szCs w:val="32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951"/>
        <w:gridCol w:w="2862"/>
        <w:gridCol w:w="1288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68" w:type="dxa"/>
            <w:vMerge w:val="restar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79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68" w:type="dxa"/>
            <w:vMerge w:val="continue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286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包号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各产品单价合计</w:t>
            </w:r>
          </w:p>
        </w:tc>
        <w:tc>
          <w:tcPr>
            <w:tcW w:w="5779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注：各产品单价合计仅作为报价分计算依据，最终结算价款以中标人投标文件中的单价为依据</w:t>
      </w:r>
      <w:bookmarkStart w:id="0" w:name="_GoBack"/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进行</w:t>
      </w:r>
      <w:bookmarkEnd w:id="0"/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结算。</w:t>
      </w: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投标人名称</w:t>
      </w: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  <w:r>
        <w:rPr>
          <w:rFonts w:ascii="仿宋" w:hAnsi="仿宋"/>
          <w:color w:val="auto"/>
          <w:sz w:val="28"/>
          <w:szCs w:val="28"/>
          <w:highlight w:val="none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年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月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BC3855"/>
    <w:rsid w:val="6E4B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2024-04-12T08:31:00Z</dcterms:created>
  <dc:creator>admin</dc:creator>
  <cp:lastModifiedBy>puppet</cp:lastModifiedBy>
  <dcterms:modified xsi:type="dcterms:W3CDTF">2024-05-20T02:04:35Z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C78B40FE92C64D9DAF7B6CFC7BC49BF9_12</vt:lpwstr>
  </property>
</Properties>
</file>