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C8AE0" w14:textId="77777777" w:rsidR="007778BF" w:rsidRDefault="007778BF" w:rsidP="007778BF">
      <w:pPr>
        <w:spacing w:line="360" w:lineRule="auto"/>
        <w:jc w:val="center"/>
        <w:rPr>
          <w:rFonts w:ascii="宋体" w:eastAsia="宋体" w:hAnsi="宋体" w:hint="eastAsia"/>
        </w:rPr>
      </w:pPr>
    </w:p>
    <w:p w14:paraId="13A8746A" w14:textId="77777777" w:rsidR="007778BF" w:rsidRDefault="007778BF" w:rsidP="007778BF">
      <w:pPr>
        <w:spacing w:beforeLines="200" w:before="624" w:afterLines="200" w:after="624"/>
        <w:rPr>
          <w:rFonts w:ascii="黑体" w:eastAsia="黑体" w:hAnsi="黑体" w:hint="eastAsia"/>
          <w:sz w:val="36"/>
        </w:rPr>
      </w:pPr>
      <w:r>
        <w:rPr>
          <w:rFonts w:ascii="黑体" w:eastAsia="黑体" w:hAnsi="黑体" w:hint="eastAsia"/>
          <w:b/>
          <w:sz w:val="32"/>
          <w:szCs w:val="32"/>
        </w:rPr>
        <w:t>合同编号</w:t>
      </w:r>
      <w:r>
        <w:rPr>
          <w:rFonts w:ascii="黑体" w:eastAsia="黑体" w:hAnsi="黑体" w:hint="eastAsia"/>
          <w:sz w:val="36"/>
        </w:rPr>
        <w:t>：</w:t>
      </w:r>
    </w:p>
    <w:p w14:paraId="4086D376" w14:textId="77777777" w:rsidR="007778BF" w:rsidRDefault="007778BF" w:rsidP="007778BF">
      <w:pPr>
        <w:spacing w:beforeLines="200" w:before="624" w:afterLines="200" w:after="624"/>
        <w:jc w:val="center"/>
        <w:rPr>
          <w:rFonts w:ascii="宋体" w:hAnsi="宋体" w:hint="eastAsia"/>
          <w:b/>
          <w:bCs/>
          <w:sz w:val="48"/>
          <w:szCs w:val="48"/>
        </w:rPr>
      </w:pPr>
      <w:r>
        <w:rPr>
          <w:rFonts w:ascii="宋体" w:hAnsi="宋体" w:hint="eastAsia"/>
          <w:b/>
          <w:bCs/>
          <w:sz w:val="48"/>
          <w:szCs w:val="48"/>
        </w:rPr>
        <w:t>西安市第九医院</w:t>
      </w:r>
    </w:p>
    <w:p w14:paraId="0F6B1E40" w14:textId="77777777" w:rsidR="007778BF" w:rsidRDefault="007778BF" w:rsidP="007778BF">
      <w:pPr>
        <w:jc w:val="center"/>
        <w:rPr>
          <w:rFonts w:ascii="黑体" w:eastAsia="黑体" w:hAnsi="Calibri"/>
          <w:b/>
          <w:sz w:val="52"/>
          <w:szCs w:val="52"/>
        </w:rPr>
      </w:pPr>
      <w:r>
        <w:rPr>
          <w:rFonts w:ascii="黑体" w:eastAsia="黑体" w:hAnsi="Calibri" w:hint="eastAsia"/>
          <w:b/>
          <w:sz w:val="52"/>
          <w:szCs w:val="52"/>
        </w:rPr>
        <w:t>建筑(装饰装修)工程施工合同</w:t>
      </w:r>
    </w:p>
    <w:p w14:paraId="1B744290" w14:textId="77777777" w:rsidR="007778BF" w:rsidRDefault="007778BF" w:rsidP="007778BF">
      <w:pPr>
        <w:jc w:val="center"/>
        <w:rPr>
          <w:rFonts w:ascii="黑体" w:eastAsia="黑体" w:hAnsi="黑体" w:hint="eastAsia"/>
          <w:sz w:val="30"/>
          <w:szCs w:val="30"/>
        </w:rPr>
      </w:pPr>
      <w:r>
        <w:rPr>
          <w:rFonts w:ascii="黑体" w:eastAsia="黑体" w:hAnsi="黑体" w:hint="eastAsia"/>
          <w:sz w:val="30"/>
          <w:szCs w:val="30"/>
        </w:rPr>
        <w:t>（</w:t>
      </w:r>
      <w:r>
        <w:rPr>
          <w:rFonts w:ascii="宋体" w:hAnsi="宋体" w:hint="eastAsia"/>
          <w:sz w:val="30"/>
          <w:szCs w:val="30"/>
        </w:rPr>
        <w:t>项目编号</w:t>
      </w:r>
      <w:r>
        <w:rPr>
          <w:rFonts w:ascii="黑体" w:eastAsia="黑体" w:hAnsi="黑体" w:hint="eastAsia"/>
          <w:sz w:val="30"/>
          <w:szCs w:val="30"/>
        </w:rPr>
        <w:t xml:space="preserve">：JXRC-241213）  </w:t>
      </w:r>
    </w:p>
    <w:p w14:paraId="562A4276" w14:textId="77777777" w:rsidR="007778BF" w:rsidRDefault="007778BF" w:rsidP="007778BF">
      <w:pPr>
        <w:spacing w:beforeLines="200" w:before="624" w:afterLines="200" w:after="624"/>
        <w:rPr>
          <w:sz w:val="32"/>
          <w:szCs w:val="32"/>
        </w:rPr>
      </w:pPr>
    </w:p>
    <w:p w14:paraId="2E4492E4" w14:textId="77777777" w:rsidR="007778BF" w:rsidRDefault="007778BF" w:rsidP="007778BF">
      <w:pPr>
        <w:spacing w:beforeLines="200" w:before="624" w:afterLines="200" w:after="624"/>
        <w:rPr>
          <w:sz w:val="32"/>
          <w:szCs w:val="32"/>
        </w:rPr>
      </w:pPr>
    </w:p>
    <w:p w14:paraId="17C40F7E" w14:textId="77777777" w:rsidR="007778BF" w:rsidRDefault="007778BF" w:rsidP="007778BF">
      <w:pPr>
        <w:spacing w:beforeLines="50" w:before="156" w:afterLines="50" w:after="156"/>
        <w:ind w:firstLineChars="300" w:firstLine="960"/>
        <w:rPr>
          <w:b/>
          <w:sz w:val="32"/>
          <w:szCs w:val="32"/>
        </w:rPr>
      </w:pPr>
      <w:r>
        <w:rPr>
          <w:rFonts w:hint="eastAsia"/>
          <w:b/>
          <w:sz w:val="32"/>
          <w:szCs w:val="32"/>
        </w:rPr>
        <w:t>甲    方：西安市第九医院</w:t>
      </w:r>
    </w:p>
    <w:p w14:paraId="5793265F" w14:textId="77777777" w:rsidR="007778BF" w:rsidRDefault="007778BF" w:rsidP="007778BF">
      <w:pPr>
        <w:spacing w:beforeLines="50" w:before="156" w:afterLines="50" w:after="156"/>
        <w:ind w:firstLineChars="300" w:firstLine="960"/>
        <w:rPr>
          <w:sz w:val="32"/>
          <w:szCs w:val="32"/>
        </w:rPr>
      </w:pPr>
      <w:r>
        <w:rPr>
          <w:rFonts w:hint="eastAsia"/>
          <w:b/>
          <w:sz w:val="32"/>
          <w:szCs w:val="32"/>
        </w:rPr>
        <w:t>乙    方：</w:t>
      </w:r>
      <w:r>
        <w:rPr>
          <w:rFonts w:hint="eastAsia"/>
          <w:sz w:val="32"/>
          <w:szCs w:val="32"/>
        </w:rPr>
        <w:t>XXXXX</w:t>
      </w:r>
    </w:p>
    <w:p w14:paraId="4333DCEF" w14:textId="77777777" w:rsidR="007778BF" w:rsidRDefault="007778BF" w:rsidP="007778BF">
      <w:pPr>
        <w:tabs>
          <w:tab w:val="left" w:pos="2940"/>
        </w:tabs>
        <w:spacing w:beforeLines="50" w:before="156" w:afterLines="50" w:after="156"/>
        <w:ind w:firstLineChars="800" w:firstLine="2560"/>
        <w:rPr>
          <w:b/>
          <w:sz w:val="32"/>
          <w:szCs w:val="32"/>
        </w:rPr>
      </w:pPr>
    </w:p>
    <w:p w14:paraId="37AF8F2C" w14:textId="77777777" w:rsidR="007778BF" w:rsidRDefault="007778BF" w:rsidP="007778BF">
      <w:pPr>
        <w:tabs>
          <w:tab w:val="left" w:pos="2940"/>
        </w:tabs>
        <w:spacing w:beforeLines="50" w:before="156" w:afterLines="50" w:after="156"/>
        <w:ind w:firstLineChars="800" w:firstLine="2560"/>
        <w:rPr>
          <w:b/>
          <w:sz w:val="32"/>
          <w:szCs w:val="32"/>
        </w:rPr>
      </w:pPr>
    </w:p>
    <w:p w14:paraId="6514565C" w14:textId="77777777" w:rsidR="007778BF" w:rsidRDefault="007778BF" w:rsidP="007778BF">
      <w:pPr>
        <w:tabs>
          <w:tab w:val="left" w:pos="2940"/>
        </w:tabs>
        <w:spacing w:beforeLines="50" w:before="156" w:afterLines="50" w:after="156"/>
        <w:ind w:firstLineChars="900" w:firstLine="2880"/>
        <w:rPr>
          <w:b/>
          <w:sz w:val="32"/>
          <w:szCs w:val="32"/>
        </w:rPr>
      </w:pPr>
      <w:r>
        <w:rPr>
          <w:rFonts w:hint="eastAsia"/>
          <w:b/>
          <w:sz w:val="32"/>
          <w:szCs w:val="32"/>
        </w:rPr>
        <w:t>202  年  月</w:t>
      </w:r>
    </w:p>
    <w:p w14:paraId="5841FD48" w14:textId="77777777" w:rsidR="007778BF" w:rsidRDefault="007778BF" w:rsidP="007778BF">
      <w:pPr>
        <w:tabs>
          <w:tab w:val="left" w:pos="2940"/>
        </w:tabs>
        <w:spacing w:beforeLines="50" w:before="156" w:afterLines="50" w:after="156"/>
        <w:ind w:firstLineChars="900" w:firstLine="2880"/>
        <w:rPr>
          <w:b/>
          <w:sz w:val="32"/>
          <w:szCs w:val="32"/>
        </w:rPr>
      </w:pPr>
      <w:r>
        <w:rPr>
          <w:rFonts w:hint="eastAsia"/>
          <w:b/>
          <w:sz w:val="32"/>
          <w:szCs w:val="32"/>
        </w:rPr>
        <w:t>中国    西安</w:t>
      </w:r>
    </w:p>
    <w:p w14:paraId="769EA8A4" w14:textId="77777777" w:rsidR="007778BF" w:rsidRDefault="007778BF" w:rsidP="007778BF">
      <w:pPr>
        <w:tabs>
          <w:tab w:val="left" w:pos="2940"/>
        </w:tabs>
        <w:spacing w:beforeLines="50" w:before="156" w:afterLines="50" w:after="156"/>
        <w:ind w:firstLineChars="900" w:firstLine="2880"/>
        <w:rPr>
          <w:b/>
          <w:sz w:val="32"/>
          <w:szCs w:val="32"/>
        </w:rPr>
      </w:pPr>
    </w:p>
    <w:p w14:paraId="3FB89496" w14:textId="77777777" w:rsidR="007778BF" w:rsidRDefault="007778BF" w:rsidP="007778BF">
      <w:pPr>
        <w:jc w:val="center"/>
        <w:rPr>
          <w:b/>
          <w:bCs/>
          <w:sz w:val="32"/>
          <w:szCs w:val="32"/>
        </w:rPr>
      </w:pPr>
      <w:r>
        <w:rPr>
          <w:rFonts w:hint="eastAsia"/>
          <w:b/>
          <w:bCs/>
          <w:sz w:val="32"/>
          <w:szCs w:val="32"/>
        </w:rPr>
        <w:lastRenderedPageBreak/>
        <w:t>工程建设施工合同</w:t>
      </w:r>
    </w:p>
    <w:p w14:paraId="272925D2" w14:textId="77777777" w:rsidR="007778BF" w:rsidRDefault="007778BF" w:rsidP="007778BF">
      <w:pPr>
        <w:spacing w:line="360" w:lineRule="auto"/>
        <w:ind w:firstLineChars="200" w:firstLine="480"/>
        <w:rPr>
          <w:rFonts w:ascii="宋体" w:eastAsia="宋体" w:hAnsi="宋体" w:hint="eastAsia"/>
          <w:bCs/>
          <w:sz w:val="24"/>
        </w:rPr>
      </w:pPr>
      <w:r>
        <w:rPr>
          <w:rFonts w:ascii="宋体" w:eastAsia="宋体" w:hAnsi="宋体" w:hint="eastAsia"/>
          <w:bCs/>
          <w:sz w:val="24"/>
        </w:rPr>
        <w:t>甲  方：西安市第九医院</w:t>
      </w:r>
    </w:p>
    <w:p w14:paraId="709CAF45" w14:textId="77777777" w:rsidR="007778BF" w:rsidRDefault="007778BF" w:rsidP="007778BF">
      <w:pPr>
        <w:spacing w:line="360" w:lineRule="auto"/>
        <w:ind w:firstLineChars="200" w:firstLine="480"/>
        <w:rPr>
          <w:rFonts w:ascii="宋体" w:eastAsia="宋体" w:hAnsi="宋体" w:hint="eastAsia"/>
          <w:bCs/>
          <w:sz w:val="24"/>
        </w:rPr>
      </w:pPr>
      <w:r>
        <w:rPr>
          <w:rFonts w:ascii="宋体" w:eastAsia="宋体" w:hAnsi="宋体" w:hint="eastAsia"/>
          <w:bCs/>
          <w:sz w:val="24"/>
        </w:rPr>
        <w:t>乙  方：×××公司</w:t>
      </w:r>
    </w:p>
    <w:p w14:paraId="45FCDCEE" w14:textId="77777777" w:rsidR="007778BF" w:rsidRDefault="007778BF" w:rsidP="007778BF">
      <w:pPr>
        <w:spacing w:line="360" w:lineRule="auto"/>
        <w:ind w:firstLineChars="200" w:firstLine="480"/>
        <w:rPr>
          <w:rFonts w:ascii="宋体" w:eastAsia="宋体" w:hAnsi="宋体" w:hint="eastAsia"/>
          <w:bCs/>
          <w:sz w:val="24"/>
        </w:rPr>
      </w:pPr>
      <w:r>
        <w:rPr>
          <w:rFonts w:ascii="宋体" w:eastAsia="宋体" w:hAnsi="宋体" w:hint="eastAsia"/>
          <w:bCs/>
          <w:sz w:val="24"/>
        </w:rPr>
        <w:t>甲方的工程项目，在西安市财政局政府采购管理处的监督管理下，按照政府采购程序组织竞争性磋商，确定乙方为西安市第九医院门诊楼改造及部分老旧楼栋外立面修缮工程项目（项目编号：JXRC-241213）中标供应商。依据《中华人民共和国政府采购法》《中华人民共和国招标投标法》《中华人民共和国民法典》《建筑安装工程承包合同条款》以及西安市市级单位政府采购中心招标文件、中标通知书，经甲、乙双方协商，达成如下条款。</w:t>
      </w:r>
    </w:p>
    <w:p w14:paraId="10B481D6" w14:textId="77777777" w:rsidR="007778BF" w:rsidRDefault="007778BF" w:rsidP="007778BF">
      <w:pPr>
        <w:numPr>
          <w:ilvl w:val="0"/>
          <w:numId w:val="1"/>
        </w:numPr>
        <w:tabs>
          <w:tab w:val="left" w:pos="1650"/>
        </w:tabs>
        <w:spacing w:line="360" w:lineRule="auto"/>
        <w:ind w:left="1635" w:hanging="1320"/>
        <w:rPr>
          <w:rFonts w:ascii="宋体" w:eastAsia="宋体" w:hAnsi="宋体" w:hint="eastAsia"/>
          <w:b/>
          <w:color w:val="000000"/>
          <w:spacing w:val="-20"/>
          <w:kern w:val="0"/>
          <w:sz w:val="28"/>
          <w:szCs w:val="28"/>
        </w:rPr>
      </w:pPr>
      <w:r>
        <w:rPr>
          <w:rFonts w:ascii="宋体" w:eastAsia="宋体" w:hAnsi="宋体" w:hint="eastAsia"/>
          <w:b/>
          <w:color w:val="000000"/>
          <w:spacing w:val="-20"/>
          <w:kern w:val="0"/>
          <w:sz w:val="28"/>
          <w:szCs w:val="28"/>
        </w:rPr>
        <w:t xml:space="preserve">  工程概况</w:t>
      </w:r>
    </w:p>
    <w:p w14:paraId="77E5AD61" w14:textId="77777777" w:rsidR="007778BF" w:rsidRDefault="007778BF" w:rsidP="007778BF">
      <w:pPr>
        <w:spacing w:line="360" w:lineRule="auto"/>
        <w:ind w:firstLineChars="200" w:firstLine="480"/>
        <w:rPr>
          <w:rFonts w:ascii="宋体" w:eastAsia="宋体" w:hAnsi="宋体" w:hint="eastAsia"/>
          <w:bCs/>
          <w:sz w:val="24"/>
        </w:rPr>
      </w:pPr>
      <w:r>
        <w:rPr>
          <w:rFonts w:ascii="宋体" w:eastAsia="宋体" w:hAnsi="宋体" w:hint="eastAsia"/>
          <w:bCs/>
          <w:sz w:val="24"/>
        </w:rPr>
        <w:t>1-1、工程名称：门诊楼改造及部分老旧楼栋外立面修缮工程</w:t>
      </w:r>
    </w:p>
    <w:p w14:paraId="41395CBF"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 xml:space="preserve">  1-2、工程地点：西安市第九医院 </w:t>
      </w:r>
    </w:p>
    <w:p w14:paraId="50A7E4A0" w14:textId="77777777" w:rsidR="007778BF" w:rsidRDefault="007778BF" w:rsidP="007778BF">
      <w:pPr>
        <w:spacing w:line="360" w:lineRule="auto"/>
        <w:ind w:firstLineChars="200" w:firstLine="480"/>
        <w:rPr>
          <w:rFonts w:ascii="宋体" w:eastAsia="宋体" w:hAnsi="宋体" w:hint="eastAsia"/>
          <w:bCs/>
          <w:sz w:val="24"/>
        </w:rPr>
      </w:pPr>
      <w:r>
        <w:rPr>
          <w:rFonts w:ascii="宋体" w:eastAsia="宋体" w:hAnsi="宋体" w:hint="eastAsia"/>
          <w:bCs/>
          <w:sz w:val="24"/>
        </w:rPr>
        <w:t>1-3、承包范围：施工图纸和工程量清单包含的全部工程内容</w:t>
      </w:r>
    </w:p>
    <w:p w14:paraId="53FAB4C7" w14:textId="77777777" w:rsidR="007778BF" w:rsidRDefault="007778BF" w:rsidP="007778BF">
      <w:pPr>
        <w:spacing w:line="360" w:lineRule="auto"/>
        <w:ind w:firstLineChars="200" w:firstLine="480"/>
        <w:rPr>
          <w:rFonts w:ascii="宋体" w:eastAsia="宋体" w:hAnsi="宋体" w:hint="eastAsia"/>
          <w:bCs/>
          <w:strike/>
          <w:sz w:val="24"/>
          <w:highlight w:val="yellow"/>
        </w:rPr>
      </w:pPr>
      <w:r>
        <w:rPr>
          <w:rFonts w:ascii="宋体" w:eastAsia="宋体" w:hAnsi="宋体" w:hint="eastAsia"/>
          <w:bCs/>
          <w:sz w:val="24"/>
        </w:rPr>
        <w:t>1-4、承包方式：包工包料，变更签证按实结算</w:t>
      </w:r>
    </w:p>
    <w:p w14:paraId="53F60A49" w14:textId="77777777" w:rsidR="007778BF" w:rsidRDefault="007778BF" w:rsidP="007778BF">
      <w:pPr>
        <w:spacing w:line="360" w:lineRule="auto"/>
        <w:ind w:firstLineChars="200" w:firstLine="480"/>
        <w:rPr>
          <w:rFonts w:ascii="宋体" w:eastAsia="宋体" w:hAnsi="宋体" w:hint="eastAsia"/>
          <w:bCs/>
          <w:sz w:val="24"/>
        </w:rPr>
      </w:pPr>
      <w:r>
        <w:rPr>
          <w:rFonts w:ascii="宋体" w:eastAsia="宋体" w:hAnsi="宋体" w:hint="eastAsia"/>
          <w:bCs/>
          <w:sz w:val="24"/>
        </w:rPr>
        <w:t>1-5、工    期：××天</w:t>
      </w:r>
    </w:p>
    <w:p w14:paraId="20F5841D" w14:textId="77777777" w:rsidR="007778BF" w:rsidRDefault="007778BF" w:rsidP="007778BF">
      <w:pPr>
        <w:spacing w:line="360" w:lineRule="auto"/>
        <w:ind w:firstLineChars="200" w:firstLine="480"/>
        <w:rPr>
          <w:rFonts w:ascii="宋体" w:eastAsia="宋体" w:hAnsi="宋体" w:hint="eastAsia"/>
          <w:bCs/>
          <w:sz w:val="24"/>
        </w:rPr>
      </w:pPr>
      <w:r>
        <w:rPr>
          <w:rFonts w:ascii="宋体" w:eastAsia="宋体" w:hAnsi="宋体" w:hint="eastAsia"/>
          <w:bCs/>
          <w:sz w:val="24"/>
        </w:rPr>
        <w:t>1-6、开工日期：202X年x月x日</w:t>
      </w:r>
    </w:p>
    <w:p w14:paraId="05DA0E1A" w14:textId="77777777" w:rsidR="007778BF" w:rsidRDefault="007778BF" w:rsidP="007778BF">
      <w:pPr>
        <w:spacing w:line="360" w:lineRule="auto"/>
        <w:ind w:firstLineChars="200" w:firstLine="480"/>
        <w:rPr>
          <w:rFonts w:ascii="宋体" w:eastAsia="宋体" w:hAnsi="宋体" w:hint="eastAsia"/>
          <w:bCs/>
          <w:sz w:val="24"/>
        </w:rPr>
      </w:pPr>
      <w:r>
        <w:rPr>
          <w:rFonts w:ascii="宋体" w:eastAsia="宋体" w:hAnsi="宋体" w:hint="eastAsia"/>
          <w:bCs/>
          <w:sz w:val="24"/>
        </w:rPr>
        <w:t>1-7、竣工日期：202X年x月x日</w:t>
      </w:r>
    </w:p>
    <w:p w14:paraId="195BAC73" w14:textId="77777777" w:rsidR="007778BF" w:rsidRDefault="007778BF" w:rsidP="007778BF">
      <w:pPr>
        <w:spacing w:line="360" w:lineRule="auto"/>
        <w:ind w:firstLineChars="200" w:firstLine="480"/>
        <w:rPr>
          <w:rFonts w:ascii="宋体" w:eastAsia="宋体" w:hAnsi="宋体" w:hint="eastAsia"/>
          <w:bCs/>
          <w:sz w:val="24"/>
        </w:rPr>
      </w:pPr>
      <w:r>
        <w:rPr>
          <w:rFonts w:ascii="宋体" w:eastAsia="宋体" w:hAnsi="宋体" w:hint="eastAsia"/>
          <w:bCs/>
          <w:sz w:val="24"/>
        </w:rPr>
        <w:t>1-8、工程质量：合格</w:t>
      </w:r>
    </w:p>
    <w:p w14:paraId="6CF389AC" w14:textId="77777777" w:rsidR="007778BF" w:rsidRDefault="007778BF" w:rsidP="007778BF">
      <w:pPr>
        <w:spacing w:line="360" w:lineRule="auto"/>
        <w:ind w:firstLineChars="200" w:firstLine="480"/>
        <w:rPr>
          <w:rFonts w:ascii="宋体" w:eastAsia="宋体" w:hAnsi="宋体" w:hint="eastAsia"/>
          <w:bCs/>
          <w:sz w:val="24"/>
        </w:rPr>
      </w:pPr>
      <w:r>
        <w:rPr>
          <w:rFonts w:ascii="宋体" w:eastAsia="宋体" w:hAnsi="宋体" w:hint="eastAsia"/>
          <w:bCs/>
          <w:sz w:val="24"/>
        </w:rPr>
        <w:t>1-9、合同价款：人民币大写×××元整小写（×××元）</w:t>
      </w:r>
    </w:p>
    <w:p w14:paraId="55F579C7" w14:textId="77777777" w:rsidR="007778BF" w:rsidRPr="001A42F9" w:rsidRDefault="007778BF" w:rsidP="007778BF">
      <w:pPr>
        <w:numPr>
          <w:ilvl w:val="0"/>
          <w:numId w:val="1"/>
        </w:numPr>
        <w:tabs>
          <w:tab w:val="left" w:pos="1650"/>
        </w:tabs>
        <w:spacing w:line="360" w:lineRule="auto"/>
        <w:ind w:left="1635" w:hanging="1320"/>
        <w:rPr>
          <w:rFonts w:ascii="宋体" w:eastAsia="宋体" w:hAnsi="宋体" w:hint="eastAsia"/>
          <w:b/>
          <w:color w:val="000000"/>
          <w:spacing w:val="-20"/>
          <w:kern w:val="0"/>
          <w:sz w:val="28"/>
          <w:szCs w:val="28"/>
        </w:rPr>
      </w:pPr>
      <w:r w:rsidRPr="001A42F9">
        <w:rPr>
          <w:rFonts w:ascii="宋体" w:eastAsia="宋体" w:hAnsi="宋体" w:hint="eastAsia"/>
          <w:b/>
          <w:color w:val="000000"/>
          <w:spacing w:val="-20"/>
          <w:kern w:val="0"/>
          <w:sz w:val="28"/>
          <w:szCs w:val="28"/>
        </w:rPr>
        <w:t>工程款结算及支付</w:t>
      </w:r>
    </w:p>
    <w:p w14:paraId="454DAF85" w14:textId="77777777" w:rsidR="007778BF" w:rsidRDefault="007778BF" w:rsidP="007778BF">
      <w:pPr>
        <w:pStyle w:val="null3"/>
        <w:spacing w:line="360" w:lineRule="auto"/>
        <w:ind w:firstLineChars="200" w:firstLine="480"/>
        <w:rPr>
          <w:rFonts w:ascii="宋体" w:eastAsia="宋体" w:hAnsi="宋体"/>
          <w:bCs/>
          <w:sz w:val="24"/>
          <w:szCs w:val="24"/>
          <w:lang w:eastAsia="zh-CN"/>
        </w:rPr>
      </w:pPr>
      <w:r>
        <w:rPr>
          <w:rFonts w:ascii="宋体" w:eastAsia="宋体" w:hAnsi="宋体"/>
          <w:bCs/>
          <w:sz w:val="24"/>
          <w:szCs w:val="24"/>
          <w:lang w:eastAsia="zh-CN"/>
        </w:rPr>
        <w:t>2-1 付款方式：开工后90天支付工程款合同总价的30%，工程完工验收合格后，经审计部门审核后按审核价格支付剩余款项。</w:t>
      </w:r>
    </w:p>
    <w:p w14:paraId="50534E31" w14:textId="77777777" w:rsidR="007778BF" w:rsidRDefault="007778BF" w:rsidP="007778BF">
      <w:pPr>
        <w:spacing w:line="360" w:lineRule="auto"/>
        <w:ind w:firstLineChars="200" w:firstLine="480"/>
        <w:rPr>
          <w:rFonts w:ascii="宋体" w:eastAsia="宋体" w:hAnsi="宋体" w:hint="eastAsia"/>
          <w:bCs/>
          <w:sz w:val="24"/>
        </w:rPr>
      </w:pPr>
      <w:r>
        <w:rPr>
          <w:rFonts w:ascii="宋体" w:eastAsia="宋体" w:hAnsi="宋体" w:hint="eastAsia"/>
          <w:bCs/>
          <w:sz w:val="24"/>
        </w:rPr>
        <w:t>2-2、结算方式：验收合格后填写政府采购项目验收单（一式两份）,以审计部分的审核结果作为付款依据，最终结算金额不超过预算金额。持合同、发票、政府采购项目验收单、甲方审计报告，到甲方办理资金结算。</w:t>
      </w:r>
    </w:p>
    <w:p w14:paraId="26EB9594" w14:textId="77777777" w:rsidR="007778BF" w:rsidRDefault="007778BF" w:rsidP="007778BF">
      <w:pPr>
        <w:spacing w:line="360" w:lineRule="auto"/>
        <w:ind w:firstLineChars="200" w:firstLine="480"/>
        <w:rPr>
          <w:rFonts w:ascii="宋体" w:eastAsia="宋体" w:hAnsi="宋体" w:hint="eastAsia"/>
          <w:bCs/>
          <w:sz w:val="24"/>
        </w:rPr>
      </w:pPr>
      <w:r>
        <w:rPr>
          <w:rFonts w:ascii="宋体" w:eastAsia="宋体" w:hAnsi="宋体" w:hint="eastAsia"/>
          <w:bCs/>
          <w:sz w:val="24"/>
        </w:rPr>
        <w:t>2-3、支付方式：银行转账</w:t>
      </w:r>
    </w:p>
    <w:p w14:paraId="36D61832" w14:textId="77777777" w:rsidR="007778BF" w:rsidRDefault="007778BF" w:rsidP="007778BF">
      <w:pPr>
        <w:spacing w:line="360" w:lineRule="auto"/>
        <w:ind w:firstLineChars="200" w:firstLine="480"/>
        <w:rPr>
          <w:rFonts w:ascii="宋体" w:eastAsia="宋体" w:hAnsi="宋体" w:hint="eastAsia"/>
          <w:bCs/>
          <w:sz w:val="24"/>
        </w:rPr>
      </w:pPr>
      <w:r>
        <w:rPr>
          <w:rFonts w:ascii="宋体" w:eastAsia="宋体" w:hAnsi="宋体" w:hint="eastAsia"/>
          <w:bCs/>
          <w:sz w:val="24"/>
        </w:rPr>
        <w:t>甲方通过银行转账方式将款项转入乙方银行账户。乙方银行账户信息如下：</w:t>
      </w:r>
    </w:p>
    <w:p w14:paraId="4E6B104D" w14:textId="77777777" w:rsidR="007778BF" w:rsidRDefault="007778BF" w:rsidP="007778BF">
      <w:pPr>
        <w:spacing w:line="360" w:lineRule="auto"/>
        <w:ind w:firstLineChars="200" w:firstLine="480"/>
        <w:rPr>
          <w:rFonts w:ascii="宋体" w:eastAsia="宋体" w:hAnsi="宋体" w:hint="eastAsia"/>
          <w:bCs/>
          <w:sz w:val="24"/>
        </w:rPr>
      </w:pPr>
      <w:r>
        <w:rPr>
          <w:rFonts w:ascii="宋体" w:eastAsia="宋体" w:hAnsi="宋体" w:hint="eastAsia"/>
          <w:bCs/>
          <w:sz w:val="24"/>
        </w:rPr>
        <w:t>账户全称：</w:t>
      </w:r>
    </w:p>
    <w:p w14:paraId="7C5D4784" w14:textId="77777777" w:rsidR="007778BF" w:rsidRDefault="007778BF" w:rsidP="007778BF">
      <w:pPr>
        <w:spacing w:line="360" w:lineRule="auto"/>
        <w:ind w:firstLineChars="200" w:firstLine="480"/>
        <w:rPr>
          <w:rFonts w:ascii="宋体" w:eastAsia="宋体" w:hAnsi="宋体" w:hint="eastAsia"/>
          <w:bCs/>
          <w:sz w:val="24"/>
        </w:rPr>
      </w:pPr>
      <w:r>
        <w:rPr>
          <w:rFonts w:ascii="宋体" w:eastAsia="宋体" w:hAnsi="宋体" w:hint="eastAsia"/>
          <w:bCs/>
          <w:sz w:val="24"/>
        </w:rPr>
        <w:t>账    号：</w:t>
      </w:r>
    </w:p>
    <w:p w14:paraId="218D8239" w14:textId="77777777" w:rsidR="007778BF" w:rsidRDefault="007778BF" w:rsidP="007778BF">
      <w:pPr>
        <w:spacing w:line="360" w:lineRule="auto"/>
        <w:ind w:firstLineChars="200" w:firstLine="480"/>
        <w:rPr>
          <w:rFonts w:ascii="宋体" w:eastAsia="宋体" w:hAnsi="宋体" w:hint="eastAsia"/>
          <w:bCs/>
          <w:sz w:val="24"/>
        </w:rPr>
      </w:pPr>
      <w:r>
        <w:rPr>
          <w:rFonts w:ascii="宋体" w:eastAsia="宋体" w:hAnsi="宋体" w:hint="eastAsia"/>
          <w:bCs/>
          <w:sz w:val="24"/>
        </w:rPr>
        <w:t>开 户 行：</w:t>
      </w:r>
    </w:p>
    <w:p w14:paraId="4CC99481" w14:textId="77777777" w:rsidR="007778BF" w:rsidRDefault="007778BF" w:rsidP="007778BF">
      <w:pPr>
        <w:spacing w:line="360" w:lineRule="auto"/>
        <w:ind w:firstLineChars="200" w:firstLine="480"/>
        <w:rPr>
          <w:rFonts w:ascii="宋体" w:eastAsia="宋体" w:hAnsi="宋体" w:hint="eastAsia"/>
          <w:bCs/>
          <w:sz w:val="24"/>
        </w:rPr>
      </w:pPr>
      <w:r>
        <w:rPr>
          <w:rFonts w:ascii="宋体" w:eastAsia="宋体" w:hAnsi="宋体" w:hint="eastAsia"/>
          <w:bCs/>
          <w:sz w:val="24"/>
        </w:rPr>
        <w:t>甲方仅认可上述指定账户并向该账户付款。甲方有权拒绝向指定账户之外的任何账户</w:t>
      </w:r>
      <w:r>
        <w:rPr>
          <w:rFonts w:ascii="宋体" w:eastAsia="宋体" w:hAnsi="宋体" w:hint="eastAsia"/>
          <w:bCs/>
          <w:sz w:val="24"/>
        </w:rPr>
        <w:lastRenderedPageBreak/>
        <w:t>付款，并且由此导致的付款延迟责任由乙方承担。</w:t>
      </w:r>
    </w:p>
    <w:p w14:paraId="6C5303DC" w14:textId="77777777" w:rsidR="007778BF" w:rsidRDefault="007778BF" w:rsidP="007778BF">
      <w:pPr>
        <w:spacing w:line="360" w:lineRule="auto"/>
        <w:ind w:firstLineChars="200" w:firstLine="480"/>
        <w:rPr>
          <w:rFonts w:ascii="宋体" w:eastAsia="宋体" w:hAnsi="宋体" w:hint="eastAsia"/>
          <w:bCs/>
          <w:sz w:val="24"/>
        </w:rPr>
      </w:pPr>
      <w:r>
        <w:rPr>
          <w:rFonts w:ascii="宋体" w:eastAsia="宋体" w:hAnsi="宋体" w:hint="eastAsia"/>
          <w:bCs/>
          <w:sz w:val="24"/>
        </w:rPr>
        <w:t>乙方要如实开具发票，乙方开具发票出现税务争议的，乙方需承担税款、滞纳金、罚款等赔偿责任以及其他相关责任。</w:t>
      </w:r>
    </w:p>
    <w:p w14:paraId="47C7F772" w14:textId="77777777" w:rsidR="007778BF" w:rsidRDefault="007778BF" w:rsidP="007778BF">
      <w:pPr>
        <w:spacing w:line="360" w:lineRule="auto"/>
        <w:ind w:firstLineChars="200" w:firstLine="480"/>
        <w:rPr>
          <w:rFonts w:ascii="宋体" w:eastAsia="宋体" w:hAnsi="宋体" w:hint="eastAsia"/>
          <w:bCs/>
          <w:sz w:val="24"/>
        </w:rPr>
      </w:pPr>
      <w:r>
        <w:rPr>
          <w:rFonts w:ascii="宋体" w:eastAsia="宋体" w:hAnsi="宋体" w:hint="eastAsia"/>
          <w:bCs/>
          <w:sz w:val="24"/>
        </w:rPr>
        <w:t>2-4、履约保证金：乙方在合同签订前向甲方指定账户交纳履约保证金，为合同总价款5%，即</w:t>
      </w:r>
      <w:r>
        <w:rPr>
          <w:rFonts w:ascii="宋体" w:eastAsia="宋体" w:hAnsi="宋体"/>
          <w:bCs/>
          <w:sz w:val="24"/>
        </w:rPr>
        <w:t>人民币(大写)</w:t>
      </w:r>
      <w:r>
        <w:rPr>
          <w:rFonts w:ascii="宋体" w:eastAsia="宋体" w:hAnsi="宋体" w:hint="eastAsia"/>
          <w:bCs/>
          <w:sz w:val="24"/>
        </w:rPr>
        <w:t xml:space="preserve">        元整</w:t>
      </w:r>
      <w:r>
        <w:rPr>
          <w:rFonts w:ascii="宋体" w:eastAsia="宋体" w:hAnsi="宋体"/>
          <w:bCs/>
          <w:sz w:val="24"/>
        </w:rPr>
        <w:t>元</w:t>
      </w:r>
      <w:r>
        <w:rPr>
          <w:rFonts w:ascii="宋体" w:eastAsia="宋体" w:hAnsi="宋体" w:hint="eastAsia"/>
          <w:bCs/>
          <w:sz w:val="24"/>
        </w:rPr>
        <w:t>整</w:t>
      </w:r>
      <w:r>
        <w:rPr>
          <w:rFonts w:ascii="宋体" w:eastAsia="宋体" w:hAnsi="宋体"/>
          <w:bCs/>
          <w:sz w:val="24"/>
        </w:rPr>
        <w:t>(</w:t>
      </w:r>
      <w:r>
        <w:rPr>
          <w:rFonts w:ascii="宋体" w:eastAsia="宋体" w:hAnsi="宋体" w:hint="eastAsia"/>
          <w:bCs/>
          <w:sz w:val="24"/>
        </w:rPr>
        <w:t xml:space="preserve"> ¥       </w:t>
      </w:r>
      <w:r>
        <w:rPr>
          <w:rFonts w:ascii="宋体" w:eastAsia="宋体" w:hAnsi="宋体"/>
          <w:bCs/>
          <w:sz w:val="24"/>
        </w:rPr>
        <w:t>元)</w:t>
      </w:r>
      <w:r>
        <w:rPr>
          <w:rFonts w:ascii="宋体" w:eastAsia="宋体" w:hAnsi="宋体" w:hint="eastAsia"/>
          <w:bCs/>
          <w:sz w:val="24"/>
        </w:rPr>
        <w:t>。质保期限届满后，在扣除相关款项后（若有），剩余部分无息返还。</w:t>
      </w:r>
    </w:p>
    <w:p w14:paraId="5D6CB93D" w14:textId="77777777" w:rsidR="007778BF" w:rsidRDefault="007778BF" w:rsidP="007778BF">
      <w:pPr>
        <w:spacing w:line="360" w:lineRule="auto"/>
        <w:ind w:firstLineChars="200" w:firstLine="480"/>
        <w:rPr>
          <w:rFonts w:ascii="宋体" w:eastAsia="宋体" w:hAnsi="宋体" w:hint="eastAsia"/>
          <w:bCs/>
          <w:sz w:val="24"/>
        </w:rPr>
      </w:pPr>
      <w:r>
        <w:rPr>
          <w:rFonts w:ascii="宋体" w:eastAsia="宋体" w:hAnsi="宋体" w:hint="eastAsia"/>
          <w:bCs/>
          <w:sz w:val="24"/>
        </w:rPr>
        <w:t>如遇特殊工程项目按照招标文件付款方式执行。</w:t>
      </w:r>
    </w:p>
    <w:p w14:paraId="2F0B376C" w14:textId="77777777" w:rsidR="007778BF" w:rsidRDefault="007778BF" w:rsidP="007778BF">
      <w:pPr>
        <w:numPr>
          <w:ilvl w:val="0"/>
          <w:numId w:val="1"/>
        </w:numPr>
        <w:tabs>
          <w:tab w:val="left" w:pos="1650"/>
        </w:tabs>
        <w:spacing w:line="360" w:lineRule="auto"/>
        <w:ind w:left="1635" w:hanging="1425"/>
        <w:rPr>
          <w:rFonts w:ascii="宋体" w:eastAsia="宋体" w:hAnsi="宋体" w:hint="eastAsia"/>
          <w:b/>
          <w:color w:val="000000"/>
          <w:spacing w:val="-20"/>
          <w:kern w:val="0"/>
          <w:sz w:val="28"/>
          <w:szCs w:val="28"/>
        </w:rPr>
      </w:pPr>
      <w:r>
        <w:rPr>
          <w:rFonts w:ascii="宋体" w:eastAsia="宋体" w:hAnsi="宋体" w:hint="eastAsia"/>
          <w:b/>
          <w:color w:val="000000"/>
          <w:spacing w:val="-20"/>
          <w:kern w:val="0"/>
          <w:sz w:val="28"/>
          <w:szCs w:val="28"/>
        </w:rPr>
        <w:t>甲方工作</w:t>
      </w:r>
    </w:p>
    <w:p w14:paraId="5C59F10A" w14:textId="77777777" w:rsidR="007778BF" w:rsidRDefault="007778BF" w:rsidP="007778BF">
      <w:pPr>
        <w:spacing w:line="360" w:lineRule="auto"/>
        <w:rPr>
          <w:rFonts w:ascii="宋体" w:eastAsia="宋体" w:hAnsi="宋体" w:hint="eastAsia"/>
          <w:bCs/>
          <w:sz w:val="24"/>
        </w:rPr>
      </w:pPr>
      <w:r>
        <w:rPr>
          <w:rFonts w:ascii="宋体" w:eastAsia="宋体" w:hAnsi="宋体" w:hint="eastAsia"/>
          <w:color w:val="000000"/>
          <w:spacing w:val="-20"/>
          <w:kern w:val="0"/>
          <w:sz w:val="24"/>
        </w:rPr>
        <w:t xml:space="preserve">    </w:t>
      </w:r>
      <w:r>
        <w:rPr>
          <w:rFonts w:ascii="宋体" w:eastAsia="宋体" w:hAnsi="宋体" w:hint="eastAsia"/>
          <w:bCs/>
          <w:sz w:val="24"/>
        </w:rPr>
        <w:t xml:space="preserve"> 3-1、开工前三天，向乙方提供经确认的施工图纸或做法说明三份，并向乙方进行现场交底。向乙方提供施工场地工程地质勘察资料、地形图各一份，并保证资料真实准确。向乙方提供施工所需的水、电接口，并说明使用注意事项。办理施工所涉及的各种申请、批件等手续。</w:t>
      </w:r>
    </w:p>
    <w:p w14:paraId="0180FF6D" w14:textId="77777777" w:rsidR="007778BF" w:rsidRDefault="007778BF" w:rsidP="007778BF">
      <w:pPr>
        <w:spacing w:line="360" w:lineRule="auto"/>
        <w:ind w:leftChars="-67" w:left="1" w:hangingChars="59" w:hanging="142"/>
        <w:rPr>
          <w:rFonts w:ascii="宋体" w:eastAsia="宋体" w:hAnsi="宋体" w:hint="eastAsia"/>
          <w:bCs/>
          <w:sz w:val="24"/>
        </w:rPr>
      </w:pPr>
      <w:r>
        <w:rPr>
          <w:rFonts w:ascii="宋体" w:eastAsia="宋体" w:hAnsi="宋体" w:hint="eastAsia"/>
          <w:bCs/>
          <w:sz w:val="24"/>
        </w:rPr>
        <w:t xml:space="preserve">    3-2、指派  xxx为甲方驻工地代表，负责合同履行。对工程质量、进度进行监督检查，办理验收、变更、登记手续和其他事宜。</w:t>
      </w:r>
    </w:p>
    <w:p w14:paraId="4CD3B690"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 xml:space="preserve"> 3-3、协助乙方保护好周围建筑物及装修、设备管线。</w:t>
      </w:r>
    </w:p>
    <w:p w14:paraId="710F9478" w14:textId="77777777" w:rsidR="007778BF" w:rsidRDefault="007778BF" w:rsidP="007778BF">
      <w:pPr>
        <w:spacing w:line="360" w:lineRule="auto"/>
        <w:ind w:leftChars="-67" w:left="1" w:hangingChars="59" w:hanging="142"/>
        <w:rPr>
          <w:rFonts w:ascii="宋体" w:eastAsia="宋体" w:hAnsi="宋体" w:hint="eastAsia"/>
          <w:bCs/>
          <w:sz w:val="24"/>
        </w:rPr>
      </w:pPr>
      <w:r>
        <w:rPr>
          <w:rFonts w:ascii="宋体" w:eastAsia="宋体" w:hAnsi="宋体" w:hint="eastAsia"/>
          <w:bCs/>
          <w:sz w:val="24"/>
        </w:rPr>
        <w:t xml:space="preserve">    3-4、负责办理施工场地的拆迁，清理地上地下障碍物，并在开工后负责解决以上事项的遗留问题。</w:t>
      </w:r>
    </w:p>
    <w:p w14:paraId="7DBFA2F2" w14:textId="77777777" w:rsidR="007778BF" w:rsidRDefault="007778BF" w:rsidP="007778BF">
      <w:pPr>
        <w:spacing w:line="360" w:lineRule="auto"/>
        <w:ind w:leftChars="-67" w:left="1" w:hangingChars="59" w:hanging="142"/>
        <w:rPr>
          <w:rFonts w:ascii="宋体" w:eastAsia="宋体" w:hAnsi="宋体" w:hint="eastAsia"/>
          <w:bCs/>
          <w:sz w:val="24"/>
        </w:rPr>
      </w:pPr>
      <w:r>
        <w:rPr>
          <w:rFonts w:ascii="宋体" w:eastAsia="宋体" w:hAnsi="宋体" w:hint="eastAsia"/>
          <w:bCs/>
          <w:sz w:val="24"/>
        </w:rPr>
        <w:t xml:space="preserve">    3-5、将水准点与坐标控制点以书面形式交给乙方，并进行现场交验，乙方正式放线后，及时请城建管理部门进行验线。</w:t>
      </w:r>
    </w:p>
    <w:p w14:paraId="3BDB18B9"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 xml:space="preserve"> 3-6、协助乙方做好现场保卫、消防、垃圾处理等工作。</w:t>
      </w:r>
    </w:p>
    <w:p w14:paraId="5F503FF5" w14:textId="77777777" w:rsidR="007778BF" w:rsidRDefault="007778BF" w:rsidP="007778BF">
      <w:pPr>
        <w:numPr>
          <w:ilvl w:val="0"/>
          <w:numId w:val="1"/>
        </w:numPr>
        <w:tabs>
          <w:tab w:val="left" w:pos="1650"/>
        </w:tabs>
        <w:spacing w:line="360" w:lineRule="auto"/>
        <w:ind w:left="1635" w:hanging="1425"/>
        <w:rPr>
          <w:rFonts w:ascii="宋体" w:eastAsia="宋体" w:hAnsi="宋体" w:hint="eastAsia"/>
          <w:b/>
          <w:color w:val="000000"/>
          <w:spacing w:val="-20"/>
          <w:kern w:val="0"/>
          <w:sz w:val="28"/>
          <w:szCs w:val="28"/>
        </w:rPr>
      </w:pPr>
      <w:r>
        <w:rPr>
          <w:rFonts w:ascii="宋体" w:eastAsia="宋体" w:hAnsi="宋体" w:hint="eastAsia"/>
          <w:color w:val="000000"/>
          <w:spacing w:val="-20"/>
          <w:kern w:val="0"/>
          <w:sz w:val="28"/>
          <w:szCs w:val="28"/>
        </w:rPr>
        <w:t xml:space="preserve"> </w:t>
      </w:r>
      <w:r>
        <w:rPr>
          <w:rFonts w:ascii="宋体" w:eastAsia="宋体" w:hAnsi="宋体" w:hint="eastAsia"/>
          <w:b/>
          <w:color w:val="000000"/>
          <w:spacing w:val="-20"/>
          <w:kern w:val="0"/>
          <w:sz w:val="28"/>
          <w:szCs w:val="28"/>
        </w:rPr>
        <w:t xml:space="preserve"> 乙方工作</w:t>
      </w:r>
    </w:p>
    <w:p w14:paraId="24B2702C"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4-1、会同甲方于开工前按有关规定办理施工许可证。参加甲方组织的施工图纸或做法说明的现场交底，拟定对本工程有针对性的施工方案和进度计划，交甲方审定。</w:t>
      </w:r>
    </w:p>
    <w:p w14:paraId="6C861D7A"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4-2、指派  xxx   为乙方驻工地代表，负责合同履行。按要求组织施工，保质保量、按期完成施工任务，解决由乙方负责的各项事宜。</w:t>
      </w:r>
    </w:p>
    <w:p w14:paraId="7025B4D3"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4-3、严格执行施工规范、安全操作规程、防火安全规定、环境保护规定。严格按照图纸或做法说明进行施工，做好各项质量检查记录。参加工程验收，编制工程结算。</w:t>
      </w:r>
    </w:p>
    <w:p w14:paraId="7196E4E1"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4-4、遵守国家或地方政府及有关部门对施工现场管理的规定，妥善保护好施工现场建筑物、设备管线不受损坏。做好施工现场保卫和垃圾清理等工作，处理好由于施工带来的扰民问题及与周围单位的关系。施工前，对原有设施设备进行保护，如有污染、损坏，由</w:t>
      </w:r>
      <w:r>
        <w:rPr>
          <w:rFonts w:ascii="宋体" w:eastAsia="宋体" w:hAnsi="宋体" w:hint="eastAsia"/>
          <w:bCs/>
          <w:sz w:val="24"/>
        </w:rPr>
        <w:lastRenderedPageBreak/>
        <w:t>乙方负责恢复。</w:t>
      </w:r>
    </w:p>
    <w:p w14:paraId="44D79109"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4-5、施工中未经甲方同意或有关部门批准，不得随意拆改原建筑物结构及各种设备管线。</w:t>
      </w:r>
    </w:p>
    <w:p w14:paraId="1CE3E581"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4-6、工程竣工未移交甲方之前，负责对现场的一切设备和工程成品进行保护。</w:t>
      </w:r>
    </w:p>
    <w:p w14:paraId="6DE85A88"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4-7、乙方未经甲方及有关部门书面同意，不得擅自变更本工程在响承诺中认定的工程范围、施工组织方案及项目经理(响应文件中应明确目经理的姓名及联系方法，以备检查)。</w:t>
      </w:r>
    </w:p>
    <w:p w14:paraId="05E5F6FD"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4-8、乙方必须自行施工，不得转包、分包。为了确保工程质量，乙方应组织一支强有力的技术骨干队伍，建立严格的质量管理体系，规范操作。</w:t>
      </w:r>
    </w:p>
    <w:p w14:paraId="62410AD2"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4-9、乙方在响应文件和响应中的承诺以及补充意见等内容，将作为中标条件列入合同。</w:t>
      </w:r>
    </w:p>
    <w:p w14:paraId="7448FBFE"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4-10、乙方如确因工程实际情况发生变化或其他因素(不可抗拒)造成需对方案进行修改、完善、补充时，需会同甲方商定。因此发生的费用，由双方协商解决。</w:t>
      </w:r>
    </w:p>
    <w:p w14:paraId="2EF83A15"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4-11、乙方按照相关规定办理投保事宜。工程施工期间及质保期内，出现的所有安全事故，由乙方承担全部责任。</w:t>
      </w:r>
    </w:p>
    <w:p w14:paraId="03D90662"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4-12、本项目开工后，乙方保证按月结算工人工资，施工期间不以任何名义和方式克扣工人工资，如收到此类投诉，甲方将配合劳动监察部门进行处理，有权暂停支付工程款，并扣罚乙方合同金额的2%。</w:t>
      </w:r>
    </w:p>
    <w:p w14:paraId="37D68D68"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4-13、由于乙方管理不善，造成社会不良影响(如媒体曝光、集体上访、安全事故、影响甲方正常办公秩序、上级部门通报批评等)，乙方承担合同金额 2%-5%的违约金。</w:t>
      </w:r>
    </w:p>
    <w:p w14:paraId="3CFBA446"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4-14、乙方应做到工完、料净、场地清。将施工现场周围和生活区周围清理干净，否则甲方不予支付工程款。</w:t>
      </w:r>
    </w:p>
    <w:p w14:paraId="1CD9F4F0" w14:textId="77777777" w:rsidR="007778BF" w:rsidRDefault="007778BF" w:rsidP="007778BF">
      <w:pPr>
        <w:numPr>
          <w:ilvl w:val="0"/>
          <w:numId w:val="1"/>
        </w:numPr>
        <w:tabs>
          <w:tab w:val="left" w:pos="1650"/>
        </w:tabs>
        <w:spacing w:line="360" w:lineRule="auto"/>
        <w:ind w:left="1635" w:hanging="1320"/>
        <w:rPr>
          <w:rFonts w:ascii="宋体" w:eastAsia="宋体" w:hAnsi="宋体" w:hint="eastAsia"/>
          <w:b/>
          <w:color w:val="000000"/>
          <w:spacing w:val="-20"/>
          <w:kern w:val="0"/>
          <w:sz w:val="28"/>
          <w:szCs w:val="28"/>
        </w:rPr>
      </w:pPr>
      <w:r>
        <w:rPr>
          <w:rFonts w:ascii="宋体" w:eastAsia="宋体" w:hAnsi="宋体" w:hint="eastAsia"/>
          <w:color w:val="000000"/>
          <w:spacing w:val="-20"/>
          <w:kern w:val="0"/>
          <w:sz w:val="28"/>
          <w:szCs w:val="28"/>
        </w:rPr>
        <w:t xml:space="preserve">  </w:t>
      </w:r>
      <w:r>
        <w:rPr>
          <w:rFonts w:ascii="宋体" w:eastAsia="宋体" w:hAnsi="宋体" w:hint="eastAsia"/>
          <w:b/>
          <w:color w:val="000000"/>
          <w:spacing w:val="-20"/>
          <w:kern w:val="0"/>
          <w:sz w:val="28"/>
          <w:szCs w:val="28"/>
        </w:rPr>
        <w:t>关于工期的约定</w:t>
      </w:r>
    </w:p>
    <w:p w14:paraId="7096570D"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color w:val="000000"/>
          <w:spacing w:val="-20"/>
          <w:kern w:val="0"/>
          <w:sz w:val="28"/>
          <w:szCs w:val="28"/>
        </w:rPr>
        <w:t xml:space="preserve"> </w:t>
      </w:r>
      <w:r>
        <w:rPr>
          <w:rFonts w:ascii="宋体" w:eastAsia="宋体" w:hAnsi="宋体" w:hint="eastAsia"/>
          <w:bCs/>
          <w:sz w:val="24"/>
        </w:rPr>
        <w:t xml:space="preserve"> 5-1、乙方必须严格按照工期约定完工，不得推迟。</w:t>
      </w:r>
    </w:p>
    <w:p w14:paraId="529692F2"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 xml:space="preserve">  5-2、甲方要求比合同约定的工期提前竣工时，经分析新工期要求合理，乙方应予执行。</w:t>
      </w:r>
    </w:p>
    <w:p w14:paraId="75902640"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 xml:space="preserve">  5-3、因甲方未按约定完成工作而影响进度，工期顺延。</w:t>
      </w:r>
    </w:p>
    <w:p w14:paraId="36186B5F"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 xml:space="preserve">  5-4、因乙方责任，不能按期开工或中途无故停工，影响工期，工期不顺延。</w:t>
      </w:r>
    </w:p>
    <w:p w14:paraId="61DBFABE"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 xml:space="preserve">  5-5、因设计变更或非乙方原因造成的停电、停水及不可抗力因素，导致停工8小时以上（一周内累计计算），工期相应顺延。</w:t>
      </w:r>
    </w:p>
    <w:p w14:paraId="4F2F460E" w14:textId="77777777" w:rsidR="007778BF" w:rsidRDefault="007778BF" w:rsidP="007778BF">
      <w:pPr>
        <w:numPr>
          <w:ilvl w:val="0"/>
          <w:numId w:val="1"/>
        </w:numPr>
        <w:tabs>
          <w:tab w:val="left" w:pos="1650"/>
        </w:tabs>
        <w:spacing w:line="360" w:lineRule="auto"/>
        <w:ind w:left="1635" w:hanging="1320"/>
        <w:rPr>
          <w:rFonts w:ascii="宋体" w:eastAsia="宋体" w:hAnsi="宋体" w:hint="eastAsia"/>
          <w:b/>
          <w:color w:val="000000"/>
          <w:spacing w:val="-20"/>
          <w:kern w:val="0"/>
          <w:sz w:val="28"/>
          <w:szCs w:val="28"/>
        </w:rPr>
      </w:pPr>
      <w:r>
        <w:rPr>
          <w:rFonts w:ascii="宋体" w:eastAsia="宋体" w:hAnsi="宋体" w:hint="eastAsia"/>
          <w:color w:val="000000"/>
          <w:spacing w:val="-20"/>
          <w:kern w:val="0"/>
          <w:sz w:val="28"/>
          <w:szCs w:val="28"/>
        </w:rPr>
        <w:t xml:space="preserve">  </w:t>
      </w:r>
      <w:r>
        <w:rPr>
          <w:rFonts w:ascii="宋体" w:eastAsia="宋体" w:hAnsi="宋体" w:hint="eastAsia"/>
          <w:b/>
          <w:color w:val="000000"/>
          <w:spacing w:val="-20"/>
          <w:kern w:val="0"/>
          <w:sz w:val="28"/>
          <w:szCs w:val="28"/>
        </w:rPr>
        <w:t xml:space="preserve"> 关于工程质量及验收的规定</w:t>
      </w:r>
    </w:p>
    <w:p w14:paraId="639F6AAA"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6-1、本工程以施工图纸、做法说明、设计变更和《建筑装饰工程施工及验收规范》（JGJ73-</w:t>
      </w:r>
      <w:r>
        <w:rPr>
          <w:rFonts w:ascii="宋体" w:eastAsia="宋体" w:hAnsi="宋体" w:hint="eastAsia"/>
          <w:bCs/>
          <w:sz w:val="24"/>
        </w:rPr>
        <w:lastRenderedPageBreak/>
        <w:t>91）、《建筑安装工程质量检验评定统一标准》（JGJ300-88）、《建筑内部装修设计防火规范》（GB50222-95）等国家制订的最新施工及验收规范为质量评定验收标准。</w:t>
      </w:r>
    </w:p>
    <w:p w14:paraId="75CBE4F4"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6-2、本工程质量应达到国家质量评定优良标准。</w:t>
      </w:r>
    </w:p>
    <w:p w14:paraId="2A1B65BE"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6-3、甲、乙双方应及时办理隐蔽工程和中间工程的检查和验收手续。甲方不按时参加隐蔽工程和中间工程验收，乙方可以自行验收，甲方应予承认。若甲方要求复验时，乙方应按要求办理复验。若复验合格，甲方应承担复验费用，由此造成停工，工期顺延；若复验不合格，其复验及返工费用由乙方承担，工期也不顺延。</w:t>
      </w:r>
    </w:p>
    <w:p w14:paraId="781B02A9"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6-4、由于乙方原因造成质量事故，其返工费用由乙方承担，工期不顺延。</w:t>
      </w:r>
    </w:p>
    <w:p w14:paraId="3F420907"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5-5、工程竣工后，乙方应通知甲方验收，甲方自接到验收通知7日内组织验收，并办理验收、移交手续。如甲方在规定时间内未能组织验收，须及时通知乙方，另定验收日期。若另定日期验收合格甲方承认竣工日期；若验收不合格，其竣工日期为验收合格之日。看管费用和相关费用由乙方承担。</w:t>
      </w:r>
    </w:p>
    <w:p w14:paraId="6361204A"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6-6、工程验收合格后，甲、乙双方应尽快办理移交。不论什么原因，乙方无留滞权。同时，填写政府采购项目履约验收单（一式伍份）作为对工程的最终认可。</w:t>
      </w:r>
    </w:p>
    <w:p w14:paraId="2020B36A" w14:textId="77777777" w:rsidR="007778BF" w:rsidRDefault="007778BF" w:rsidP="007778BF">
      <w:pPr>
        <w:tabs>
          <w:tab w:val="left" w:pos="1650"/>
        </w:tabs>
        <w:spacing w:line="360" w:lineRule="auto"/>
        <w:rPr>
          <w:rFonts w:ascii="宋体" w:eastAsia="宋体" w:hAnsi="宋体" w:hint="eastAsia"/>
          <w:color w:val="000000"/>
          <w:spacing w:val="-20"/>
          <w:kern w:val="0"/>
          <w:sz w:val="28"/>
          <w:szCs w:val="28"/>
        </w:rPr>
      </w:pPr>
      <w:r>
        <w:rPr>
          <w:rFonts w:ascii="宋体" w:eastAsia="宋体" w:hAnsi="宋体" w:hint="eastAsia"/>
          <w:b/>
          <w:color w:val="000000"/>
          <w:spacing w:val="-20"/>
          <w:kern w:val="0"/>
          <w:sz w:val="28"/>
          <w:szCs w:val="28"/>
        </w:rPr>
        <w:t xml:space="preserve">第七条   </w:t>
      </w:r>
      <w:r>
        <w:rPr>
          <w:rFonts w:ascii="宋体" w:eastAsia="宋体" w:hAnsi="宋体" w:hint="eastAsia"/>
          <w:color w:val="000000"/>
          <w:spacing w:val="-20"/>
          <w:kern w:val="0"/>
          <w:sz w:val="28"/>
          <w:szCs w:val="28"/>
        </w:rPr>
        <w:t xml:space="preserve">   </w:t>
      </w:r>
      <w:r>
        <w:rPr>
          <w:rFonts w:ascii="宋体" w:eastAsia="宋体" w:hAnsi="宋体" w:hint="eastAsia"/>
          <w:b/>
          <w:color w:val="000000"/>
          <w:spacing w:val="-20"/>
          <w:kern w:val="0"/>
          <w:sz w:val="28"/>
          <w:szCs w:val="28"/>
        </w:rPr>
        <w:t>关于材料供应的约定</w:t>
      </w:r>
    </w:p>
    <w:p w14:paraId="218FBF01"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7-1、乙方采购的材料、设备，应符合设计要求和国家规范，严格按照谈判时所明确的品牌、规格、型号、产地组织采购。组织采购的材料如不符合质量要求或规格有差异，应禁止使用。若已使用，对工程造成的损失由乙方负责。施工中，需要复检的材料，应由国家授权的检测机构进行复检，其结果应加盖检测单位红章。</w:t>
      </w:r>
    </w:p>
    <w:p w14:paraId="229F4682"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7-2、根据工程需要，经甲方代表批准，乙方可使用代用材料，其费用应予以调整。但甲方不得借此提高材料的质量和档次。（只要满足设计要求即可）</w:t>
      </w:r>
    </w:p>
    <w:p w14:paraId="5360A518" w14:textId="77777777" w:rsidR="007778BF" w:rsidRDefault="007778BF" w:rsidP="007778BF">
      <w:pPr>
        <w:spacing w:line="360" w:lineRule="auto"/>
        <w:ind w:firstLineChars="118" w:firstLine="283"/>
        <w:rPr>
          <w:rFonts w:ascii="宋体" w:eastAsia="宋体" w:hAnsi="宋体" w:hint="eastAsia"/>
          <w:bCs/>
          <w:sz w:val="24"/>
        </w:rPr>
      </w:pPr>
      <w:r>
        <w:rPr>
          <w:rFonts w:ascii="宋体" w:eastAsia="宋体" w:hAnsi="宋体" w:hint="eastAsia"/>
          <w:bCs/>
          <w:sz w:val="24"/>
        </w:rPr>
        <w:t>7-3、凡乙方购进的施工材料，使用前必须经过甲方验收认可后方可使用，否则甲方拒绝施工验收。</w:t>
      </w:r>
    </w:p>
    <w:p w14:paraId="3DAA6894" w14:textId="77777777" w:rsidR="007778BF" w:rsidRDefault="007778BF" w:rsidP="007778BF">
      <w:pPr>
        <w:spacing w:line="360" w:lineRule="auto"/>
        <w:ind w:firstLineChars="100" w:firstLine="241"/>
        <w:rPr>
          <w:rFonts w:ascii="宋体" w:eastAsia="宋体" w:hAnsi="宋体" w:hint="eastAsia"/>
          <w:b/>
          <w:color w:val="000000"/>
          <w:spacing w:val="-20"/>
          <w:kern w:val="0"/>
          <w:sz w:val="28"/>
          <w:szCs w:val="28"/>
        </w:rPr>
      </w:pPr>
      <w:r>
        <w:rPr>
          <w:rFonts w:ascii="宋体" w:eastAsia="宋体" w:hAnsi="宋体" w:hint="eastAsia"/>
          <w:b/>
          <w:color w:val="000000"/>
          <w:spacing w:val="-20"/>
          <w:kern w:val="0"/>
          <w:sz w:val="28"/>
          <w:szCs w:val="28"/>
        </w:rPr>
        <w:t>第八条       有关安全生产和防火的约定</w:t>
      </w:r>
    </w:p>
    <w:p w14:paraId="4D7ACDF5" w14:textId="77777777" w:rsidR="007778BF" w:rsidRDefault="007778BF" w:rsidP="007778BF">
      <w:pPr>
        <w:spacing w:line="360" w:lineRule="auto"/>
        <w:ind w:firstLineChars="118" w:firstLine="236"/>
        <w:rPr>
          <w:rFonts w:ascii="宋体" w:eastAsia="宋体" w:hAnsi="宋体" w:hint="eastAsia"/>
          <w:bCs/>
          <w:sz w:val="24"/>
        </w:rPr>
      </w:pPr>
      <w:r>
        <w:rPr>
          <w:rFonts w:ascii="宋体" w:eastAsia="宋体" w:hAnsi="宋体" w:hint="eastAsia"/>
          <w:color w:val="000000"/>
          <w:spacing w:val="-20"/>
          <w:kern w:val="0"/>
          <w:sz w:val="24"/>
        </w:rPr>
        <w:t xml:space="preserve">  </w:t>
      </w:r>
      <w:r>
        <w:rPr>
          <w:rFonts w:ascii="宋体" w:eastAsia="宋体" w:hAnsi="宋体" w:hint="eastAsia"/>
          <w:bCs/>
          <w:sz w:val="24"/>
        </w:rPr>
        <w:t xml:space="preserve"> 8-1、甲方提供的施工图纸和做法说明，应符合《中华人民共和国消防条例》和有关防火设计规范。</w:t>
      </w:r>
    </w:p>
    <w:p w14:paraId="7B3C01D3" w14:textId="77777777" w:rsidR="007778BF" w:rsidRDefault="007778BF" w:rsidP="007778BF">
      <w:pPr>
        <w:spacing w:line="360" w:lineRule="auto"/>
        <w:ind w:firstLineChars="218" w:firstLine="523"/>
        <w:rPr>
          <w:rFonts w:ascii="宋体" w:eastAsia="宋体" w:hAnsi="宋体" w:hint="eastAsia"/>
          <w:bCs/>
          <w:sz w:val="24"/>
        </w:rPr>
      </w:pPr>
      <w:r>
        <w:rPr>
          <w:rFonts w:ascii="宋体" w:eastAsia="宋体" w:hAnsi="宋体" w:hint="eastAsia"/>
          <w:bCs/>
          <w:sz w:val="24"/>
        </w:rPr>
        <w:t>8-2、乙方在施工期间应严格遵守《建筑安装工程技术规程》、《建筑安装工人安全操作规程》、《中华人民共和国消防条例》和其他相关的法规、规范。</w:t>
      </w:r>
    </w:p>
    <w:p w14:paraId="481EE2FA" w14:textId="77777777" w:rsidR="007778BF" w:rsidRDefault="007778BF" w:rsidP="007778BF">
      <w:pPr>
        <w:spacing w:line="360" w:lineRule="auto"/>
        <w:ind w:firstLineChars="218" w:firstLine="523"/>
        <w:rPr>
          <w:rFonts w:ascii="宋体" w:eastAsia="宋体" w:hAnsi="宋体" w:hint="eastAsia"/>
          <w:bCs/>
          <w:sz w:val="24"/>
        </w:rPr>
      </w:pPr>
      <w:r>
        <w:rPr>
          <w:rFonts w:ascii="宋体" w:eastAsia="宋体" w:hAnsi="宋体" w:hint="eastAsia"/>
          <w:bCs/>
          <w:sz w:val="24"/>
        </w:rPr>
        <w:t>8-3、由于甲方图纸中做法说明，违反有关安全操作规程、消防条例和防火设计规范，导致发生安全或火灾事故，甲方和设计院应承担由此产生的一切经济损失。</w:t>
      </w:r>
    </w:p>
    <w:p w14:paraId="63F67D3D" w14:textId="77777777" w:rsidR="007778BF" w:rsidRDefault="007778BF" w:rsidP="007778BF">
      <w:pPr>
        <w:spacing w:line="360" w:lineRule="auto"/>
        <w:ind w:firstLineChars="218" w:firstLine="523"/>
        <w:rPr>
          <w:rFonts w:ascii="宋体" w:eastAsia="宋体" w:hAnsi="宋体" w:hint="eastAsia"/>
          <w:bCs/>
          <w:sz w:val="24"/>
        </w:rPr>
      </w:pPr>
      <w:r>
        <w:rPr>
          <w:rFonts w:ascii="宋体" w:eastAsia="宋体" w:hAnsi="宋体" w:hint="eastAsia"/>
          <w:bCs/>
          <w:sz w:val="24"/>
        </w:rPr>
        <w:lastRenderedPageBreak/>
        <w:t>8-4、由于乙方在施工生产过程中违反有关安全规程、消防条例，导致发生安全或火灾事故，乙方应承担由此产生的一切经济损失。</w:t>
      </w:r>
    </w:p>
    <w:p w14:paraId="022F86FF" w14:textId="77777777" w:rsidR="007778BF" w:rsidRDefault="007778BF" w:rsidP="007778BF">
      <w:pPr>
        <w:spacing w:line="360" w:lineRule="auto"/>
        <w:ind w:firstLineChars="100" w:firstLine="241"/>
        <w:rPr>
          <w:rFonts w:ascii="宋体" w:eastAsia="宋体" w:hAnsi="宋体" w:hint="eastAsia"/>
          <w:b/>
          <w:color w:val="000000"/>
          <w:spacing w:val="-20"/>
          <w:kern w:val="0"/>
          <w:sz w:val="28"/>
          <w:szCs w:val="28"/>
        </w:rPr>
      </w:pPr>
      <w:r>
        <w:rPr>
          <w:rFonts w:ascii="宋体" w:eastAsia="宋体" w:hAnsi="宋体" w:hint="eastAsia"/>
          <w:b/>
          <w:color w:val="000000"/>
          <w:spacing w:val="-20"/>
          <w:kern w:val="0"/>
          <w:sz w:val="28"/>
          <w:szCs w:val="28"/>
        </w:rPr>
        <w:t>第九条        违约责任</w:t>
      </w:r>
    </w:p>
    <w:p w14:paraId="745AA572" w14:textId="77777777" w:rsidR="007778BF" w:rsidRDefault="007778BF" w:rsidP="007778BF">
      <w:pPr>
        <w:spacing w:line="360" w:lineRule="auto"/>
        <w:ind w:leftChars="143" w:left="300" w:firstLineChars="40" w:firstLine="80"/>
        <w:rPr>
          <w:rFonts w:ascii="宋体" w:eastAsia="宋体" w:hAnsi="宋体" w:hint="eastAsia"/>
          <w:bCs/>
          <w:sz w:val="24"/>
        </w:rPr>
      </w:pPr>
      <w:r>
        <w:rPr>
          <w:rFonts w:ascii="宋体" w:eastAsia="宋体" w:hAnsi="宋体" w:hint="eastAsia"/>
          <w:color w:val="000000"/>
          <w:spacing w:val="-20"/>
          <w:kern w:val="0"/>
          <w:sz w:val="24"/>
        </w:rPr>
        <w:t xml:space="preserve"> </w:t>
      </w:r>
      <w:r>
        <w:rPr>
          <w:rFonts w:ascii="宋体" w:eastAsia="宋体" w:hAnsi="宋体" w:hint="eastAsia"/>
          <w:bCs/>
          <w:sz w:val="24"/>
        </w:rPr>
        <w:t xml:space="preserve"> 9-1、乙方应妥善保护甲方提供的设备和工程成品，如造成损失，应照价赔偿。</w:t>
      </w:r>
    </w:p>
    <w:p w14:paraId="548A0B30" w14:textId="77777777" w:rsidR="007778BF" w:rsidRDefault="007778BF" w:rsidP="007778BF">
      <w:pPr>
        <w:tabs>
          <w:tab w:val="left" w:pos="420"/>
        </w:tabs>
        <w:spacing w:line="360" w:lineRule="auto"/>
        <w:ind w:firstLineChars="70" w:firstLine="168"/>
        <w:rPr>
          <w:rFonts w:ascii="宋体" w:eastAsia="宋体" w:hAnsi="宋体" w:hint="eastAsia"/>
          <w:bCs/>
          <w:sz w:val="24"/>
        </w:rPr>
      </w:pPr>
      <w:r>
        <w:rPr>
          <w:rFonts w:ascii="宋体" w:eastAsia="宋体" w:hAnsi="宋体" w:hint="eastAsia"/>
          <w:bCs/>
          <w:sz w:val="24"/>
        </w:rPr>
        <w:t xml:space="preserve">    9-2、未经甲方同意，乙方擅自拆改原有建筑物结构或设备管线，由此发生的损失或事故（包括罚款），由乙方负责承担。</w:t>
      </w:r>
    </w:p>
    <w:p w14:paraId="4EDC1C42" w14:textId="77777777" w:rsidR="007778BF" w:rsidRDefault="007778BF" w:rsidP="007778BF">
      <w:pPr>
        <w:spacing w:line="360" w:lineRule="auto"/>
        <w:ind w:firstLineChars="140" w:firstLine="336"/>
        <w:rPr>
          <w:rFonts w:ascii="宋体" w:eastAsia="宋体" w:hAnsi="宋体" w:hint="eastAsia"/>
          <w:bCs/>
          <w:sz w:val="24"/>
        </w:rPr>
      </w:pPr>
      <w:r>
        <w:rPr>
          <w:rFonts w:ascii="宋体" w:eastAsia="宋体" w:hAnsi="宋体" w:hint="eastAsia"/>
          <w:bCs/>
          <w:sz w:val="24"/>
        </w:rPr>
        <w:t xml:space="preserve">  9-3、未办理验收手续，甲方提前使用或擅自动用，造成损失由甲方负责（但质量原因除外）。</w:t>
      </w:r>
    </w:p>
    <w:p w14:paraId="6D34F86D" w14:textId="77777777" w:rsidR="007778BF" w:rsidRDefault="007778BF" w:rsidP="007778BF">
      <w:pPr>
        <w:spacing w:line="360" w:lineRule="auto"/>
        <w:ind w:firstLineChars="200" w:firstLine="480"/>
        <w:rPr>
          <w:rFonts w:ascii="宋体" w:eastAsia="宋体" w:hAnsi="宋体" w:hint="eastAsia"/>
          <w:bCs/>
          <w:sz w:val="24"/>
        </w:rPr>
      </w:pPr>
      <w:r>
        <w:rPr>
          <w:rFonts w:ascii="宋体" w:eastAsia="宋体" w:hAnsi="宋体" w:hint="eastAsia"/>
          <w:bCs/>
          <w:sz w:val="24"/>
        </w:rPr>
        <w:t xml:space="preserve"> 9-4、因乙方原因造成工期延误的，逾期一日承担合同总价款__%的违约金，逾期_日，甲方有权解除合同并要求乙方支付合同总价款_ %的违约金。</w:t>
      </w:r>
    </w:p>
    <w:p w14:paraId="242B4F62" w14:textId="77777777" w:rsidR="007778BF" w:rsidRDefault="007778BF" w:rsidP="007778BF">
      <w:pPr>
        <w:spacing w:line="360" w:lineRule="auto"/>
        <w:ind w:firstLineChars="240" w:firstLine="576"/>
        <w:rPr>
          <w:rFonts w:ascii="宋体" w:eastAsia="宋体" w:hAnsi="宋体" w:hint="eastAsia"/>
          <w:bCs/>
          <w:sz w:val="24"/>
        </w:rPr>
      </w:pPr>
      <w:r>
        <w:rPr>
          <w:rFonts w:ascii="宋体" w:eastAsia="宋体" w:hAnsi="宋体" w:hint="eastAsia"/>
          <w:bCs/>
          <w:sz w:val="24"/>
        </w:rPr>
        <w:t>9-5、竣工验收不符合质量标准，乙方应在__日内整改，整改后仍不达标的，甲方有权解除合同，乙方向甲方偿付合同总价款__%的违约金。</w:t>
      </w:r>
    </w:p>
    <w:p w14:paraId="2C9117BA" w14:textId="77777777" w:rsidR="007778BF" w:rsidRDefault="007778BF" w:rsidP="007778BF">
      <w:pPr>
        <w:spacing w:line="360" w:lineRule="auto"/>
        <w:ind w:firstLineChars="200" w:firstLine="482"/>
        <w:rPr>
          <w:rFonts w:ascii="宋体" w:eastAsia="宋体" w:hAnsi="宋体" w:hint="eastAsia"/>
          <w:b/>
          <w:color w:val="000000"/>
          <w:spacing w:val="-20"/>
          <w:kern w:val="0"/>
          <w:sz w:val="28"/>
          <w:szCs w:val="28"/>
        </w:rPr>
      </w:pPr>
      <w:r>
        <w:rPr>
          <w:rFonts w:ascii="宋体" w:eastAsia="宋体" w:hAnsi="宋体" w:hint="eastAsia"/>
          <w:b/>
          <w:color w:val="000000"/>
          <w:spacing w:val="-20"/>
          <w:kern w:val="0"/>
          <w:sz w:val="28"/>
          <w:szCs w:val="28"/>
        </w:rPr>
        <w:t>第十条       争议或纠纷处理</w:t>
      </w:r>
    </w:p>
    <w:p w14:paraId="55480C17" w14:textId="77777777" w:rsidR="007778BF" w:rsidRDefault="007778BF" w:rsidP="007778BF">
      <w:pPr>
        <w:spacing w:line="360" w:lineRule="auto"/>
        <w:ind w:firstLineChars="140" w:firstLine="280"/>
        <w:rPr>
          <w:rFonts w:ascii="宋体" w:eastAsia="宋体" w:hAnsi="宋体" w:hint="eastAsia"/>
          <w:bCs/>
          <w:sz w:val="24"/>
        </w:rPr>
      </w:pPr>
      <w:r>
        <w:rPr>
          <w:rFonts w:ascii="宋体" w:eastAsia="宋体" w:hAnsi="宋体" w:hint="eastAsia"/>
          <w:color w:val="000000"/>
          <w:spacing w:val="-20"/>
          <w:kern w:val="0"/>
          <w:sz w:val="24"/>
        </w:rPr>
        <w:t xml:space="preserve">  </w:t>
      </w:r>
      <w:r>
        <w:rPr>
          <w:rFonts w:ascii="宋体" w:eastAsia="宋体" w:hAnsi="宋体" w:hint="eastAsia"/>
          <w:bCs/>
          <w:sz w:val="24"/>
        </w:rPr>
        <w:t>10-1、在不影响工程进度的前提下，双方协商解决或请有关部门进行调解。</w:t>
      </w:r>
    </w:p>
    <w:p w14:paraId="4804C02C" w14:textId="77777777" w:rsidR="007778BF" w:rsidRDefault="007778BF" w:rsidP="007778BF">
      <w:pPr>
        <w:spacing w:line="360" w:lineRule="auto"/>
        <w:ind w:left="300"/>
        <w:rPr>
          <w:rFonts w:ascii="宋体" w:eastAsia="宋体" w:hAnsi="宋体" w:hint="eastAsia"/>
          <w:bCs/>
          <w:sz w:val="24"/>
        </w:rPr>
      </w:pPr>
      <w:r>
        <w:rPr>
          <w:rFonts w:ascii="宋体" w:eastAsia="宋体" w:hAnsi="宋体" w:hint="eastAsia"/>
          <w:bCs/>
          <w:sz w:val="24"/>
        </w:rPr>
        <w:t xml:space="preserve"> 10-2、协商、调解不成时，双方同意到甲方所在地人民法院起诉。</w:t>
      </w:r>
    </w:p>
    <w:p w14:paraId="794D2E73" w14:textId="77777777" w:rsidR="007778BF" w:rsidRDefault="007778BF" w:rsidP="007778BF">
      <w:pPr>
        <w:spacing w:line="360" w:lineRule="auto"/>
        <w:ind w:firstLineChars="200" w:firstLine="482"/>
        <w:rPr>
          <w:rFonts w:ascii="宋体" w:eastAsia="宋体" w:hAnsi="宋体" w:hint="eastAsia"/>
          <w:b/>
          <w:color w:val="000000"/>
          <w:spacing w:val="-20"/>
          <w:kern w:val="0"/>
          <w:sz w:val="28"/>
          <w:szCs w:val="28"/>
        </w:rPr>
      </w:pPr>
      <w:r>
        <w:rPr>
          <w:rFonts w:ascii="宋体" w:eastAsia="宋体" w:hAnsi="宋体" w:hint="eastAsia"/>
          <w:b/>
          <w:color w:val="000000"/>
          <w:spacing w:val="-20"/>
          <w:kern w:val="0"/>
          <w:sz w:val="28"/>
          <w:szCs w:val="28"/>
        </w:rPr>
        <w:t>第十一条       质保与保修</w:t>
      </w:r>
    </w:p>
    <w:p w14:paraId="20FBE325" w14:textId="77777777" w:rsidR="007778BF" w:rsidRDefault="007778BF" w:rsidP="007778BF">
      <w:pPr>
        <w:spacing w:line="360" w:lineRule="auto"/>
        <w:ind w:firstLineChars="100" w:firstLine="200"/>
        <w:rPr>
          <w:rFonts w:ascii="宋体" w:eastAsia="宋体" w:hAnsi="宋体" w:hint="eastAsia"/>
          <w:bCs/>
          <w:sz w:val="24"/>
        </w:rPr>
      </w:pPr>
      <w:r>
        <w:rPr>
          <w:rFonts w:ascii="宋体" w:eastAsia="宋体" w:hAnsi="宋体" w:hint="eastAsia"/>
          <w:color w:val="000000"/>
          <w:spacing w:val="-20"/>
          <w:kern w:val="0"/>
          <w:sz w:val="24"/>
        </w:rPr>
        <w:t xml:space="preserve">  </w:t>
      </w:r>
      <w:r>
        <w:rPr>
          <w:rFonts w:ascii="宋体" w:eastAsia="宋体" w:hAnsi="宋体" w:hint="eastAsia"/>
          <w:bCs/>
          <w:sz w:val="24"/>
        </w:rPr>
        <w:t xml:space="preserve"> 11-1、质保期按照国家规定及乙方投标承诺为准。质保起始日从甲方代表在最终验收合格记录单上签字之日起算。</w:t>
      </w:r>
    </w:p>
    <w:p w14:paraId="7A45D589" w14:textId="77777777" w:rsidR="007778BF" w:rsidRDefault="007778BF" w:rsidP="007778BF">
      <w:pPr>
        <w:spacing w:line="360" w:lineRule="auto"/>
        <w:ind w:firstLineChars="100" w:firstLine="240"/>
        <w:rPr>
          <w:rFonts w:ascii="宋体" w:eastAsia="宋体" w:hAnsi="宋体" w:hint="eastAsia"/>
          <w:bCs/>
          <w:sz w:val="24"/>
        </w:rPr>
      </w:pPr>
      <w:r>
        <w:rPr>
          <w:rFonts w:ascii="宋体" w:eastAsia="宋体" w:hAnsi="宋体" w:hint="eastAsia"/>
          <w:bCs/>
          <w:sz w:val="24"/>
        </w:rPr>
        <w:t xml:space="preserve">  质保期内，乙方应在接到修理通知之日，水、电暖在24小时内，其他在5日内派人修理，否则甲方可委托其他单位或人员修理。因乙方原因造成的返修费用，甲方在剩余工程款内扣除，不足部分乙方支付，非乙方原因造成的经济支出，由甲方承担。</w:t>
      </w:r>
    </w:p>
    <w:p w14:paraId="641DD377" w14:textId="77777777" w:rsidR="007778BF" w:rsidRDefault="007778BF" w:rsidP="007778BF">
      <w:pPr>
        <w:spacing w:line="360" w:lineRule="auto"/>
        <w:ind w:firstLineChars="100" w:firstLine="240"/>
        <w:rPr>
          <w:rFonts w:ascii="宋体" w:eastAsia="宋体" w:hAnsi="宋体" w:hint="eastAsia"/>
          <w:bCs/>
          <w:sz w:val="24"/>
        </w:rPr>
      </w:pPr>
      <w:r>
        <w:rPr>
          <w:rFonts w:ascii="宋体" w:eastAsia="宋体" w:hAnsi="宋体" w:hint="eastAsia"/>
          <w:bCs/>
          <w:sz w:val="24"/>
        </w:rPr>
        <w:t xml:space="preserve">  11-2、质保期按照有关国家建设施工要求及规定，质保和保修期限为</w:t>
      </w:r>
      <w:r>
        <w:rPr>
          <w:rFonts w:ascii="宋体" w:eastAsia="宋体" w:hAnsi="宋体" w:hint="eastAsia"/>
          <w:bCs/>
          <w:color w:val="FF0000"/>
          <w:sz w:val="24"/>
        </w:rPr>
        <w:t>Ｘ</w:t>
      </w:r>
      <w:r>
        <w:rPr>
          <w:rFonts w:ascii="宋体" w:eastAsia="宋体" w:hAnsi="宋体" w:hint="eastAsia"/>
          <w:bCs/>
          <w:sz w:val="24"/>
        </w:rPr>
        <w:t>年。</w:t>
      </w:r>
    </w:p>
    <w:p w14:paraId="67466F3E" w14:textId="77777777" w:rsidR="007778BF" w:rsidRDefault="007778BF" w:rsidP="007778BF">
      <w:pPr>
        <w:spacing w:line="360" w:lineRule="auto"/>
        <w:ind w:firstLineChars="200" w:firstLine="480"/>
        <w:rPr>
          <w:rFonts w:ascii="宋体" w:eastAsia="宋体" w:hAnsi="宋体" w:hint="eastAsia"/>
          <w:bCs/>
          <w:sz w:val="24"/>
        </w:rPr>
      </w:pPr>
      <w:r>
        <w:rPr>
          <w:rFonts w:ascii="宋体" w:eastAsia="宋体" w:hAnsi="宋体" w:hint="eastAsia"/>
          <w:bCs/>
          <w:sz w:val="24"/>
        </w:rPr>
        <w:t>11-3、在质保期满</w:t>
      </w:r>
      <w:r w:rsidRPr="00C42EAA">
        <w:rPr>
          <w:rFonts w:ascii="宋体" w:eastAsia="宋体" w:hAnsi="宋体" w:hint="eastAsia"/>
          <w:bCs/>
          <w:sz w:val="24"/>
        </w:rPr>
        <w:t>后60个工</w:t>
      </w:r>
      <w:r>
        <w:rPr>
          <w:rFonts w:ascii="宋体" w:eastAsia="宋体" w:hAnsi="宋体" w:hint="eastAsia"/>
          <w:bCs/>
          <w:sz w:val="24"/>
        </w:rPr>
        <w:t>作日内，将履约保证金无息一次付给乙方。有关保修条款终止。</w:t>
      </w:r>
    </w:p>
    <w:p w14:paraId="142696C3" w14:textId="77777777" w:rsidR="007778BF" w:rsidRDefault="007778BF" w:rsidP="007778BF">
      <w:pPr>
        <w:spacing w:line="360" w:lineRule="auto"/>
        <w:ind w:firstLineChars="200" w:firstLine="562"/>
        <w:rPr>
          <w:rFonts w:ascii="宋体" w:eastAsia="宋体" w:hAnsi="宋体" w:hint="eastAsia"/>
          <w:b/>
          <w:sz w:val="28"/>
          <w:szCs w:val="28"/>
        </w:rPr>
      </w:pPr>
      <w:r>
        <w:rPr>
          <w:rFonts w:ascii="宋体" w:eastAsia="宋体" w:hAnsi="宋体" w:hint="eastAsia"/>
          <w:b/>
          <w:sz w:val="28"/>
          <w:szCs w:val="28"/>
        </w:rPr>
        <w:t>第十二条    关于送达的约定</w:t>
      </w:r>
    </w:p>
    <w:p w14:paraId="27726645" w14:textId="77777777" w:rsidR="007778BF" w:rsidRDefault="007778BF" w:rsidP="007778BF">
      <w:pPr>
        <w:spacing w:line="360" w:lineRule="auto"/>
        <w:ind w:firstLineChars="200" w:firstLine="480"/>
        <w:rPr>
          <w:rFonts w:ascii="宋体" w:eastAsia="宋体" w:hAnsi="宋体" w:hint="eastAsia"/>
          <w:sz w:val="24"/>
        </w:rPr>
      </w:pPr>
      <w:r>
        <w:rPr>
          <w:rFonts w:ascii="宋体" w:eastAsia="宋体" w:hAnsi="宋体" w:hint="eastAsia"/>
          <w:sz w:val="24"/>
        </w:rPr>
        <w:t>12-1、本合同项下甲乙双方任何一方向对方发出的通知、信件、数据电文等，应当发送至本合同下列约定的地址、联系人和通信终端。</w:t>
      </w:r>
    </w:p>
    <w:p w14:paraId="6ACA3E14" w14:textId="77777777" w:rsidR="007778BF" w:rsidRDefault="007778BF" w:rsidP="007778BF">
      <w:pPr>
        <w:spacing w:line="360" w:lineRule="auto"/>
        <w:ind w:left="560"/>
        <w:rPr>
          <w:rFonts w:ascii="宋体" w:eastAsia="宋体" w:hAnsi="宋体" w:hint="eastAsia"/>
          <w:sz w:val="24"/>
        </w:rPr>
      </w:pPr>
      <w:r>
        <w:rPr>
          <w:rFonts w:ascii="宋体" w:eastAsia="宋体" w:hAnsi="宋体" w:hint="eastAsia"/>
          <w:sz w:val="24"/>
        </w:rPr>
        <w:t>甲方联系人:XXX</w:t>
      </w:r>
    </w:p>
    <w:p w14:paraId="6BBC7D60" w14:textId="77777777" w:rsidR="007778BF" w:rsidRDefault="007778BF" w:rsidP="007778BF">
      <w:pPr>
        <w:spacing w:line="360" w:lineRule="auto"/>
        <w:ind w:firstLineChars="200" w:firstLine="480"/>
        <w:rPr>
          <w:rFonts w:ascii="宋体" w:eastAsia="宋体" w:hAnsi="宋体" w:hint="eastAsia"/>
          <w:sz w:val="24"/>
        </w:rPr>
      </w:pPr>
      <w:r>
        <w:rPr>
          <w:rFonts w:ascii="宋体" w:eastAsia="宋体" w:hAnsi="宋体" w:hint="eastAsia"/>
          <w:sz w:val="24"/>
        </w:rPr>
        <w:t>联系电话:XXXXXXXXX</w:t>
      </w:r>
    </w:p>
    <w:p w14:paraId="3922AC4F" w14:textId="77777777" w:rsidR="007778BF" w:rsidRDefault="007778BF" w:rsidP="007778BF">
      <w:pPr>
        <w:spacing w:line="360" w:lineRule="auto"/>
        <w:ind w:firstLineChars="200" w:firstLine="480"/>
        <w:rPr>
          <w:rFonts w:ascii="宋体" w:eastAsia="宋体" w:hAnsi="宋体" w:hint="eastAsia"/>
          <w:sz w:val="24"/>
        </w:rPr>
      </w:pPr>
      <w:r>
        <w:rPr>
          <w:rFonts w:ascii="宋体" w:eastAsia="宋体" w:hAnsi="宋体" w:hint="eastAsia"/>
          <w:sz w:val="24"/>
        </w:rPr>
        <w:lastRenderedPageBreak/>
        <w:t>联系地址:xxxxxxxxx，邮编:xxxxxx。</w:t>
      </w:r>
    </w:p>
    <w:p w14:paraId="023923DA" w14:textId="77777777" w:rsidR="007778BF" w:rsidRDefault="007778BF" w:rsidP="007778BF">
      <w:pPr>
        <w:spacing w:line="360" w:lineRule="auto"/>
        <w:ind w:firstLineChars="200" w:firstLine="480"/>
        <w:rPr>
          <w:rFonts w:ascii="宋体" w:eastAsia="宋体" w:hAnsi="宋体" w:hint="eastAsia"/>
          <w:sz w:val="24"/>
        </w:rPr>
      </w:pPr>
      <w:r>
        <w:rPr>
          <w:rFonts w:ascii="宋体" w:eastAsia="宋体" w:hAnsi="宋体" w:hint="eastAsia"/>
          <w:sz w:val="24"/>
        </w:rPr>
        <w:t>甲方(□同意□不同意)接受电子文件送达，电子终端信息如下:</w:t>
      </w:r>
    </w:p>
    <w:p w14:paraId="65210ACE" w14:textId="77777777" w:rsidR="007778BF" w:rsidRDefault="007778BF" w:rsidP="007778BF">
      <w:pPr>
        <w:spacing w:line="360" w:lineRule="auto"/>
        <w:ind w:firstLineChars="200" w:firstLine="480"/>
        <w:rPr>
          <w:rFonts w:ascii="宋体" w:eastAsia="宋体" w:hAnsi="宋体" w:hint="eastAsia"/>
          <w:sz w:val="24"/>
        </w:rPr>
      </w:pPr>
      <w:r>
        <w:rPr>
          <w:rFonts w:ascii="宋体" w:eastAsia="宋体" w:hAnsi="宋体" w:hint="eastAsia"/>
          <w:sz w:val="24"/>
        </w:rPr>
        <w:t>移动电话:xxxxxxxxx，传真: xxx-xxxxxx，微信号:xxxxxxxxx，</w:t>
      </w:r>
    </w:p>
    <w:p w14:paraId="3FA86BE9" w14:textId="77777777" w:rsidR="007778BF" w:rsidRDefault="007778BF" w:rsidP="007778BF">
      <w:pPr>
        <w:spacing w:line="360" w:lineRule="auto"/>
        <w:ind w:firstLineChars="200" w:firstLine="480"/>
        <w:rPr>
          <w:rFonts w:ascii="宋体" w:eastAsia="宋体" w:hAnsi="宋体" w:hint="eastAsia"/>
          <w:sz w:val="24"/>
        </w:rPr>
      </w:pPr>
      <w:r>
        <w:rPr>
          <w:rFonts w:ascii="宋体" w:eastAsia="宋体" w:hAnsi="宋体" w:hint="eastAsia"/>
          <w:sz w:val="24"/>
        </w:rPr>
        <w:t>电子邮箱:xxx@xxx.com。</w:t>
      </w:r>
    </w:p>
    <w:p w14:paraId="3B40A9C7" w14:textId="77777777" w:rsidR="007778BF" w:rsidRDefault="007778BF" w:rsidP="007778BF">
      <w:pPr>
        <w:spacing w:line="360" w:lineRule="auto"/>
        <w:ind w:firstLineChars="200" w:firstLine="480"/>
        <w:rPr>
          <w:rFonts w:ascii="宋体" w:eastAsia="宋体" w:hAnsi="宋体" w:hint="eastAsia"/>
          <w:sz w:val="24"/>
        </w:rPr>
      </w:pPr>
      <w:r>
        <w:rPr>
          <w:rFonts w:ascii="宋体" w:eastAsia="宋体" w:hAnsi="宋体" w:hint="eastAsia"/>
          <w:sz w:val="24"/>
        </w:rPr>
        <w:t>乙方联系人:xxx，</w:t>
      </w:r>
    </w:p>
    <w:p w14:paraId="3ABE12DB" w14:textId="77777777" w:rsidR="007778BF" w:rsidRDefault="007778BF" w:rsidP="007778BF">
      <w:pPr>
        <w:spacing w:line="360" w:lineRule="auto"/>
        <w:ind w:firstLineChars="200" w:firstLine="480"/>
        <w:rPr>
          <w:rFonts w:ascii="宋体" w:eastAsia="宋体" w:hAnsi="宋体" w:hint="eastAsia"/>
          <w:sz w:val="24"/>
        </w:rPr>
      </w:pPr>
      <w:r>
        <w:rPr>
          <w:rFonts w:ascii="宋体" w:eastAsia="宋体" w:hAnsi="宋体" w:hint="eastAsia"/>
          <w:sz w:val="24"/>
        </w:rPr>
        <w:t>联系电话:xxxxxxxx，</w:t>
      </w:r>
    </w:p>
    <w:p w14:paraId="28E6340D" w14:textId="77777777" w:rsidR="007778BF" w:rsidRDefault="007778BF" w:rsidP="007778BF">
      <w:pPr>
        <w:spacing w:line="360" w:lineRule="auto"/>
        <w:ind w:firstLineChars="200" w:firstLine="480"/>
        <w:rPr>
          <w:rFonts w:ascii="宋体" w:eastAsia="宋体" w:hAnsi="宋体" w:hint="eastAsia"/>
          <w:sz w:val="24"/>
        </w:rPr>
      </w:pPr>
      <w:r>
        <w:rPr>
          <w:rFonts w:ascii="宋体" w:eastAsia="宋体" w:hAnsi="宋体" w:hint="eastAsia"/>
          <w:sz w:val="24"/>
        </w:rPr>
        <w:t>联系地址:xxxxxxxxx，邮编:xxxxxx。</w:t>
      </w:r>
    </w:p>
    <w:p w14:paraId="22679E0E" w14:textId="77777777" w:rsidR="007778BF" w:rsidRDefault="007778BF" w:rsidP="007778BF">
      <w:pPr>
        <w:spacing w:line="360" w:lineRule="auto"/>
        <w:ind w:leftChars="300" w:left="630"/>
        <w:rPr>
          <w:rFonts w:ascii="宋体" w:eastAsia="宋体" w:hAnsi="宋体" w:hint="eastAsia"/>
          <w:sz w:val="24"/>
        </w:rPr>
      </w:pPr>
      <w:r>
        <w:rPr>
          <w:rFonts w:ascii="宋体" w:eastAsia="宋体" w:hAnsi="宋体" w:hint="eastAsia"/>
          <w:sz w:val="24"/>
        </w:rPr>
        <w:t>乙方(□同意□不同意)接受电子文件送达，电子终端信息如下:移动电话:xxxxxxxxx，传真:xxx-xxxxxx，微信号:xxxxxxxxx，</w:t>
      </w:r>
    </w:p>
    <w:p w14:paraId="7C2755ED" w14:textId="77777777" w:rsidR="007778BF" w:rsidRDefault="007778BF" w:rsidP="007778BF">
      <w:pPr>
        <w:spacing w:line="360" w:lineRule="auto"/>
        <w:ind w:firstLineChars="200" w:firstLine="480"/>
        <w:rPr>
          <w:rFonts w:ascii="宋体" w:eastAsia="宋体" w:hAnsi="宋体" w:hint="eastAsia"/>
          <w:sz w:val="24"/>
        </w:rPr>
      </w:pPr>
      <w:r>
        <w:rPr>
          <w:rFonts w:ascii="宋体" w:eastAsia="宋体" w:hAnsi="宋体" w:hint="eastAsia"/>
          <w:sz w:val="24"/>
        </w:rPr>
        <w:t>电子邮箱:xxx@xxx.com。</w:t>
      </w:r>
    </w:p>
    <w:p w14:paraId="0C1852F2" w14:textId="77777777" w:rsidR="007778BF" w:rsidRDefault="007778BF" w:rsidP="007778BF">
      <w:pPr>
        <w:spacing w:line="360" w:lineRule="auto"/>
        <w:ind w:firstLineChars="200" w:firstLine="480"/>
        <w:rPr>
          <w:rFonts w:ascii="宋体" w:eastAsia="宋体" w:hAnsi="宋体" w:hint="eastAsia"/>
          <w:sz w:val="24"/>
        </w:rPr>
      </w:pPr>
      <w:r>
        <w:rPr>
          <w:rFonts w:ascii="宋体" w:eastAsia="宋体" w:hAnsi="宋体" w:hint="eastAsia"/>
          <w:sz w:val="24"/>
        </w:rPr>
        <w:t>12-2、送达情形遵守民诉法规定。</w:t>
      </w:r>
    </w:p>
    <w:p w14:paraId="1C32CC7B" w14:textId="77777777" w:rsidR="007778BF" w:rsidRDefault="007778BF" w:rsidP="007778BF">
      <w:pPr>
        <w:spacing w:line="360" w:lineRule="auto"/>
        <w:rPr>
          <w:rFonts w:ascii="宋体" w:eastAsia="宋体" w:hAnsi="宋体" w:hint="eastAsia"/>
          <w:b/>
          <w:color w:val="000000"/>
          <w:spacing w:val="-20"/>
          <w:kern w:val="0"/>
          <w:sz w:val="28"/>
          <w:szCs w:val="28"/>
        </w:rPr>
      </w:pPr>
      <w:r>
        <w:rPr>
          <w:rFonts w:ascii="宋体" w:eastAsia="宋体" w:hAnsi="宋体" w:hint="eastAsia"/>
          <w:color w:val="000000"/>
          <w:spacing w:val="-20"/>
          <w:kern w:val="0"/>
          <w:sz w:val="28"/>
          <w:szCs w:val="28"/>
        </w:rPr>
        <w:t xml:space="preserve"> </w:t>
      </w:r>
      <w:r>
        <w:rPr>
          <w:rFonts w:ascii="宋体" w:eastAsia="宋体" w:hAnsi="宋体" w:hint="eastAsia"/>
          <w:b/>
          <w:color w:val="000000"/>
          <w:spacing w:val="-20"/>
          <w:kern w:val="0"/>
          <w:sz w:val="28"/>
          <w:szCs w:val="28"/>
        </w:rPr>
        <w:t xml:space="preserve"> 第十三条       附则</w:t>
      </w:r>
    </w:p>
    <w:p w14:paraId="63DB57DC" w14:textId="77777777" w:rsidR="007778BF" w:rsidRDefault="007778BF" w:rsidP="007778BF">
      <w:pPr>
        <w:spacing w:line="360" w:lineRule="auto"/>
        <w:ind w:left="300"/>
        <w:rPr>
          <w:rFonts w:ascii="宋体" w:eastAsia="宋体" w:hAnsi="宋体" w:hint="eastAsia"/>
          <w:sz w:val="24"/>
        </w:rPr>
      </w:pPr>
      <w:r>
        <w:rPr>
          <w:rFonts w:ascii="宋体" w:eastAsia="宋体" w:hAnsi="宋体" w:hint="eastAsia"/>
          <w:color w:val="000000"/>
          <w:spacing w:val="-20"/>
          <w:kern w:val="0"/>
          <w:sz w:val="24"/>
        </w:rPr>
        <w:t xml:space="preserve"> 13-1、本</w:t>
      </w:r>
      <w:r>
        <w:rPr>
          <w:rFonts w:ascii="宋体" w:eastAsia="宋体" w:hAnsi="宋体" w:hint="eastAsia"/>
          <w:sz w:val="24"/>
        </w:rPr>
        <w:t>工程需要进行保险时，应另定协议。</w:t>
      </w:r>
    </w:p>
    <w:p w14:paraId="70C67034" w14:textId="77777777" w:rsidR="007778BF" w:rsidRDefault="007778BF" w:rsidP="007778BF">
      <w:pPr>
        <w:spacing w:line="360" w:lineRule="auto"/>
        <w:rPr>
          <w:rFonts w:ascii="宋体" w:eastAsia="宋体" w:hAnsi="宋体" w:hint="eastAsia"/>
          <w:sz w:val="24"/>
        </w:rPr>
      </w:pPr>
      <w:r>
        <w:rPr>
          <w:rFonts w:ascii="宋体" w:eastAsia="宋体" w:hAnsi="宋体" w:hint="eastAsia"/>
          <w:sz w:val="24"/>
        </w:rPr>
        <w:t xml:space="preserve">   1</w:t>
      </w:r>
      <w:r>
        <w:rPr>
          <w:rFonts w:ascii="宋体" w:eastAsia="宋体" w:hAnsi="宋体" w:hint="eastAsia"/>
          <w:color w:val="000000"/>
          <w:spacing w:val="-20"/>
          <w:kern w:val="0"/>
          <w:sz w:val="24"/>
        </w:rPr>
        <w:t>3-2、</w:t>
      </w:r>
      <w:r>
        <w:rPr>
          <w:rFonts w:ascii="宋体" w:eastAsia="宋体" w:hAnsi="宋体" w:hint="eastAsia"/>
          <w:sz w:val="24"/>
        </w:rPr>
        <w:t>招标文件、投标文件以及澄清函均作为合同的附件，是合同不可分割的组成部分。与合同具有同等法律效力。</w:t>
      </w:r>
    </w:p>
    <w:p w14:paraId="07CB8091" w14:textId="77777777" w:rsidR="007778BF" w:rsidRDefault="007778BF" w:rsidP="007778BF">
      <w:pPr>
        <w:spacing w:line="360" w:lineRule="auto"/>
        <w:ind w:firstLineChars="100" w:firstLine="240"/>
        <w:rPr>
          <w:rFonts w:ascii="宋体" w:eastAsia="宋体" w:hAnsi="宋体" w:hint="eastAsia"/>
          <w:sz w:val="24"/>
        </w:rPr>
      </w:pPr>
      <w:r>
        <w:rPr>
          <w:rFonts w:ascii="宋体" w:eastAsia="宋体" w:hAnsi="宋体" w:hint="eastAsia"/>
          <w:sz w:val="24"/>
        </w:rPr>
        <w:t xml:space="preserve"> </w:t>
      </w:r>
      <w:r>
        <w:rPr>
          <w:rFonts w:ascii="宋体" w:eastAsia="宋体" w:hAnsi="宋体" w:hint="eastAsia"/>
          <w:color w:val="000000"/>
          <w:spacing w:val="-20"/>
          <w:kern w:val="0"/>
          <w:sz w:val="24"/>
        </w:rPr>
        <w:t>13-3、本工</w:t>
      </w:r>
      <w:r>
        <w:rPr>
          <w:rFonts w:ascii="宋体" w:eastAsia="宋体" w:hAnsi="宋体" w:hint="eastAsia"/>
          <w:sz w:val="24"/>
        </w:rPr>
        <w:t>程乙方应严格按照设计图纸的要求施工。</w:t>
      </w:r>
    </w:p>
    <w:p w14:paraId="250FEFF4" w14:textId="77777777" w:rsidR="007778BF" w:rsidRDefault="007778BF" w:rsidP="007778BF">
      <w:pPr>
        <w:spacing w:line="360" w:lineRule="auto"/>
        <w:ind w:leftChars="-66" w:left="-19" w:hangingChars="50" w:hanging="120"/>
        <w:rPr>
          <w:rFonts w:ascii="宋体" w:eastAsia="宋体" w:hAnsi="宋体" w:hint="eastAsia"/>
          <w:sz w:val="24"/>
        </w:rPr>
      </w:pPr>
      <w:r>
        <w:rPr>
          <w:rFonts w:ascii="宋体" w:eastAsia="宋体" w:hAnsi="宋体" w:hint="eastAsia"/>
          <w:sz w:val="24"/>
        </w:rPr>
        <w:t xml:space="preserve">    </w:t>
      </w:r>
      <w:r>
        <w:rPr>
          <w:rFonts w:ascii="宋体" w:eastAsia="宋体" w:hAnsi="宋体" w:hint="eastAsia"/>
          <w:color w:val="000000"/>
          <w:spacing w:val="-20"/>
          <w:kern w:val="0"/>
          <w:sz w:val="24"/>
        </w:rPr>
        <w:t>13-4、本合同</w:t>
      </w:r>
      <w:r>
        <w:rPr>
          <w:rFonts w:ascii="宋体" w:eastAsia="宋体" w:hAnsi="宋体" w:hint="eastAsia"/>
          <w:sz w:val="24"/>
        </w:rPr>
        <w:t>一式八份，甲方持七份，乙方持一份，本合同甲、乙方签字盖章后生效，合同执行完毕后，自动失效（合同的服务承诺则长期有效）。</w:t>
      </w:r>
    </w:p>
    <w:p w14:paraId="6F751CBC" w14:textId="77777777" w:rsidR="007778BF" w:rsidRDefault="007778BF" w:rsidP="007778BF">
      <w:pPr>
        <w:spacing w:line="360" w:lineRule="auto"/>
        <w:ind w:firstLineChars="100" w:firstLine="240"/>
        <w:rPr>
          <w:rFonts w:ascii="宋体" w:eastAsia="宋体" w:hAnsi="宋体" w:hint="eastAsia"/>
          <w:sz w:val="24"/>
        </w:rPr>
      </w:pPr>
      <w:r>
        <w:rPr>
          <w:rFonts w:ascii="宋体" w:eastAsia="宋体" w:hAnsi="宋体" w:hint="eastAsia"/>
          <w:sz w:val="24"/>
        </w:rPr>
        <w:t xml:space="preserve"> 1</w:t>
      </w:r>
      <w:r>
        <w:rPr>
          <w:rFonts w:ascii="宋体" w:eastAsia="宋体" w:hAnsi="宋体" w:hint="eastAsia"/>
          <w:color w:val="000000"/>
          <w:spacing w:val="-20"/>
          <w:kern w:val="0"/>
          <w:sz w:val="24"/>
        </w:rPr>
        <w:t>3-5、本</w:t>
      </w:r>
      <w:r>
        <w:rPr>
          <w:rFonts w:ascii="宋体" w:eastAsia="宋体" w:hAnsi="宋体" w:hint="eastAsia"/>
          <w:sz w:val="24"/>
        </w:rPr>
        <w:t>合同履行完成后自动终止。</w:t>
      </w:r>
    </w:p>
    <w:tbl>
      <w:tblPr>
        <w:tblW w:w="48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5"/>
        <w:gridCol w:w="4472"/>
      </w:tblGrid>
      <w:tr w:rsidR="007778BF" w14:paraId="6A9E7E56" w14:textId="77777777" w:rsidTr="000E58F7">
        <w:tc>
          <w:tcPr>
            <w:tcW w:w="2542" w:type="pct"/>
          </w:tcPr>
          <w:p w14:paraId="7ADC41DE" w14:textId="77777777" w:rsidR="007778BF" w:rsidRDefault="007778BF" w:rsidP="000E58F7">
            <w:pPr>
              <w:autoSpaceDE w:val="0"/>
              <w:autoSpaceDN w:val="0"/>
              <w:adjustRightInd w:val="0"/>
              <w:spacing w:line="360" w:lineRule="auto"/>
              <w:jc w:val="center"/>
              <w:rPr>
                <w:rFonts w:ascii="宋体" w:eastAsia="宋体" w:hAnsi="宋体" w:hint="eastAsia"/>
                <w:color w:val="000000"/>
                <w:spacing w:val="-20"/>
                <w:kern w:val="0"/>
                <w:sz w:val="24"/>
              </w:rPr>
            </w:pPr>
            <w:r>
              <w:rPr>
                <w:rFonts w:ascii="宋体" w:eastAsia="宋体" w:hAnsi="宋体" w:hint="eastAsia"/>
                <w:color w:val="000000"/>
                <w:spacing w:val="-20"/>
                <w:kern w:val="0"/>
                <w:sz w:val="24"/>
              </w:rPr>
              <w:t>甲  方</w:t>
            </w:r>
          </w:p>
        </w:tc>
        <w:tc>
          <w:tcPr>
            <w:tcW w:w="2458" w:type="pct"/>
          </w:tcPr>
          <w:p w14:paraId="6ED7DF4D" w14:textId="77777777" w:rsidR="007778BF" w:rsidRDefault="007778BF" w:rsidP="000E58F7">
            <w:pPr>
              <w:autoSpaceDE w:val="0"/>
              <w:autoSpaceDN w:val="0"/>
              <w:adjustRightInd w:val="0"/>
              <w:spacing w:line="360" w:lineRule="auto"/>
              <w:jc w:val="center"/>
              <w:rPr>
                <w:rFonts w:ascii="宋体" w:eastAsia="宋体" w:hAnsi="宋体" w:hint="eastAsia"/>
                <w:color w:val="000000"/>
                <w:spacing w:val="-20"/>
                <w:kern w:val="0"/>
                <w:sz w:val="24"/>
              </w:rPr>
            </w:pPr>
            <w:r>
              <w:rPr>
                <w:rFonts w:ascii="宋体" w:eastAsia="宋体" w:hAnsi="宋体" w:hint="eastAsia"/>
                <w:color w:val="000000"/>
                <w:spacing w:val="-20"/>
                <w:kern w:val="0"/>
                <w:sz w:val="24"/>
              </w:rPr>
              <w:t>乙  方</w:t>
            </w:r>
          </w:p>
        </w:tc>
      </w:tr>
      <w:tr w:rsidR="007778BF" w14:paraId="6AF0CB8E" w14:textId="77777777" w:rsidTr="000E58F7">
        <w:tc>
          <w:tcPr>
            <w:tcW w:w="2542" w:type="pct"/>
            <w:vAlign w:val="center"/>
          </w:tcPr>
          <w:p w14:paraId="5D61A2B3" w14:textId="77777777" w:rsidR="007778BF" w:rsidRDefault="007778BF" w:rsidP="000E58F7">
            <w:pPr>
              <w:autoSpaceDE w:val="0"/>
              <w:autoSpaceDN w:val="0"/>
              <w:adjustRightInd w:val="0"/>
              <w:spacing w:line="360" w:lineRule="auto"/>
              <w:jc w:val="center"/>
              <w:rPr>
                <w:rFonts w:ascii="宋体" w:eastAsia="宋体" w:hAnsi="宋体" w:hint="eastAsia"/>
                <w:b/>
                <w:color w:val="FF0000"/>
                <w:spacing w:val="-20"/>
                <w:kern w:val="0"/>
                <w:sz w:val="24"/>
              </w:rPr>
            </w:pPr>
            <w:r>
              <w:rPr>
                <w:rFonts w:ascii="宋体" w:eastAsia="宋体" w:hAnsi="宋体" w:hint="eastAsia"/>
                <w:color w:val="000000"/>
                <w:spacing w:val="-20"/>
                <w:kern w:val="0"/>
                <w:sz w:val="24"/>
              </w:rPr>
              <w:t>西安市第九医院</w:t>
            </w:r>
          </w:p>
          <w:p w14:paraId="05AB97BB" w14:textId="77777777" w:rsidR="007778BF" w:rsidRDefault="007778BF" w:rsidP="000E58F7">
            <w:pPr>
              <w:autoSpaceDE w:val="0"/>
              <w:autoSpaceDN w:val="0"/>
              <w:adjustRightInd w:val="0"/>
              <w:spacing w:line="360" w:lineRule="auto"/>
              <w:ind w:firstLineChars="725" w:firstLine="1450"/>
              <w:jc w:val="left"/>
              <w:rPr>
                <w:rFonts w:ascii="宋体" w:eastAsia="宋体" w:hAnsi="宋体" w:hint="eastAsia"/>
                <w:color w:val="000000"/>
                <w:spacing w:val="-20"/>
                <w:kern w:val="0"/>
                <w:sz w:val="24"/>
              </w:rPr>
            </w:pPr>
            <w:r>
              <w:rPr>
                <w:rFonts w:ascii="宋体" w:eastAsia="宋体" w:hAnsi="宋体" w:hint="eastAsia"/>
                <w:color w:val="000000"/>
                <w:spacing w:val="-20"/>
                <w:kern w:val="0"/>
                <w:sz w:val="24"/>
              </w:rPr>
              <w:t>（盖章）</w:t>
            </w:r>
          </w:p>
        </w:tc>
        <w:tc>
          <w:tcPr>
            <w:tcW w:w="2458" w:type="pct"/>
            <w:vAlign w:val="center"/>
          </w:tcPr>
          <w:p w14:paraId="22E88739" w14:textId="77777777" w:rsidR="007778BF" w:rsidRDefault="007778BF" w:rsidP="000E58F7">
            <w:pPr>
              <w:autoSpaceDE w:val="0"/>
              <w:autoSpaceDN w:val="0"/>
              <w:adjustRightInd w:val="0"/>
              <w:spacing w:line="360" w:lineRule="auto"/>
              <w:jc w:val="center"/>
              <w:rPr>
                <w:rFonts w:ascii="宋体" w:eastAsia="宋体" w:hAnsi="宋体" w:hint="eastAsia"/>
                <w:color w:val="000000"/>
                <w:spacing w:val="-20"/>
                <w:kern w:val="0"/>
                <w:sz w:val="24"/>
              </w:rPr>
            </w:pPr>
            <w:r>
              <w:rPr>
                <w:rFonts w:ascii="宋体" w:eastAsia="宋体" w:hAnsi="宋体" w:hint="eastAsia"/>
                <w:color w:val="000000"/>
                <w:spacing w:val="-20"/>
                <w:kern w:val="0"/>
                <w:sz w:val="24"/>
              </w:rPr>
              <w:t>中标供应商全称</w:t>
            </w:r>
          </w:p>
          <w:p w14:paraId="4D986894" w14:textId="77777777" w:rsidR="007778BF" w:rsidRDefault="007778BF" w:rsidP="000E58F7">
            <w:pPr>
              <w:autoSpaceDE w:val="0"/>
              <w:autoSpaceDN w:val="0"/>
              <w:adjustRightInd w:val="0"/>
              <w:spacing w:line="360" w:lineRule="auto"/>
              <w:ind w:firstLineChars="725" w:firstLine="1450"/>
              <w:jc w:val="left"/>
              <w:rPr>
                <w:rFonts w:ascii="宋体" w:eastAsia="宋体" w:hAnsi="宋体" w:hint="eastAsia"/>
                <w:color w:val="000000"/>
                <w:spacing w:val="-20"/>
                <w:kern w:val="0"/>
                <w:sz w:val="24"/>
              </w:rPr>
            </w:pPr>
            <w:r>
              <w:rPr>
                <w:rFonts w:ascii="宋体" w:eastAsia="宋体" w:hAnsi="宋体" w:hint="eastAsia"/>
                <w:color w:val="000000"/>
                <w:spacing w:val="-20"/>
                <w:kern w:val="0"/>
                <w:sz w:val="24"/>
              </w:rPr>
              <w:t>（盖章）</w:t>
            </w:r>
          </w:p>
        </w:tc>
      </w:tr>
      <w:tr w:rsidR="007778BF" w14:paraId="3DBA76AE" w14:textId="77777777" w:rsidTr="000E58F7">
        <w:tc>
          <w:tcPr>
            <w:tcW w:w="2542" w:type="pct"/>
          </w:tcPr>
          <w:p w14:paraId="32BE05F7" w14:textId="77777777" w:rsidR="007778BF" w:rsidRDefault="007778BF" w:rsidP="000E58F7">
            <w:pPr>
              <w:autoSpaceDE w:val="0"/>
              <w:autoSpaceDN w:val="0"/>
              <w:adjustRightInd w:val="0"/>
              <w:spacing w:line="360" w:lineRule="auto"/>
              <w:jc w:val="left"/>
              <w:rPr>
                <w:rFonts w:ascii="宋体" w:eastAsia="宋体" w:hAnsi="宋体" w:hint="eastAsia"/>
                <w:color w:val="000000"/>
                <w:spacing w:val="-20"/>
                <w:kern w:val="0"/>
                <w:sz w:val="24"/>
              </w:rPr>
            </w:pPr>
            <w:r>
              <w:rPr>
                <w:rFonts w:ascii="宋体" w:eastAsia="宋体" w:hAnsi="宋体" w:hint="eastAsia"/>
                <w:color w:val="000000"/>
                <w:spacing w:val="-20"/>
                <w:kern w:val="0"/>
                <w:sz w:val="24"/>
              </w:rPr>
              <w:t>地址： 西安市南二环东段</w:t>
            </w:r>
          </w:p>
        </w:tc>
        <w:tc>
          <w:tcPr>
            <w:tcW w:w="2458" w:type="pct"/>
          </w:tcPr>
          <w:p w14:paraId="3EF7A67A" w14:textId="77777777" w:rsidR="007778BF" w:rsidRDefault="007778BF" w:rsidP="000E58F7">
            <w:pPr>
              <w:autoSpaceDE w:val="0"/>
              <w:autoSpaceDN w:val="0"/>
              <w:adjustRightInd w:val="0"/>
              <w:spacing w:line="360" w:lineRule="auto"/>
              <w:jc w:val="left"/>
              <w:rPr>
                <w:rFonts w:ascii="宋体" w:eastAsia="宋体" w:hAnsi="宋体" w:hint="eastAsia"/>
                <w:color w:val="000000"/>
                <w:spacing w:val="-20"/>
                <w:kern w:val="0"/>
                <w:sz w:val="24"/>
              </w:rPr>
            </w:pPr>
            <w:r>
              <w:rPr>
                <w:rFonts w:ascii="宋体" w:eastAsia="宋体" w:hAnsi="宋体" w:hint="eastAsia"/>
                <w:color w:val="000000"/>
                <w:spacing w:val="-20"/>
                <w:kern w:val="0"/>
                <w:sz w:val="24"/>
              </w:rPr>
              <w:t>地址：</w:t>
            </w:r>
          </w:p>
        </w:tc>
      </w:tr>
      <w:tr w:rsidR="007778BF" w14:paraId="2F2BB60B" w14:textId="77777777" w:rsidTr="000E58F7">
        <w:tc>
          <w:tcPr>
            <w:tcW w:w="2542" w:type="pct"/>
          </w:tcPr>
          <w:p w14:paraId="3567BB51" w14:textId="77777777" w:rsidR="007778BF" w:rsidRDefault="007778BF" w:rsidP="000E58F7">
            <w:pPr>
              <w:autoSpaceDE w:val="0"/>
              <w:autoSpaceDN w:val="0"/>
              <w:adjustRightInd w:val="0"/>
              <w:spacing w:line="360" w:lineRule="auto"/>
              <w:jc w:val="left"/>
              <w:rPr>
                <w:rFonts w:ascii="宋体" w:eastAsia="宋体" w:hAnsi="宋体" w:hint="eastAsia"/>
                <w:color w:val="000000"/>
                <w:spacing w:val="-20"/>
                <w:kern w:val="0"/>
                <w:sz w:val="24"/>
              </w:rPr>
            </w:pPr>
            <w:r>
              <w:rPr>
                <w:rFonts w:ascii="宋体" w:eastAsia="宋体" w:hAnsi="宋体" w:hint="eastAsia"/>
                <w:color w:val="000000"/>
                <w:spacing w:val="-20"/>
                <w:kern w:val="0"/>
                <w:sz w:val="24"/>
              </w:rPr>
              <w:t>邮编：</w:t>
            </w:r>
          </w:p>
        </w:tc>
        <w:tc>
          <w:tcPr>
            <w:tcW w:w="2458" w:type="pct"/>
          </w:tcPr>
          <w:p w14:paraId="6789DE8D" w14:textId="77777777" w:rsidR="007778BF" w:rsidRDefault="007778BF" w:rsidP="000E58F7">
            <w:pPr>
              <w:autoSpaceDE w:val="0"/>
              <w:autoSpaceDN w:val="0"/>
              <w:adjustRightInd w:val="0"/>
              <w:spacing w:line="360" w:lineRule="auto"/>
              <w:jc w:val="left"/>
              <w:rPr>
                <w:rFonts w:ascii="宋体" w:eastAsia="宋体" w:hAnsi="宋体" w:hint="eastAsia"/>
                <w:color w:val="000000"/>
                <w:spacing w:val="-20"/>
                <w:kern w:val="0"/>
                <w:sz w:val="24"/>
              </w:rPr>
            </w:pPr>
            <w:r>
              <w:rPr>
                <w:rFonts w:ascii="宋体" w:eastAsia="宋体" w:hAnsi="宋体" w:hint="eastAsia"/>
                <w:color w:val="000000"/>
                <w:spacing w:val="-20"/>
                <w:kern w:val="0"/>
                <w:sz w:val="24"/>
              </w:rPr>
              <w:t>邮编：</w:t>
            </w:r>
          </w:p>
        </w:tc>
      </w:tr>
      <w:tr w:rsidR="007778BF" w14:paraId="738399AF" w14:textId="77777777" w:rsidTr="000E58F7">
        <w:trPr>
          <w:trHeight w:val="557"/>
        </w:trPr>
        <w:tc>
          <w:tcPr>
            <w:tcW w:w="2542" w:type="pct"/>
          </w:tcPr>
          <w:p w14:paraId="3AF39046" w14:textId="77777777" w:rsidR="007778BF" w:rsidRDefault="007778BF" w:rsidP="000E58F7">
            <w:pPr>
              <w:autoSpaceDE w:val="0"/>
              <w:autoSpaceDN w:val="0"/>
              <w:adjustRightInd w:val="0"/>
              <w:spacing w:line="360" w:lineRule="auto"/>
              <w:jc w:val="left"/>
              <w:rPr>
                <w:rFonts w:ascii="宋体" w:eastAsia="宋体" w:hAnsi="宋体" w:hint="eastAsia"/>
                <w:color w:val="000000"/>
                <w:spacing w:val="-20"/>
                <w:kern w:val="0"/>
                <w:sz w:val="24"/>
              </w:rPr>
            </w:pPr>
            <w:r>
              <w:rPr>
                <w:rFonts w:ascii="宋体" w:eastAsia="宋体" w:hAnsi="宋体" w:hint="eastAsia"/>
                <w:color w:val="000000"/>
                <w:spacing w:val="-20"/>
                <w:kern w:val="0"/>
                <w:sz w:val="24"/>
              </w:rPr>
              <w:t xml:space="preserve">承办人签字： </w:t>
            </w:r>
          </w:p>
        </w:tc>
        <w:tc>
          <w:tcPr>
            <w:tcW w:w="2458" w:type="pct"/>
          </w:tcPr>
          <w:p w14:paraId="2CF2A3D3" w14:textId="77777777" w:rsidR="007778BF" w:rsidRDefault="007778BF" w:rsidP="000E58F7">
            <w:pPr>
              <w:autoSpaceDE w:val="0"/>
              <w:autoSpaceDN w:val="0"/>
              <w:adjustRightInd w:val="0"/>
              <w:spacing w:line="360" w:lineRule="auto"/>
              <w:jc w:val="left"/>
              <w:rPr>
                <w:rFonts w:ascii="宋体" w:eastAsia="宋体" w:hAnsi="宋体" w:hint="eastAsia"/>
                <w:color w:val="000000"/>
                <w:spacing w:val="-20"/>
                <w:kern w:val="0"/>
                <w:sz w:val="24"/>
              </w:rPr>
            </w:pPr>
            <w:r>
              <w:rPr>
                <w:rFonts w:ascii="宋体" w:eastAsia="宋体" w:hAnsi="宋体" w:hint="eastAsia"/>
                <w:color w:val="000000"/>
                <w:spacing w:val="-20"/>
                <w:kern w:val="0"/>
                <w:sz w:val="24"/>
              </w:rPr>
              <w:t>被授权人签字：</w:t>
            </w:r>
          </w:p>
        </w:tc>
      </w:tr>
      <w:tr w:rsidR="007778BF" w14:paraId="45F7CDED" w14:textId="77777777" w:rsidTr="000E58F7">
        <w:trPr>
          <w:trHeight w:val="551"/>
        </w:trPr>
        <w:tc>
          <w:tcPr>
            <w:tcW w:w="2542" w:type="pct"/>
          </w:tcPr>
          <w:p w14:paraId="1AABCC15" w14:textId="77777777" w:rsidR="007778BF" w:rsidRDefault="007778BF" w:rsidP="000E58F7">
            <w:pPr>
              <w:autoSpaceDE w:val="0"/>
              <w:autoSpaceDN w:val="0"/>
              <w:adjustRightInd w:val="0"/>
              <w:spacing w:line="360" w:lineRule="auto"/>
              <w:jc w:val="left"/>
              <w:rPr>
                <w:rFonts w:ascii="宋体" w:eastAsia="宋体" w:hAnsi="宋体" w:hint="eastAsia"/>
                <w:color w:val="000000"/>
                <w:spacing w:val="-20"/>
                <w:kern w:val="0"/>
                <w:sz w:val="24"/>
              </w:rPr>
            </w:pPr>
            <w:r>
              <w:rPr>
                <w:rFonts w:ascii="宋体" w:eastAsia="宋体" w:hAnsi="宋体" w:hint="eastAsia"/>
                <w:color w:val="000000"/>
                <w:spacing w:val="-20"/>
                <w:kern w:val="0"/>
                <w:sz w:val="24"/>
              </w:rPr>
              <w:t>主管院长签字：</w:t>
            </w:r>
          </w:p>
        </w:tc>
        <w:tc>
          <w:tcPr>
            <w:tcW w:w="2458" w:type="pct"/>
          </w:tcPr>
          <w:p w14:paraId="4BC0FEB2" w14:textId="77777777" w:rsidR="007778BF" w:rsidRDefault="007778BF" w:rsidP="000E58F7">
            <w:pPr>
              <w:autoSpaceDE w:val="0"/>
              <w:autoSpaceDN w:val="0"/>
              <w:adjustRightInd w:val="0"/>
              <w:spacing w:line="360" w:lineRule="auto"/>
              <w:jc w:val="left"/>
              <w:rPr>
                <w:rFonts w:ascii="宋体" w:eastAsia="宋体" w:hAnsi="宋体" w:hint="eastAsia"/>
                <w:color w:val="000000"/>
                <w:spacing w:val="-20"/>
                <w:kern w:val="0"/>
                <w:sz w:val="24"/>
              </w:rPr>
            </w:pPr>
            <w:r>
              <w:rPr>
                <w:rFonts w:ascii="宋体" w:eastAsia="宋体" w:hAnsi="宋体" w:hint="eastAsia"/>
                <w:color w:val="000000"/>
                <w:spacing w:val="-20"/>
                <w:kern w:val="0"/>
                <w:sz w:val="24"/>
              </w:rPr>
              <w:t>法定代表人：</w:t>
            </w:r>
          </w:p>
        </w:tc>
      </w:tr>
      <w:tr w:rsidR="007778BF" w14:paraId="24C5F5F9" w14:textId="77777777" w:rsidTr="000E58F7">
        <w:trPr>
          <w:trHeight w:val="719"/>
        </w:trPr>
        <w:tc>
          <w:tcPr>
            <w:tcW w:w="2542" w:type="pct"/>
          </w:tcPr>
          <w:p w14:paraId="4EA3E014" w14:textId="77777777" w:rsidR="007778BF" w:rsidRDefault="007778BF" w:rsidP="000E58F7">
            <w:pPr>
              <w:autoSpaceDE w:val="0"/>
              <w:autoSpaceDN w:val="0"/>
              <w:adjustRightInd w:val="0"/>
              <w:spacing w:line="360" w:lineRule="auto"/>
              <w:jc w:val="left"/>
              <w:rPr>
                <w:rFonts w:ascii="宋体" w:eastAsia="宋体" w:hAnsi="宋体" w:hint="eastAsia"/>
                <w:color w:val="000000"/>
                <w:spacing w:val="-20"/>
                <w:kern w:val="0"/>
                <w:sz w:val="24"/>
              </w:rPr>
            </w:pPr>
            <w:r>
              <w:rPr>
                <w:rFonts w:ascii="宋体" w:eastAsia="宋体" w:hAnsi="宋体" w:hint="eastAsia"/>
                <w:color w:val="000000"/>
                <w:spacing w:val="-20"/>
                <w:kern w:val="0"/>
                <w:sz w:val="24"/>
              </w:rPr>
              <w:t>法定代表人（或委托代理人）：</w:t>
            </w:r>
          </w:p>
        </w:tc>
        <w:tc>
          <w:tcPr>
            <w:tcW w:w="2458" w:type="pct"/>
          </w:tcPr>
          <w:p w14:paraId="7FD83714" w14:textId="77777777" w:rsidR="007778BF" w:rsidRDefault="007778BF" w:rsidP="000E58F7">
            <w:pPr>
              <w:autoSpaceDE w:val="0"/>
              <w:autoSpaceDN w:val="0"/>
              <w:adjustRightInd w:val="0"/>
              <w:spacing w:line="360" w:lineRule="auto"/>
              <w:jc w:val="left"/>
              <w:rPr>
                <w:rFonts w:ascii="宋体" w:eastAsia="宋体" w:hAnsi="宋体" w:hint="eastAsia"/>
                <w:color w:val="000000"/>
                <w:spacing w:val="-20"/>
                <w:kern w:val="0"/>
                <w:sz w:val="24"/>
              </w:rPr>
            </w:pPr>
            <w:r>
              <w:rPr>
                <w:rFonts w:ascii="宋体" w:eastAsia="宋体" w:hAnsi="宋体" w:hint="eastAsia"/>
                <w:color w:val="000000"/>
                <w:spacing w:val="-20"/>
                <w:kern w:val="0"/>
                <w:sz w:val="24"/>
              </w:rPr>
              <w:t>电话：</w:t>
            </w:r>
          </w:p>
        </w:tc>
      </w:tr>
      <w:tr w:rsidR="007778BF" w14:paraId="73047DAA" w14:textId="77777777" w:rsidTr="000E58F7">
        <w:tc>
          <w:tcPr>
            <w:tcW w:w="2542" w:type="pct"/>
          </w:tcPr>
          <w:p w14:paraId="597A2719" w14:textId="77777777" w:rsidR="007778BF" w:rsidRDefault="007778BF" w:rsidP="000E58F7">
            <w:pPr>
              <w:autoSpaceDE w:val="0"/>
              <w:autoSpaceDN w:val="0"/>
              <w:adjustRightInd w:val="0"/>
              <w:spacing w:line="360" w:lineRule="auto"/>
              <w:jc w:val="left"/>
              <w:rPr>
                <w:rFonts w:ascii="宋体" w:eastAsia="宋体" w:hAnsi="宋体" w:hint="eastAsia"/>
                <w:color w:val="000000"/>
                <w:spacing w:val="-20"/>
                <w:kern w:val="0"/>
                <w:sz w:val="24"/>
              </w:rPr>
            </w:pPr>
          </w:p>
        </w:tc>
        <w:tc>
          <w:tcPr>
            <w:tcW w:w="2458" w:type="pct"/>
          </w:tcPr>
          <w:p w14:paraId="3E3ADB86" w14:textId="77777777" w:rsidR="007778BF" w:rsidRDefault="007778BF" w:rsidP="000E58F7">
            <w:pPr>
              <w:autoSpaceDE w:val="0"/>
              <w:autoSpaceDN w:val="0"/>
              <w:adjustRightInd w:val="0"/>
              <w:spacing w:line="360" w:lineRule="auto"/>
              <w:jc w:val="left"/>
              <w:rPr>
                <w:rFonts w:ascii="宋体" w:eastAsia="宋体" w:hAnsi="宋体" w:hint="eastAsia"/>
                <w:color w:val="000000"/>
                <w:spacing w:val="-20"/>
                <w:kern w:val="0"/>
                <w:sz w:val="24"/>
              </w:rPr>
            </w:pPr>
            <w:r>
              <w:rPr>
                <w:rFonts w:ascii="宋体" w:eastAsia="宋体" w:hAnsi="宋体" w:hint="eastAsia"/>
                <w:color w:val="000000"/>
                <w:spacing w:val="-20"/>
                <w:kern w:val="0"/>
                <w:sz w:val="24"/>
              </w:rPr>
              <w:t>传真：</w:t>
            </w:r>
          </w:p>
        </w:tc>
      </w:tr>
      <w:tr w:rsidR="007778BF" w14:paraId="4E8B379A" w14:textId="77777777" w:rsidTr="000E58F7">
        <w:tc>
          <w:tcPr>
            <w:tcW w:w="2542" w:type="pct"/>
          </w:tcPr>
          <w:p w14:paraId="0E55E8BC" w14:textId="77777777" w:rsidR="007778BF" w:rsidRDefault="007778BF" w:rsidP="000E58F7">
            <w:pPr>
              <w:autoSpaceDE w:val="0"/>
              <w:autoSpaceDN w:val="0"/>
              <w:adjustRightInd w:val="0"/>
              <w:spacing w:line="360" w:lineRule="auto"/>
              <w:jc w:val="left"/>
              <w:rPr>
                <w:rFonts w:ascii="宋体" w:eastAsia="宋体" w:hAnsi="宋体" w:hint="eastAsia"/>
                <w:color w:val="000000"/>
                <w:spacing w:val="-20"/>
                <w:kern w:val="0"/>
                <w:sz w:val="24"/>
              </w:rPr>
            </w:pPr>
            <w:r>
              <w:rPr>
                <w:rFonts w:ascii="宋体" w:eastAsia="宋体" w:hAnsi="宋体" w:hint="eastAsia"/>
                <w:color w:val="000000"/>
                <w:spacing w:val="-20"/>
                <w:kern w:val="0"/>
                <w:sz w:val="24"/>
              </w:rPr>
              <w:t>开户银行：</w:t>
            </w:r>
          </w:p>
        </w:tc>
        <w:tc>
          <w:tcPr>
            <w:tcW w:w="2458" w:type="pct"/>
          </w:tcPr>
          <w:p w14:paraId="10CE1F16" w14:textId="77777777" w:rsidR="007778BF" w:rsidRDefault="007778BF" w:rsidP="000E58F7">
            <w:pPr>
              <w:autoSpaceDE w:val="0"/>
              <w:autoSpaceDN w:val="0"/>
              <w:adjustRightInd w:val="0"/>
              <w:spacing w:line="360" w:lineRule="auto"/>
              <w:jc w:val="left"/>
              <w:rPr>
                <w:rFonts w:ascii="宋体" w:eastAsia="宋体" w:hAnsi="宋体" w:hint="eastAsia"/>
                <w:color w:val="000000"/>
                <w:spacing w:val="-20"/>
                <w:kern w:val="0"/>
                <w:sz w:val="24"/>
              </w:rPr>
            </w:pPr>
            <w:r>
              <w:rPr>
                <w:rFonts w:ascii="宋体" w:eastAsia="宋体" w:hAnsi="宋体" w:hint="eastAsia"/>
                <w:color w:val="000000"/>
                <w:spacing w:val="-20"/>
                <w:kern w:val="0"/>
                <w:sz w:val="24"/>
              </w:rPr>
              <w:t>开户银行：</w:t>
            </w:r>
          </w:p>
        </w:tc>
      </w:tr>
      <w:tr w:rsidR="007778BF" w14:paraId="3581DA8B" w14:textId="77777777" w:rsidTr="000E58F7">
        <w:tc>
          <w:tcPr>
            <w:tcW w:w="2542" w:type="pct"/>
          </w:tcPr>
          <w:p w14:paraId="4DE0FA04" w14:textId="77777777" w:rsidR="007778BF" w:rsidRDefault="007778BF" w:rsidP="000E58F7">
            <w:pPr>
              <w:autoSpaceDE w:val="0"/>
              <w:autoSpaceDN w:val="0"/>
              <w:adjustRightInd w:val="0"/>
              <w:spacing w:line="360" w:lineRule="auto"/>
              <w:jc w:val="left"/>
              <w:rPr>
                <w:rFonts w:ascii="宋体" w:eastAsia="宋体" w:hAnsi="宋体" w:hint="eastAsia"/>
                <w:color w:val="000000"/>
                <w:spacing w:val="-20"/>
                <w:kern w:val="0"/>
                <w:sz w:val="24"/>
              </w:rPr>
            </w:pPr>
            <w:r>
              <w:rPr>
                <w:rFonts w:ascii="宋体" w:eastAsia="宋体" w:hAnsi="宋体" w:hint="eastAsia"/>
                <w:color w:val="000000"/>
                <w:spacing w:val="-20"/>
                <w:kern w:val="0"/>
                <w:sz w:val="24"/>
              </w:rPr>
              <w:lastRenderedPageBreak/>
              <w:t>账号：</w:t>
            </w:r>
          </w:p>
        </w:tc>
        <w:tc>
          <w:tcPr>
            <w:tcW w:w="2458" w:type="pct"/>
          </w:tcPr>
          <w:p w14:paraId="4AE45AF2" w14:textId="77777777" w:rsidR="007778BF" w:rsidRDefault="007778BF" w:rsidP="000E58F7">
            <w:pPr>
              <w:autoSpaceDE w:val="0"/>
              <w:autoSpaceDN w:val="0"/>
              <w:adjustRightInd w:val="0"/>
              <w:spacing w:line="360" w:lineRule="auto"/>
              <w:jc w:val="left"/>
              <w:rPr>
                <w:rFonts w:ascii="宋体" w:eastAsia="宋体" w:hAnsi="宋体" w:hint="eastAsia"/>
                <w:color w:val="000000"/>
                <w:spacing w:val="-20"/>
                <w:kern w:val="0"/>
                <w:sz w:val="24"/>
              </w:rPr>
            </w:pPr>
            <w:r>
              <w:rPr>
                <w:rFonts w:ascii="宋体" w:eastAsia="宋体" w:hAnsi="宋体" w:hint="eastAsia"/>
                <w:color w:val="000000"/>
                <w:spacing w:val="-20"/>
                <w:kern w:val="0"/>
                <w:sz w:val="24"/>
              </w:rPr>
              <w:t>账号：</w:t>
            </w:r>
          </w:p>
        </w:tc>
      </w:tr>
      <w:tr w:rsidR="007778BF" w14:paraId="6F052F91" w14:textId="77777777" w:rsidTr="000E58F7">
        <w:tc>
          <w:tcPr>
            <w:tcW w:w="2542" w:type="pct"/>
          </w:tcPr>
          <w:p w14:paraId="51A9DE29" w14:textId="77777777" w:rsidR="007778BF" w:rsidRDefault="007778BF" w:rsidP="000E58F7">
            <w:pPr>
              <w:autoSpaceDE w:val="0"/>
              <w:autoSpaceDN w:val="0"/>
              <w:adjustRightInd w:val="0"/>
              <w:spacing w:line="360" w:lineRule="auto"/>
              <w:jc w:val="left"/>
              <w:rPr>
                <w:rFonts w:ascii="宋体" w:eastAsia="宋体" w:hAnsi="宋体" w:hint="eastAsia"/>
                <w:color w:val="000000"/>
                <w:spacing w:val="-20"/>
                <w:kern w:val="0"/>
                <w:sz w:val="24"/>
              </w:rPr>
            </w:pPr>
            <w:r>
              <w:rPr>
                <w:rFonts w:ascii="宋体" w:eastAsia="宋体" w:hAnsi="宋体" w:hint="eastAsia"/>
                <w:color w:val="000000"/>
                <w:spacing w:val="-20"/>
                <w:kern w:val="0"/>
                <w:sz w:val="24"/>
              </w:rPr>
              <w:t>日期：     年     月     日</w:t>
            </w:r>
          </w:p>
        </w:tc>
        <w:tc>
          <w:tcPr>
            <w:tcW w:w="2458" w:type="pct"/>
          </w:tcPr>
          <w:p w14:paraId="7CBCB8A9" w14:textId="77777777" w:rsidR="007778BF" w:rsidRDefault="007778BF" w:rsidP="000E58F7">
            <w:pPr>
              <w:autoSpaceDE w:val="0"/>
              <w:autoSpaceDN w:val="0"/>
              <w:adjustRightInd w:val="0"/>
              <w:spacing w:line="360" w:lineRule="auto"/>
              <w:jc w:val="left"/>
              <w:rPr>
                <w:rFonts w:ascii="宋体" w:eastAsia="宋体" w:hAnsi="宋体" w:hint="eastAsia"/>
                <w:color w:val="000000"/>
                <w:spacing w:val="-20"/>
                <w:kern w:val="0"/>
                <w:sz w:val="24"/>
              </w:rPr>
            </w:pPr>
            <w:r>
              <w:rPr>
                <w:rFonts w:ascii="宋体" w:eastAsia="宋体" w:hAnsi="宋体" w:hint="eastAsia"/>
                <w:color w:val="000000"/>
                <w:spacing w:val="-20"/>
                <w:kern w:val="0"/>
                <w:sz w:val="24"/>
              </w:rPr>
              <w:t>日期：     年     月     日</w:t>
            </w:r>
          </w:p>
        </w:tc>
      </w:tr>
    </w:tbl>
    <w:p w14:paraId="34FEB767" w14:textId="77777777" w:rsidR="007778BF" w:rsidRDefault="007778BF" w:rsidP="007778BF">
      <w:pPr>
        <w:spacing w:line="360" w:lineRule="auto"/>
        <w:rPr>
          <w:rFonts w:ascii="宋体" w:eastAsia="宋体" w:hAnsi="宋体" w:hint="eastAsia"/>
          <w:sz w:val="30"/>
          <w:szCs w:val="30"/>
        </w:rPr>
      </w:pPr>
    </w:p>
    <w:p w14:paraId="2ACEA949" w14:textId="77777777" w:rsidR="007778BF" w:rsidRDefault="007778BF" w:rsidP="007778BF">
      <w:pPr>
        <w:spacing w:line="360" w:lineRule="auto"/>
        <w:rPr>
          <w:rFonts w:ascii="宋体" w:eastAsia="宋体" w:hAnsi="宋体" w:hint="eastAsia"/>
          <w:sz w:val="30"/>
          <w:szCs w:val="30"/>
        </w:rPr>
      </w:pPr>
    </w:p>
    <w:p w14:paraId="55411834" w14:textId="77777777" w:rsidR="007778BF" w:rsidRDefault="007778BF" w:rsidP="007778BF">
      <w:pPr>
        <w:widowControl/>
        <w:jc w:val="left"/>
        <w:rPr>
          <w:rFonts w:ascii="宋体" w:eastAsia="宋体" w:hAnsi="宋体" w:hint="eastAsia"/>
          <w:b/>
          <w:sz w:val="32"/>
          <w:szCs w:val="32"/>
        </w:rPr>
      </w:pPr>
      <w:r>
        <w:rPr>
          <w:rFonts w:ascii="宋体" w:eastAsia="宋体" w:hAnsi="宋体" w:hint="eastAsia"/>
          <w:b/>
          <w:sz w:val="32"/>
          <w:szCs w:val="32"/>
        </w:rPr>
        <w:br w:type="page"/>
      </w:r>
    </w:p>
    <w:p w14:paraId="3D4A760E" w14:textId="77777777" w:rsidR="007778BF" w:rsidRDefault="007778BF" w:rsidP="007778BF">
      <w:pPr>
        <w:snapToGrid w:val="0"/>
        <w:spacing w:line="360" w:lineRule="auto"/>
        <w:ind w:firstLineChars="700" w:firstLine="2249"/>
        <w:jc w:val="left"/>
        <w:rPr>
          <w:rFonts w:ascii="宋体" w:eastAsia="宋体" w:hAnsi="宋体" w:hint="eastAsia"/>
          <w:b/>
          <w:sz w:val="32"/>
          <w:szCs w:val="32"/>
        </w:rPr>
      </w:pPr>
      <w:r>
        <w:rPr>
          <w:rFonts w:ascii="宋体" w:eastAsia="宋体" w:hAnsi="宋体" w:hint="eastAsia"/>
          <w:b/>
          <w:sz w:val="32"/>
          <w:szCs w:val="32"/>
        </w:rPr>
        <w:lastRenderedPageBreak/>
        <w:t>西安市政府采购供应商</w:t>
      </w:r>
    </w:p>
    <w:p w14:paraId="6C9FD7E4" w14:textId="77777777" w:rsidR="007778BF" w:rsidRDefault="007778BF" w:rsidP="007778BF">
      <w:pPr>
        <w:snapToGrid w:val="0"/>
        <w:spacing w:line="360" w:lineRule="auto"/>
        <w:rPr>
          <w:rFonts w:ascii="宋体" w:eastAsia="宋体" w:hAnsi="宋体" w:hint="eastAsia"/>
          <w:b/>
          <w:sz w:val="32"/>
          <w:szCs w:val="32"/>
        </w:rPr>
      </w:pPr>
      <w:r>
        <w:rPr>
          <w:rFonts w:ascii="宋体" w:eastAsia="宋体" w:hAnsi="宋体" w:hint="eastAsia"/>
          <w:b/>
          <w:sz w:val="32"/>
          <w:szCs w:val="32"/>
        </w:rPr>
        <w:t xml:space="preserve">          拒绝政府采购领域商业贿赂承诺书</w:t>
      </w:r>
    </w:p>
    <w:p w14:paraId="4B2A39BE" w14:textId="77777777" w:rsidR="007778BF" w:rsidRDefault="007778BF" w:rsidP="007778BF">
      <w:pPr>
        <w:snapToGrid w:val="0"/>
        <w:spacing w:line="360" w:lineRule="auto"/>
        <w:ind w:firstLineChars="200" w:firstLine="560"/>
        <w:rPr>
          <w:rFonts w:ascii="宋体" w:eastAsia="宋体" w:hAnsi="宋体" w:hint="eastAsia"/>
          <w:sz w:val="28"/>
          <w:szCs w:val="28"/>
        </w:rPr>
      </w:pPr>
    </w:p>
    <w:p w14:paraId="2DF607DD" w14:textId="77777777" w:rsidR="007778BF" w:rsidRDefault="007778BF" w:rsidP="007778BF">
      <w:pPr>
        <w:snapToGrid w:val="0"/>
        <w:spacing w:line="360" w:lineRule="auto"/>
        <w:ind w:firstLineChars="200" w:firstLine="480"/>
        <w:rPr>
          <w:rFonts w:ascii="宋体" w:eastAsia="宋体" w:hAnsi="宋体" w:hint="eastAsia"/>
          <w:b/>
          <w:sz w:val="24"/>
        </w:rPr>
      </w:pPr>
      <w:r>
        <w:rPr>
          <w:rFonts w:ascii="宋体" w:eastAsia="宋体" w:hAnsi="宋体" w:hint="eastAsia"/>
          <w:sz w:val="24"/>
        </w:rPr>
        <w:t>为响应党中央、国务院关于治理政府采购领域商业贿赂行为的号召，我公司在此承诺：</w:t>
      </w:r>
    </w:p>
    <w:p w14:paraId="52987AF5" w14:textId="77777777" w:rsidR="007778BF" w:rsidRDefault="007778BF" w:rsidP="007778BF">
      <w:pPr>
        <w:snapToGrid w:val="0"/>
        <w:spacing w:line="360" w:lineRule="auto"/>
        <w:ind w:firstLineChars="200" w:firstLine="480"/>
        <w:rPr>
          <w:rFonts w:ascii="宋体" w:eastAsia="宋体" w:hAnsi="宋体" w:hint="eastAsia"/>
          <w:sz w:val="24"/>
        </w:rPr>
      </w:pPr>
      <w:r>
        <w:rPr>
          <w:rFonts w:ascii="宋体" w:eastAsia="宋体" w:hAnsi="宋体" w:hint="eastAsia"/>
          <w:sz w:val="24"/>
        </w:rPr>
        <w:t>一、在参与政府采购活动中遵纪守法、诚信经营、公平竞标。</w:t>
      </w:r>
    </w:p>
    <w:p w14:paraId="3EB1E265" w14:textId="77777777" w:rsidR="007778BF" w:rsidRDefault="007778BF" w:rsidP="007778BF">
      <w:pPr>
        <w:snapToGrid w:val="0"/>
        <w:spacing w:line="360" w:lineRule="auto"/>
        <w:ind w:firstLineChars="200" w:firstLine="480"/>
        <w:rPr>
          <w:rFonts w:ascii="宋体" w:eastAsia="宋体" w:hAnsi="宋体" w:hint="eastAsia"/>
          <w:b/>
          <w:sz w:val="24"/>
        </w:rPr>
      </w:pPr>
      <w:r>
        <w:rPr>
          <w:rFonts w:ascii="宋体" w:eastAsia="宋体" w:hAnsi="宋体" w:hint="eastAsia"/>
          <w:sz w:val="24"/>
        </w:rPr>
        <w:t>二、不向政府采购人、采购代理机构和政府采购评审专家进行任何形式的商业贿赂以谋取交易机会。</w:t>
      </w:r>
    </w:p>
    <w:p w14:paraId="49470AEB" w14:textId="77777777" w:rsidR="007778BF" w:rsidRDefault="007778BF" w:rsidP="007778BF">
      <w:pPr>
        <w:snapToGrid w:val="0"/>
        <w:spacing w:line="360" w:lineRule="auto"/>
        <w:ind w:firstLineChars="200" w:firstLine="480"/>
        <w:rPr>
          <w:rFonts w:ascii="宋体" w:eastAsia="宋体" w:hAnsi="宋体" w:hint="eastAsia"/>
          <w:b/>
          <w:sz w:val="24"/>
        </w:rPr>
      </w:pPr>
      <w:r>
        <w:rPr>
          <w:rFonts w:ascii="宋体" w:eastAsia="宋体" w:hAnsi="宋体" w:hint="eastAsia"/>
          <w:sz w:val="24"/>
        </w:rPr>
        <w:t>三、不向政府采购代理机构和采购人提供虚假资质文件或采用虚假应标方式参与政府采购市场竞争并谋取中标、成交。</w:t>
      </w:r>
    </w:p>
    <w:p w14:paraId="457AA520" w14:textId="77777777" w:rsidR="007778BF" w:rsidRDefault="007778BF" w:rsidP="007778BF">
      <w:pPr>
        <w:snapToGrid w:val="0"/>
        <w:spacing w:line="360" w:lineRule="auto"/>
        <w:ind w:firstLineChars="200" w:firstLine="480"/>
        <w:rPr>
          <w:rFonts w:ascii="宋体" w:eastAsia="宋体" w:hAnsi="宋体" w:hint="eastAsia"/>
          <w:sz w:val="24"/>
        </w:rPr>
      </w:pPr>
      <w:r>
        <w:rPr>
          <w:rFonts w:ascii="宋体" w:eastAsia="宋体" w:hAnsi="宋体" w:hint="eastAsia"/>
          <w:sz w:val="24"/>
        </w:rPr>
        <w:t>四、不采取“围标、陪标”等商业欺诈手段获取政府采购订单；</w:t>
      </w:r>
    </w:p>
    <w:p w14:paraId="0D1D889B" w14:textId="77777777" w:rsidR="007778BF" w:rsidRDefault="007778BF" w:rsidP="007778BF">
      <w:pPr>
        <w:snapToGrid w:val="0"/>
        <w:spacing w:line="360" w:lineRule="auto"/>
        <w:ind w:firstLineChars="200" w:firstLine="480"/>
        <w:rPr>
          <w:rFonts w:ascii="宋体" w:eastAsia="宋体" w:hAnsi="宋体" w:hint="eastAsia"/>
          <w:b/>
          <w:sz w:val="24"/>
        </w:rPr>
      </w:pPr>
      <w:r>
        <w:rPr>
          <w:rFonts w:ascii="宋体" w:eastAsia="宋体" w:hAnsi="宋体" w:hint="eastAsia"/>
          <w:sz w:val="24"/>
        </w:rPr>
        <w:t>五、不采取不正当手段诋毁、排挤其他供应商。</w:t>
      </w:r>
    </w:p>
    <w:p w14:paraId="410E5CD4" w14:textId="77777777" w:rsidR="007778BF" w:rsidRDefault="007778BF" w:rsidP="007778BF">
      <w:pPr>
        <w:snapToGrid w:val="0"/>
        <w:spacing w:line="360" w:lineRule="auto"/>
        <w:ind w:firstLineChars="200" w:firstLine="480"/>
        <w:rPr>
          <w:rFonts w:ascii="宋体" w:eastAsia="宋体" w:hAnsi="宋体" w:hint="eastAsia"/>
          <w:b/>
          <w:sz w:val="24"/>
        </w:rPr>
      </w:pPr>
      <w:r>
        <w:rPr>
          <w:rFonts w:ascii="宋体" w:eastAsia="宋体" w:hAnsi="宋体" w:hint="eastAsia"/>
          <w:sz w:val="24"/>
        </w:rPr>
        <w:t>六、不在提供商品和服务时“偷梁换柱、以次充好”损害采购人的合法权益。</w:t>
      </w:r>
    </w:p>
    <w:p w14:paraId="5F0C0588" w14:textId="77777777" w:rsidR="007778BF" w:rsidRDefault="007778BF" w:rsidP="007778BF">
      <w:pPr>
        <w:snapToGrid w:val="0"/>
        <w:spacing w:line="360" w:lineRule="auto"/>
        <w:ind w:firstLineChars="200" w:firstLine="480"/>
        <w:rPr>
          <w:rFonts w:ascii="宋体" w:eastAsia="宋体" w:hAnsi="宋体" w:hint="eastAsia"/>
          <w:b/>
          <w:sz w:val="24"/>
        </w:rPr>
      </w:pPr>
      <w:r>
        <w:rPr>
          <w:rFonts w:ascii="宋体" w:eastAsia="宋体" w:hAnsi="宋体" w:hint="eastAsia"/>
          <w:sz w:val="24"/>
        </w:rPr>
        <w:t>七、不与采购人、采购代理机构、政府采购评审专家或其他供应商恶意串通，进行质疑和投诉，维护政府采购市场秩序。</w:t>
      </w:r>
    </w:p>
    <w:p w14:paraId="6B3D2E69" w14:textId="77777777" w:rsidR="007778BF" w:rsidRDefault="007778BF" w:rsidP="007778BF">
      <w:pPr>
        <w:snapToGrid w:val="0"/>
        <w:spacing w:line="360" w:lineRule="auto"/>
        <w:ind w:firstLineChars="200" w:firstLine="480"/>
        <w:rPr>
          <w:rFonts w:ascii="宋体" w:eastAsia="宋体" w:hAnsi="宋体" w:hint="eastAsia"/>
          <w:b/>
          <w:sz w:val="24"/>
        </w:rPr>
      </w:pPr>
      <w:r>
        <w:rPr>
          <w:rFonts w:ascii="宋体" w:eastAsia="宋体" w:hAnsi="宋体" w:hint="eastAsia"/>
          <w:sz w:val="24"/>
        </w:rPr>
        <w:t>八、尊重和接受政府采购监督管理部门的监督和政府采购代理机构招标采购要求，承担因违约行为给采购人造成的损失。</w:t>
      </w:r>
    </w:p>
    <w:p w14:paraId="252A6397" w14:textId="77777777" w:rsidR="007778BF" w:rsidRDefault="007778BF" w:rsidP="007778BF">
      <w:pPr>
        <w:snapToGrid w:val="0"/>
        <w:spacing w:line="360" w:lineRule="auto"/>
        <w:ind w:firstLineChars="200" w:firstLine="480"/>
        <w:rPr>
          <w:rFonts w:ascii="宋体" w:eastAsia="宋体" w:hAnsi="宋体" w:hint="eastAsia"/>
          <w:b/>
          <w:sz w:val="24"/>
        </w:rPr>
      </w:pPr>
      <w:r>
        <w:rPr>
          <w:rFonts w:ascii="宋体" w:eastAsia="宋体" w:hAnsi="宋体" w:hint="eastAsia"/>
          <w:sz w:val="24"/>
        </w:rPr>
        <w:t>九、不发生其他有悖于政府采购公开、公平、公正和诚信原则的行为。</w:t>
      </w:r>
    </w:p>
    <w:p w14:paraId="663B4BA1" w14:textId="77777777" w:rsidR="007778BF" w:rsidRDefault="007778BF" w:rsidP="007778BF">
      <w:pPr>
        <w:snapToGrid w:val="0"/>
        <w:spacing w:line="360" w:lineRule="auto"/>
        <w:ind w:left="482"/>
        <w:rPr>
          <w:rFonts w:ascii="宋体" w:eastAsia="宋体" w:hAnsi="宋体" w:hint="eastAsia"/>
          <w:sz w:val="24"/>
        </w:rPr>
      </w:pPr>
      <w:r>
        <w:rPr>
          <w:rFonts w:ascii="宋体" w:eastAsia="宋体" w:hAnsi="宋体" w:hint="eastAsia"/>
          <w:sz w:val="24"/>
        </w:rPr>
        <w:t>承诺单位：（盖章）</w:t>
      </w:r>
    </w:p>
    <w:p w14:paraId="0BD14D09" w14:textId="77777777" w:rsidR="007778BF" w:rsidRDefault="007778BF" w:rsidP="007778BF">
      <w:pPr>
        <w:snapToGrid w:val="0"/>
        <w:spacing w:line="360" w:lineRule="auto"/>
        <w:ind w:left="482"/>
        <w:rPr>
          <w:rFonts w:ascii="宋体" w:eastAsia="宋体" w:hAnsi="宋体" w:hint="eastAsia"/>
          <w:sz w:val="24"/>
        </w:rPr>
      </w:pPr>
      <w:r>
        <w:rPr>
          <w:rFonts w:ascii="宋体" w:eastAsia="宋体" w:hAnsi="宋体" w:hint="eastAsia"/>
          <w:bCs/>
          <w:sz w:val="24"/>
        </w:rPr>
        <w:t>法定代表人或被授权人</w:t>
      </w:r>
      <w:r>
        <w:rPr>
          <w:rFonts w:ascii="宋体" w:eastAsia="宋体" w:hAnsi="宋体" w:hint="eastAsia"/>
          <w:sz w:val="24"/>
        </w:rPr>
        <w:t>：（签字或盖章）</w:t>
      </w:r>
    </w:p>
    <w:p w14:paraId="77851B2C" w14:textId="77777777" w:rsidR="007778BF" w:rsidRDefault="007778BF" w:rsidP="007778BF">
      <w:pPr>
        <w:snapToGrid w:val="0"/>
        <w:spacing w:line="360" w:lineRule="auto"/>
        <w:ind w:left="482"/>
        <w:rPr>
          <w:rFonts w:ascii="宋体" w:eastAsia="宋体" w:hAnsi="宋体" w:hint="eastAsia"/>
          <w:sz w:val="24"/>
        </w:rPr>
      </w:pPr>
      <w:r>
        <w:rPr>
          <w:rFonts w:ascii="宋体" w:eastAsia="宋体" w:hAnsi="宋体" w:hint="eastAsia"/>
          <w:sz w:val="24"/>
        </w:rPr>
        <w:t xml:space="preserve">地址：                             </w:t>
      </w:r>
    </w:p>
    <w:p w14:paraId="48705D12" w14:textId="77777777" w:rsidR="007778BF" w:rsidRDefault="007778BF" w:rsidP="007778BF">
      <w:pPr>
        <w:snapToGrid w:val="0"/>
        <w:spacing w:line="360" w:lineRule="auto"/>
        <w:ind w:left="482"/>
        <w:rPr>
          <w:rFonts w:ascii="宋体" w:eastAsia="宋体" w:hAnsi="宋体" w:hint="eastAsia"/>
          <w:sz w:val="24"/>
        </w:rPr>
      </w:pPr>
      <w:r>
        <w:rPr>
          <w:rFonts w:ascii="宋体" w:eastAsia="宋体" w:hAnsi="宋体" w:hint="eastAsia"/>
          <w:sz w:val="24"/>
        </w:rPr>
        <w:t xml:space="preserve">电话：     </w:t>
      </w:r>
    </w:p>
    <w:p w14:paraId="19AF5F92" w14:textId="77777777" w:rsidR="007778BF" w:rsidRDefault="007778BF" w:rsidP="007778BF">
      <w:pPr>
        <w:snapToGrid w:val="0"/>
        <w:spacing w:line="360" w:lineRule="auto"/>
        <w:ind w:left="482"/>
        <w:rPr>
          <w:rFonts w:ascii="宋体" w:eastAsia="宋体" w:hAnsi="宋体" w:hint="eastAsia"/>
          <w:sz w:val="24"/>
        </w:rPr>
      </w:pPr>
      <w:r>
        <w:rPr>
          <w:rFonts w:ascii="宋体" w:eastAsia="宋体" w:hAnsi="宋体" w:hint="eastAsia"/>
          <w:sz w:val="24"/>
        </w:rPr>
        <w:t xml:space="preserve">邮编：                                   </w:t>
      </w:r>
    </w:p>
    <w:p w14:paraId="77F22A52" w14:textId="77777777" w:rsidR="007778BF" w:rsidRDefault="007778BF" w:rsidP="007778BF">
      <w:pPr>
        <w:tabs>
          <w:tab w:val="left" w:pos="5875"/>
        </w:tabs>
        <w:spacing w:line="360" w:lineRule="auto"/>
        <w:rPr>
          <w:rFonts w:ascii="宋体" w:eastAsia="宋体" w:hAnsi="宋体" w:hint="eastAsia"/>
          <w:sz w:val="20"/>
          <w:szCs w:val="22"/>
        </w:rPr>
      </w:pPr>
      <w:r>
        <w:rPr>
          <w:rFonts w:ascii="宋体" w:eastAsia="宋体" w:hAnsi="宋体"/>
          <w:sz w:val="24"/>
        </w:rPr>
        <w:tab/>
      </w:r>
      <w:r>
        <w:rPr>
          <w:rFonts w:ascii="宋体" w:eastAsia="宋体" w:hAnsi="宋体" w:hint="eastAsia"/>
          <w:sz w:val="24"/>
        </w:rPr>
        <w:t>年    月    日</w:t>
      </w:r>
    </w:p>
    <w:p w14:paraId="204E742B" w14:textId="77777777" w:rsidR="007778BF" w:rsidRDefault="007778BF" w:rsidP="007778BF">
      <w:pPr>
        <w:pStyle w:val="a7"/>
        <w:spacing w:line="372" w:lineRule="auto"/>
        <w:ind w:firstLine="480"/>
        <w:rPr>
          <w:rFonts w:asciiTheme="minorEastAsia" w:hAnsiTheme="minorEastAsia" w:hint="eastAsia"/>
          <w:sz w:val="24"/>
          <w:szCs w:val="24"/>
        </w:rPr>
      </w:pPr>
    </w:p>
    <w:p w14:paraId="7558AD49" w14:textId="77777777" w:rsidR="00EA43F5" w:rsidRPr="007778BF" w:rsidRDefault="00EA43F5" w:rsidP="007778BF">
      <w:pPr>
        <w:rPr>
          <w:rFonts w:hint="eastAsia"/>
        </w:rPr>
      </w:pPr>
    </w:p>
    <w:sectPr w:rsidR="00EA43F5" w:rsidRPr="007778BF" w:rsidSect="00E95FC9">
      <w:headerReference w:type="even" r:id="rId7"/>
      <w:headerReference w:type="default" r:id="rId8"/>
      <w:footerReference w:type="even" r:id="rId9"/>
      <w:footerReference w:type="default" r:id="rId10"/>
      <w:headerReference w:type="first" r:id="rId11"/>
      <w:footerReference w:type="first" r:id="rId12"/>
      <w:pgSz w:w="11906" w:h="16838"/>
      <w:pgMar w:top="993" w:right="1416" w:bottom="851"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CF312" w14:textId="77777777" w:rsidR="00BA0F36" w:rsidRDefault="00BA0F36" w:rsidP="00EC472C">
      <w:pPr>
        <w:ind w:firstLine="600"/>
        <w:rPr>
          <w:rFonts w:hint="eastAsia"/>
        </w:rPr>
      </w:pPr>
      <w:r>
        <w:separator/>
      </w:r>
    </w:p>
  </w:endnote>
  <w:endnote w:type="continuationSeparator" w:id="0">
    <w:p w14:paraId="40F25C26" w14:textId="77777777" w:rsidR="00BA0F36" w:rsidRDefault="00BA0F36" w:rsidP="00EC472C">
      <w:pPr>
        <w:ind w:firstLine="60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F3B37" w14:textId="77777777" w:rsidR="00EC472C" w:rsidRDefault="00EC472C">
    <w:pPr>
      <w:pStyle w:val="a7"/>
      <w:ind w:firstLine="3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F32E1" w14:textId="77777777" w:rsidR="00EC472C" w:rsidRDefault="00EC472C">
    <w:pPr>
      <w:pStyle w:val="a7"/>
      <w:ind w:firstLine="360"/>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84231" w14:textId="77777777" w:rsidR="00EC472C" w:rsidRDefault="00EC472C">
    <w:pPr>
      <w:pStyle w:val="a7"/>
      <w:ind w:firstLine="36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48EDD" w14:textId="77777777" w:rsidR="00BA0F36" w:rsidRDefault="00BA0F36" w:rsidP="00EC472C">
      <w:pPr>
        <w:ind w:firstLine="600"/>
        <w:rPr>
          <w:rFonts w:hint="eastAsia"/>
        </w:rPr>
      </w:pPr>
      <w:r>
        <w:separator/>
      </w:r>
    </w:p>
  </w:footnote>
  <w:footnote w:type="continuationSeparator" w:id="0">
    <w:p w14:paraId="0B566716" w14:textId="77777777" w:rsidR="00BA0F36" w:rsidRDefault="00BA0F36" w:rsidP="00EC472C">
      <w:pPr>
        <w:ind w:firstLine="600"/>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2AE20" w14:textId="77777777" w:rsidR="00EC472C" w:rsidRDefault="00EC472C">
    <w:pPr>
      <w:pStyle w:val="a5"/>
      <w:ind w:firstLine="360"/>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FCA05" w14:textId="77777777" w:rsidR="00EC472C" w:rsidRDefault="00EC472C">
    <w:pPr>
      <w:pStyle w:val="a5"/>
      <w:ind w:firstLine="360"/>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4AF29" w14:textId="77777777" w:rsidR="00EC472C" w:rsidRDefault="00EC472C">
    <w:pPr>
      <w:pStyle w:val="a5"/>
      <w:ind w:firstLine="360"/>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793B"/>
    <w:multiLevelType w:val="multilevel"/>
    <w:tmpl w:val="0063793B"/>
    <w:lvl w:ilvl="0">
      <w:start w:val="1"/>
      <w:numFmt w:val="japaneseCounting"/>
      <w:lvlText w:val="第%1条"/>
      <w:lvlJc w:val="left"/>
      <w:pPr>
        <w:tabs>
          <w:tab w:val="num" w:pos="1650"/>
        </w:tabs>
        <w:ind w:left="1650" w:hanging="1650"/>
      </w:pPr>
      <w:rPr>
        <w:rFonts w:hint="eastAsia"/>
      </w:rPr>
    </w:lvl>
    <w:lvl w:ilvl="1">
      <w:start w:val="1"/>
      <w:numFmt w:val="lowerLetter"/>
      <w:lvlText w:val="%2)"/>
      <w:lvlJc w:val="left"/>
      <w:pPr>
        <w:tabs>
          <w:tab w:val="num" w:pos="1140"/>
        </w:tabs>
        <w:ind w:left="1140" w:hanging="420"/>
      </w:pPr>
    </w:lvl>
    <w:lvl w:ilvl="2">
      <w:start w:val="1"/>
      <w:numFmt w:val="lowerRoman"/>
      <w:lvlText w:val="%3."/>
      <w:lvlJc w:val="right"/>
      <w:pPr>
        <w:tabs>
          <w:tab w:val="num" w:pos="1560"/>
        </w:tabs>
        <w:ind w:left="1560" w:hanging="420"/>
      </w:pPr>
    </w:lvl>
    <w:lvl w:ilvl="3">
      <w:start w:val="1"/>
      <w:numFmt w:val="decimal"/>
      <w:lvlText w:val="%4."/>
      <w:lvlJc w:val="left"/>
      <w:pPr>
        <w:tabs>
          <w:tab w:val="num" w:pos="1980"/>
        </w:tabs>
        <w:ind w:left="1980" w:hanging="420"/>
      </w:pPr>
    </w:lvl>
    <w:lvl w:ilvl="4">
      <w:start w:val="1"/>
      <w:numFmt w:val="lowerLetter"/>
      <w:lvlText w:val="%5)"/>
      <w:lvlJc w:val="left"/>
      <w:pPr>
        <w:tabs>
          <w:tab w:val="num" w:pos="2400"/>
        </w:tabs>
        <w:ind w:left="2400" w:hanging="420"/>
      </w:pPr>
    </w:lvl>
    <w:lvl w:ilvl="5">
      <w:start w:val="1"/>
      <w:numFmt w:val="lowerRoman"/>
      <w:lvlText w:val="%6."/>
      <w:lvlJc w:val="right"/>
      <w:pPr>
        <w:tabs>
          <w:tab w:val="num" w:pos="2820"/>
        </w:tabs>
        <w:ind w:left="2820" w:hanging="420"/>
      </w:pPr>
    </w:lvl>
    <w:lvl w:ilvl="6">
      <w:start w:val="1"/>
      <w:numFmt w:val="decimal"/>
      <w:lvlText w:val="%7."/>
      <w:lvlJc w:val="left"/>
      <w:pPr>
        <w:tabs>
          <w:tab w:val="num" w:pos="3240"/>
        </w:tabs>
        <w:ind w:left="3240" w:hanging="420"/>
      </w:pPr>
    </w:lvl>
    <w:lvl w:ilvl="7">
      <w:start w:val="1"/>
      <w:numFmt w:val="lowerLetter"/>
      <w:lvlText w:val="%8)"/>
      <w:lvlJc w:val="left"/>
      <w:pPr>
        <w:tabs>
          <w:tab w:val="num" w:pos="3660"/>
        </w:tabs>
        <w:ind w:left="3660" w:hanging="420"/>
      </w:pPr>
    </w:lvl>
    <w:lvl w:ilvl="8">
      <w:start w:val="1"/>
      <w:numFmt w:val="lowerRoman"/>
      <w:lvlText w:val="%9."/>
      <w:lvlJc w:val="right"/>
      <w:pPr>
        <w:tabs>
          <w:tab w:val="num" w:pos="4080"/>
        </w:tabs>
        <w:ind w:left="4080" w:hanging="420"/>
      </w:pPr>
    </w:lvl>
  </w:abstractNum>
  <w:num w:numId="1" w16cid:durableId="1539977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E57"/>
    <w:rsid w:val="00030DF8"/>
    <w:rsid w:val="00266496"/>
    <w:rsid w:val="002C3DAC"/>
    <w:rsid w:val="00341BEA"/>
    <w:rsid w:val="00464035"/>
    <w:rsid w:val="004E4AF8"/>
    <w:rsid w:val="005864A9"/>
    <w:rsid w:val="0062616F"/>
    <w:rsid w:val="00694738"/>
    <w:rsid w:val="007778BF"/>
    <w:rsid w:val="00877B40"/>
    <w:rsid w:val="00BA0F36"/>
    <w:rsid w:val="00BD66D5"/>
    <w:rsid w:val="00C24658"/>
    <w:rsid w:val="00C3397C"/>
    <w:rsid w:val="00C824AE"/>
    <w:rsid w:val="00CC6D27"/>
    <w:rsid w:val="00D74902"/>
    <w:rsid w:val="00DC5B0E"/>
    <w:rsid w:val="00E54AD6"/>
    <w:rsid w:val="00E84F40"/>
    <w:rsid w:val="00E95FC9"/>
    <w:rsid w:val="00EA43F5"/>
    <w:rsid w:val="00EC2D2F"/>
    <w:rsid w:val="00EC472C"/>
    <w:rsid w:val="00F26339"/>
    <w:rsid w:val="00FA3698"/>
    <w:rsid w:val="00FC2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61B48E"/>
  <w15:chartTrackingRefBased/>
  <w15:docId w15:val="{8595E4CB-25A7-46DE-9FBC-37875F0EB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3698"/>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62616F"/>
    <w:pPr>
      <w:autoSpaceDE w:val="0"/>
      <w:autoSpaceDN w:val="0"/>
      <w:spacing w:after="120" w:line="336" w:lineRule="auto"/>
      <w:ind w:firstLineChars="200" w:firstLine="640"/>
    </w:pPr>
    <w:rPr>
      <w:rFonts w:ascii="仿宋" w:eastAsia="仿宋" w:hAnsi="仿宋" w:cs="仿宋"/>
      <w:sz w:val="30"/>
      <w:szCs w:val="32"/>
    </w:rPr>
  </w:style>
  <w:style w:type="character" w:customStyle="1" w:styleId="a4">
    <w:name w:val="正文文本 字符"/>
    <w:basedOn w:val="a0"/>
    <w:link w:val="a3"/>
    <w:uiPriority w:val="99"/>
    <w:semiHidden/>
    <w:rsid w:val="0062616F"/>
    <w:rPr>
      <w:rFonts w:ascii="仿宋" w:eastAsia="仿宋" w:hAnsi="仿宋" w:cs="仿宋"/>
      <w:sz w:val="30"/>
      <w:szCs w:val="32"/>
    </w:rPr>
  </w:style>
  <w:style w:type="paragraph" w:styleId="a5">
    <w:name w:val="header"/>
    <w:basedOn w:val="a"/>
    <w:link w:val="a6"/>
    <w:uiPriority w:val="99"/>
    <w:unhideWhenUsed/>
    <w:rsid w:val="00EC472C"/>
    <w:pPr>
      <w:tabs>
        <w:tab w:val="center" w:pos="4153"/>
        <w:tab w:val="right" w:pos="8306"/>
      </w:tabs>
      <w:autoSpaceDE w:val="0"/>
      <w:autoSpaceDN w:val="0"/>
      <w:snapToGrid w:val="0"/>
      <w:ind w:firstLineChars="200" w:firstLine="640"/>
      <w:jc w:val="center"/>
    </w:pPr>
    <w:rPr>
      <w:rFonts w:ascii="仿宋" w:eastAsia="仿宋" w:hAnsi="仿宋" w:cs="仿宋"/>
      <w:sz w:val="18"/>
      <w:szCs w:val="18"/>
    </w:rPr>
  </w:style>
  <w:style w:type="character" w:customStyle="1" w:styleId="a6">
    <w:name w:val="页眉 字符"/>
    <w:basedOn w:val="a0"/>
    <w:link w:val="a5"/>
    <w:uiPriority w:val="99"/>
    <w:rsid w:val="00EC472C"/>
    <w:rPr>
      <w:rFonts w:ascii="仿宋" w:eastAsia="仿宋" w:hAnsi="仿宋" w:cs="仿宋"/>
      <w:sz w:val="18"/>
      <w:szCs w:val="18"/>
    </w:rPr>
  </w:style>
  <w:style w:type="paragraph" w:styleId="a7">
    <w:name w:val="footer"/>
    <w:basedOn w:val="a"/>
    <w:link w:val="a8"/>
    <w:uiPriority w:val="99"/>
    <w:unhideWhenUsed/>
    <w:qFormat/>
    <w:rsid w:val="00EC472C"/>
    <w:pPr>
      <w:tabs>
        <w:tab w:val="center" w:pos="4153"/>
        <w:tab w:val="right" w:pos="8306"/>
      </w:tabs>
      <w:autoSpaceDE w:val="0"/>
      <w:autoSpaceDN w:val="0"/>
      <w:snapToGrid w:val="0"/>
      <w:ind w:firstLineChars="200" w:firstLine="640"/>
      <w:jc w:val="left"/>
    </w:pPr>
    <w:rPr>
      <w:rFonts w:ascii="仿宋" w:eastAsia="仿宋" w:hAnsi="仿宋" w:cs="仿宋"/>
      <w:sz w:val="18"/>
      <w:szCs w:val="18"/>
    </w:rPr>
  </w:style>
  <w:style w:type="character" w:customStyle="1" w:styleId="a8">
    <w:name w:val="页脚 字符"/>
    <w:basedOn w:val="a0"/>
    <w:link w:val="a7"/>
    <w:uiPriority w:val="99"/>
    <w:qFormat/>
    <w:rsid w:val="00EC472C"/>
    <w:rPr>
      <w:rFonts w:ascii="仿宋" w:eastAsia="仿宋" w:hAnsi="仿宋" w:cs="仿宋"/>
      <w:sz w:val="18"/>
      <w:szCs w:val="18"/>
    </w:rPr>
  </w:style>
  <w:style w:type="paragraph" w:customStyle="1" w:styleId="null3">
    <w:name w:val="null3"/>
    <w:hidden/>
    <w:qFormat/>
    <w:rsid w:val="00FA3698"/>
    <w:rPr>
      <w:rFonts w:hint="eastAsia"/>
      <w:kern w:val="0"/>
      <w:sz w:val="20"/>
      <w:szCs w:val="20"/>
      <w:lang w:eastAsia="zh-Hans"/>
    </w:rPr>
  </w:style>
  <w:style w:type="paragraph" w:styleId="a9">
    <w:name w:val="List Paragraph"/>
    <w:basedOn w:val="a"/>
    <w:link w:val="aa"/>
    <w:uiPriority w:val="34"/>
    <w:unhideWhenUsed/>
    <w:qFormat/>
    <w:rsid w:val="00FA3698"/>
    <w:pPr>
      <w:ind w:firstLineChars="200" w:firstLine="420"/>
    </w:pPr>
  </w:style>
  <w:style w:type="character" w:customStyle="1" w:styleId="aa">
    <w:name w:val="列表段落 字符"/>
    <w:link w:val="a9"/>
    <w:uiPriority w:val="34"/>
    <w:qFormat/>
    <w:rsid w:val="00FA3698"/>
    <w:rPr>
      <w:szCs w:val="24"/>
    </w:rPr>
  </w:style>
  <w:style w:type="paragraph" w:customStyle="1" w:styleId="1">
    <w:name w:val="列表段落1"/>
    <w:basedOn w:val="a"/>
    <w:uiPriority w:val="34"/>
    <w:unhideWhenUsed/>
    <w:qFormat/>
    <w:rsid w:val="00EC2D2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845</Words>
  <Characters>4819</Characters>
  <Application>Microsoft Office Word</Application>
  <DocSecurity>0</DocSecurity>
  <Lines>40</Lines>
  <Paragraphs>11</Paragraphs>
  <ScaleCrop>false</ScaleCrop>
  <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Lenovo</cp:lastModifiedBy>
  <cp:revision>9</cp:revision>
  <dcterms:created xsi:type="dcterms:W3CDTF">2024-10-14T07:26:00Z</dcterms:created>
  <dcterms:modified xsi:type="dcterms:W3CDTF">2025-01-13T07:51:00Z</dcterms:modified>
</cp:coreProperties>
</file>