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8432" w14:textId="77777777" w:rsidR="00CC4591" w:rsidRPr="00CC4591" w:rsidRDefault="00CC4591" w:rsidP="00CC4591">
      <w:pPr>
        <w:spacing w:line="360" w:lineRule="auto"/>
        <w:jc w:val="center"/>
        <w:rPr>
          <w:rFonts w:ascii="宋体" w:eastAsia="宋体" w:hAnsi="宋体"/>
          <w:b/>
          <w:bCs/>
          <w:sz w:val="24"/>
          <w:szCs w:val="24"/>
        </w:rPr>
      </w:pPr>
      <w:bookmarkStart w:id="0" w:name="OLE_LINK1"/>
      <w:r w:rsidRPr="00CC4591">
        <w:rPr>
          <w:rFonts w:ascii="宋体" w:eastAsia="宋体" w:hAnsi="宋体" w:hint="eastAsia"/>
          <w:b/>
          <w:bCs/>
          <w:sz w:val="24"/>
          <w:szCs w:val="24"/>
        </w:rPr>
        <w:t>西安市第一医院妇产科设备一批招标公告</w:t>
      </w:r>
    </w:p>
    <w:p w14:paraId="736DDBEC" w14:textId="77777777" w:rsidR="00CC4591" w:rsidRDefault="00CC4591" w:rsidP="00CC4591">
      <w:pPr>
        <w:spacing w:line="360" w:lineRule="auto"/>
        <w:rPr>
          <w:rFonts w:ascii="宋体" w:eastAsia="宋体" w:hAnsi="宋体"/>
          <w:b/>
          <w:bCs/>
          <w:sz w:val="24"/>
          <w:szCs w:val="24"/>
        </w:rPr>
      </w:pPr>
    </w:p>
    <w:p w14:paraId="5DCF4436" w14:textId="4843FDD6"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项目概况</w:t>
      </w:r>
    </w:p>
    <w:p w14:paraId="7378A17B" w14:textId="5B6C7E61" w:rsidR="00CC4591" w:rsidRPr="00CC4591" w:rsidRDefault="00CC4591" w:rsidP="00CC4591">
      <w:pPr>
        <w:spacing w:line="360" w:lineRule="auto"/>
        <w:ind w:firstLineChars="200" w:firstLine="480"/>
        <w:rPr>
          <w:rFonts w:ascii="宋体" w:eastAsia="宋体" w:hAnsi="宋体" w:hint="eastAsia"/>
          <w:sz w:val="24"/>
          <w:szCs w:val="24"/>
        </w:rPr>
      </w:pPr>
      <w:r w:rsidRPr="00CC4591">
        <w:rPr>
          <w:rFonts w:ascii="宋体" w:eastAsia="宋体" w:hAnsi="宋体" w:hint="eastAsia"/>
          <w:sz w:val="24"/>
          <w:szCs w:val="24"/>
        </w:rPr>
        <w:t>妇产科设备一批招标项目的潜在投标人应在全国公共资源交易平台（陕西省·西安市）网站〖首页〉电子交易平台〉陕西政府采购交易系统〉企业端〗获取招标文件，并于2024年11月08日09时30分（北京时间）前递交投标文件。</w:t>
      </w:r>
    </w:p>
    <w:p w14:paraId="75D7F207"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一、项目基本情况</w:t>
      </w:r>
    </w:p>
    <w:p w14:paraId="786CEA9B"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项目编号：JXRC-241012</w:t>
      </w:r>
    </w:p>
    <w:p w14:paraId="05712417"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项目名称：妇产科设备一批</w:t>
      </w:r>
    </w:p>
    <w:p w14:paraId="6082297F"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采购方式：公开招标</w:t>
      </w:r>
    </w:p>
    <w:p w14:paraId="7C7ECE3E"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预算金额：4,126,000.00元</w:t>
      </w:r>
    </w:p>
    <w:p w14:paraId="27BB09F3"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采购需求：</w:t>
      </w:r>
    </w:p>
    <w:p w14:paraId="4D7978A2"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合同包1(西安市第一医院妇产科设备一批):</w:t>
      </w:r>
    </w:p>
    <w:p w14:paraId="4815B206"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w:t>
      </w:r>
      <w:proofErr w:type="gramStart"/>
      <w:r w:rsidRPr="00CC4591">
        <w:rPr>
          <w:rFonts w:ascii="宋体" w:eastAsia="宋体" w:hAnsi="宋体" w:hint="eastAsia"/>
          <w:sz w:val="24"/>
          <w:szCs w:val="24"/>
        </w:rPr>
        <w:t>包预算</w:t>
      </w:r>
      <w:proofErr w:type="gramEnd"/>
      <w:r w:rsidRPr="00CC4591">
        <w:rPr>
          <w:rFonts w:ascii="宋体" w:eastAsia="宋体" w:hAnsi="宋体" w:hint="eastAsia"/>
          <w:sz w:val="24"/>
          <w:szCs w:val="24"/>
        </w:rPr>
        <w:t>金额：4,126,000.00元</w:t>
      </w:r>
    </w:p>
    <w:p w14:paraId="035B5B7D"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w:t>
      </w:r>
      <w:proofErr w:type="gramStart"/>
      <w:r w:rsidRPr="00CC4591">
        <w:rPr>
          <w:rFonts w:ascii="宋体" w:eastAsia="宋体" w:hAnsi="宋体" w:hint="eastAsia"/>
          <w:sz w:val="24"/>
          <w:szCs w:val="24"/>
        </w:rPr>
        <w:t>包最高</w:t>
      </w:r>
      <w:proofErr w:type="gramEnd"/>
      <w:r w:rsidRPr="00CC4591">
        <w:rPr>
          <w:rFonts w:ascii="宋体" w:eastAsia="宋体" w:hAnsi="宋体" w:hint="eastAsia"/>
          <w:sz w:val="24"/>
          <w:szCs w:val="24"/>
        </w:rPr>
        <w:t>限价：3,900,000.00元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
        <w:gridCol w:w="1130"/>
        <w:gridCol w:w="1129"/>
        <w:gridCol w:w="946"/>
        <w:gridCol w:w="1089"/>
        <w:gridCol w:w="1699"/>
        <w:gridCol w:w="1699"/>
      </w:tblGrid>
      <w:tr w:rsidR="00CC4591" w:rsidRPr="00CC4591" w14:paraId="2F9FD4FF" w14:textId="77777777" w:rsidTr="00CC4591">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D16C93" w14:textId="77777777" w:rsidR="00CC4591" w:rsidRPr="00CC4591" w:rsidRDefault="00CC4591" w:rsidP="00CC4591">
            <w:pPr>
              <w:spacing w:line="360" w:lineRule="auto"/>
              <w:rPr>
                <w:rFonts w:ascii="宋体" w:eastAsia="宋体" w:hAnsi="宋体" w:hint="eastAsia"/>
                <w:b/>
                <w:bCs/>
                <w:sz w:val="24"/>
                <w:szCs w:val="24"/>
              </w:rPr>
            </w:pPr>
            <w:r w:rsidRPr="00CC4591">
              <w:rPr>
                <w:rFonts w:ascii="宋体" w:eastAsia="宋体" w:hAnsi="宋体"/>
                <w:b/>
                <w:bCs/>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73F3D04"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146E5C"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DAAA32"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1C013DD"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0C6B4A5"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20CC9A0" w14:textId="77777777" w:rsidR="00CC4591" w:rsidRPr="00CC4591" w:rsidRDefault="00CC4591" w:rsidP="00CC4591">
            <w:pPr>
              <w:spacing w:line="360" w:lineRule="auto"/>
              <w:rPr>
                <w:rFonts w:ascii="宋体" w:eastAsia="宋体" w:hAnsi="宋体"/>
                <w:b/>
                <w:bCs/>
                <w:sz w:val="24"/>
                <w:szCs w:val="24"/>
              </w:rPr>
            </w:pPr>
            <w:r w:rsidRPr="00CC4591">
              <w:rPr>
                <w:rFonts w:ascii="宋体" w:eastAsia="宋体" w:hAnsi="宋体"/>
                <w:b/>
                <w:bCs/>
                <w:sz w:val="24"/>
                <w:szCs w:val="24"/>
              </w:rPr>
              <w:t>最高限价(元)</w:t>
            </w:r>
          </w:p>
        </w:tc>
      </w:tr>
      <w:tr w:rsidR="00CC4591" w:rsidRPr="00CC4591" w14:paraId="0C460C7C" w14:textId="77777777" w:rsidTr="00CC4591">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BAF442"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C39559B"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医用内窥镜</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E95D5AD"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妇产科设备一批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5333ACB"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635BA3"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BF202E"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4,126,000.00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4265BF"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sz w:val="24"/>
                <w:szCs w:val="24"/>
              </w:rPr>
              <w:t>3,900,000.00</w:t>
            </w:r>
          </w:p>
        </w:tc>
      </w:tr>
    </w:tbl>
    <w:p w14:paraId="76599815" w14:textId="77777777" w:rsidR="00CC4591" w:rsidRPr="00CC4591" w:rsidRDefault="00CC4591" w:rsidP="00CC4591">
      <w:pPr>
        <w:spacing w:line="360" w:lineRule="auto"/>
        <w:rPr>
          <w:rFonts w:ascii="宋体" w:eastAsia="宋体" w:hAnsi="宋体"/>
          <w:sz w:val="24"/>
          <w:szCs w:val="24"/>
        </w:rPr>
      </w:pPr>
      <w:r w:rsidRPr="00CC4591">
        <w:rPr>
          <w:rFonts w:ascii="宋体" w:eastAsia="宋体" w:hAnsi="宋体" w:hint="eastAsia"/>
          <w:sz w:val="24"/>
          <w:szCs w:val="24"/>
        </w:rPr>
        <w:t>本合同包不接受联合体投标</w:t>
      </w:r>
    </w:p>
    <w:p w14:paraId="662C4FD1"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合同履行期限：详见采购文件</w:t>
      </w:r>
    </w:p>
    <w:p w14:paraId="4CFEFE3C"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二、申请人的资格要求：</w:t>
      </w:r>
    </w:p>
    <w:p w14:paraId="6D6C208E"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1.满足《中华人民共和国政府采购法》第二十二条规定;</w:t>
      </w:r>
    </w:p>
    <w:p w14:paraId="6829E2D7"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2.落实政府采购政策需满足的资格要求：</w:t>
      </w:r>
    </w:p>
    <w:p w14:paraId="026D3F91" w14:textId="6B92CBC6"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包1(西安市第一医院妇产科设备一批)落实政府采购政策需满足的资格要求如下:依据《中华人民共和国政府采购法》和《中华人民共和国政府采购法实施条例》的有关规定，落实政府采购“优先购买节能环保产品、扶持小微企业、</w:t>
      </w:r>
      <w:r w:rsidRPr="00CC4591">
        <w:rPr>
          <w:rFonts w:ascii="宋体" w:eastAsia="宋体" w:hAnsi="宋体" w:hint="eastAsia"/>
          <w:sz w:val="24"/>
          <w:szCs w:val="24"/>
        </w:rPr>
        <w:lastRenderedPageBreak/>
        <w:t>监狱企业、福利企业”等相关政策。</w:t>
      </w:r>
      <w:r w:rsidRPr="00CC4591">
        <w:rPr>
          <w:rFonts w:ascii="宋体" w:eastAsia="宋体" w:hAnsi="宋体" w:hint="eastAsia"/>
          <w:sz w:val="24"/>
          <w:szCs w:val="24"/>
        </w:rPr>
        <w:br/>
        <w:t>（1）《政府采购促进中小企业发展管理办法》的通知--财库〔2020〕46号；《关于进一步加大政府采购支持中小企业力度的通知》（财库〔2022〕19 号）；</w:t>
      </w:r>
      <w:r w:rsidRPr="00CC4591">
        <w:rPr>
          <w:rFonts w:ascii="宋体" w:eastAsia="宋体" w:hAnsi="宋体" w:hint="eastAsia"/>
          <w:sz w:val="24"/>
          <w:szCs w:val="24"/>
        </w:rPr>
        <w:br/>
        <w:t>（2）《财政部司法部关于政府采购支持监狱企业发展有关问题的通知》--财库[2014]68号 ；</w:t>
      </w:r>
      <w:r w:rsidRPr="00CC4591">
        <w:rPr>
          <w:rFonts w:ascii="宋体" w:eastAsia="宋体" w:hAnsi="宋体" w:hint="eastAsia"/>
          <w:sz w:val="24"/>
          <w:szCs w:val="24"/>
        </w:rPr>
        <w:br/>
        <w:t>（3）《财政部、发展改革委、生态环境部、市场监管总局关于调整优化节能产品环境标志产品政府采购执行机制的通知》--财库〔2019〕9号；</w:t>
      </w:r>
      <w:r w:rsidRPr="00CC4591">
        <w:rPr>
          <w:rFonts w:ascii="宋体" w:eastAsia="宋体" w:hAnsi="宋体" w:hint="eastAsia"/>
          <w:sz w:val="24"/>
          <w:szCs w:val="24"/>
        </w:rPr>
        <w:br/>
        <w:t>（4）《三部门联合发布关于促进残疾人就业政府采购政策的通知》（财库〔2017〕141 号）；</w:t>
      </w:r>
      <w:r w:rsidRPr="00CC4591">
        <w:rPr>
          <w:rFonts w:ascii="宋体" w:eastAsia="宋体" w:hAnsi="宋体" w:hint="eastAsia"/>
          <w:sz w:val="24"/>
          <w:szCs w:val="24"/>
        </w:rPr>
        <w:br/>
        <w:t>（5）《关于进一步加强政府绿色采购有关问题的通知》（陕财办采〔2021〕29 号）；</w:t>
      </w:r>
      <w:r w:rsidRPr="00CC4591">
        <w:rPr>
          <w:rFonts w:ascii="宋体" w:eastAsia="宋体" w:hAnsi="宋体" w:hint="eastAsia"/>
          <w:sz w:val="24"/>
          <w:szCs w:val="24"/>
        </w:rPr>
        <w:br/>
        <w:t>（6）《陕西省中小企业政府采购信用融资办法》--陕财办采〔2018〕23号；</w:t>
      </w:r>
      <w:r w:rsidRPr="00CC4591">
        <w:rPr>
          <w:rFonts w:ascii="宋体" w:eastAsia="宋体" w:hAnsi="宋体" w:hint="eastAsia"/>
          <w:sz w:val="24"/>
          <w:szCs w:val="24"/>
        </w:rPr>
        <w:br/>
        <w:t>相关政策、业务流程、办理平台（ http://www.ccgp-shaanxi.gov.cn/zcdservice/zcd/   </w:t>
      </w:r>
      <w:proofErr w:type="spellStart"/>
      <w:r w:rsidRPr="00CC4591">
        <w:rPr>
          <w:rFonts w:ascii="宋体" w:eastAsia="宋体" w:hAnsi="宋体" w:hint="eastAsia"/>
          <w:sz w:val="24"/>
          <w:szCs w:val="24"/>
        </w:rPr>
        <w:t>shaanxi</w:t>
      </w:r>
      <w:proofErr w:type="spellEnd"/>
      <w:r w:rsidRPr="00CC4591">
        <w:rPr>
          <w:rFonts w:ascii="宋体" w:eastAsia="宋体" w:hAnsi="宋体" w:hint="eastAsia"/>
          <w:sz w:val="24"/>
          <w:szCs w:val="24"/>
        </w:rPr>
        <w:t>/ ）；</w:t>
      </w:r>
      <w:r w:rsidRPr="00CC4591">
        <w:rPr>
          <w:rFonts w:ascii="宋体" w:eastAsia="宋体" w:hAnsi="宋体" w:hint="eastAsia"/>
          <w:sz w:val="24"/>
          <w:szCs w:val="24"/>
        </w:rPr>
        <w:br/>
        <w:t>（7）《关于运用政府采购政策支持乡村产业振兴的通知》--财库〔2021〕19 号；</w:t>
      </w:r>
      <w:r w:rsidRPr="00CC4591">
        <w:rPr>
          <w:rFonts w:ascii="宋体" w:eastAsia="宋体" w:hAnsi="宋体" w:hint="eastAsia"/>
          <w:sz w:val="24"/>
          <w:szCs w:val="24"/>
        </w:rPr>
        <w:br/>
        <w:t>（8）《国务院办公厅关于建立政府强制采购节能产品制度的通知》—国办发〔2007〕51号；</w:t>
      </w:r>
      <w:r w:rsidRPr="00CC4591">
        <w:rPr>
          <w:rFonts w:ascii="宋体" w:eastAsia="宋体" w:hAnsi="宋体" w:hint="eastAsia"/>
          <w:sz w:val="24"/>
          <w:szCs w:val="24"/>
        </w:rPr>
        <w:br/>
        <w:t>（9）《关于扩大政府采购支持绿色建材促进建筑品质提升政策实施范围的通知》--财库〔2022〕35号；</w:t>
      </w:r>
      <w:r w:rsidRPr="00CC4591">
        <w:rPr>
          <w:rFonts w:ascii="宋体" w:eastAsia="宋体" w:hAnsi="宋体" w:hint="eastAsia"/>
          <w:sz w:val="24"/>
          <w:szCs w:val="24"/>
        </w:rPr>
        <w:br/>
        <w:t>(10）其他需要落实的政府采购政策。</w:t>
      </w:r>
    </w:p>
    <w:p w14:paraId="342C4F0E"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3.本项目的特定资格要求：</w:t>
      </w:r>
    </w:p>
    <w:p w14:paraId="22E19A77"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合同包1(西安市第一医院妇产科设备一批)特定资格要求如下:</w:t>
      </w:r>
    </w:p>
    <w:p w14:paraId="43EF918F" w14:textId="1A0CCB2C"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sidRPr="00CC4591">
        <w:rPr>
          <w:rFonts w:ascii="宋体" w:eastAsia="宋体" w:hAnsi="宋体" w:hint="eastAsia"/>
          <w:sz w:val="24"/>
          <w:szCs w:val="24"/>
        </w:rPr>
        <w:br/>
        <w:t>2)法定代表人/负责人直接参加投标的，只须递交《法定代表人/负责人身份证明书》，法定代表人/负责人授权代表参加投标的，须递交《法定代表人/负责人授权委托书》；</w:t>
      </w:r>
      <w:r w:rsidRPr="00CC4591">
        <w:rPr>
          <w:rFonts w:ascii="宋体" w:eastAsia="宋体" w:hAnsi="宋体" w:hint="eastAsia"/>
          <w:sz w:val="24"/>
          <w:szCs w:val="24"/>
        </w:rPr>
        <w:br/>
        <w:t>3）财务状况报告:法人提供会计师事务所出具的完整的2023年度审计报告（成立时间至提交投标文件截止时间不足一年的可提供成立后任意时段的资产负债</w:t>
      </w:r>
      <w:r w:rsidRPr="00CC4591">
        <w:rPr>
          <w:rFonts w:ascii="宋体" w:eastAsia="宋体" w:hAnsi="宋体" w:hint="eastAsia"/>
          <w:sz w:val="24"/>
          <w:szCs w:val="24"/>
        </w:rPr>
        <w:lastRenderedPageBreak/>
        <w:t>表)，或开标前6个月内（2024年5月1日后）其开户银行出具的资信证明或信用担保机构出具的投标担保函（以上三种形式的资料提供任何一种即可)；其他组织和自然人提供银行出具的资信证明或财务报表；</w:t>
      </w:r>
      <w:r w:rsidRPr="00CC4591">
        <w:rPr>
          <w:rFonts w:ascii="宋体" w:eastAsia="宋体" w:hAnsi="宋体" w:hint="eastAsia"/>
          <w:sz w:val="24"/>
          <w:szCs w:val="24"/>
        </w:rPr>
        <w:br/>
        <w:t>4）税收缴纳证明:法人提供自2024年5月1日以来至少一个月的纳税证明或完税证明(增值税、企业所得税至少一种)，纳税证明或完税证明上应有代收机构或税务机关的公章或业务专用章；其他组织和自然人提供自2024年5月1日以来至少一个月缴纳税收的凭据；依法免税的投标人应提供相关文件证明；</w:t>
      </w:r>
      <w:r w:rsidRPr="00CC4591">
        <w:rPr>
          <w:rFonts w:ascii="宋体" w:eastAsia="宋体" w:hAnsi="宋体" w:hint="eastAsia"/>
          <w:sz w:val="24"/>
          <w:szCs w:val="24"/>
        </w:rPr>
        <w:br/>
        <w:t>5）社会保障资金缴纳证明:提供自2024年5月1日以来至少一个月已缴纳的社会保障资金的证明（社会保障资金</w:t>
      </w:r>
      <w:proofErr w:type="gramStart"/>
      <w:r w:rsidRPr="00CC4591">
        <w:rPr>
          <w:rFonts w:ascii="宋体" w:eastAsia="宋体" w:hAnsi="宋体" w:hint="eastAsia"/>
          <w:sz w:val="24"/>
          <w:szCs w:val="24"/>
        </w:rPr>
        <w:t>缴</w:t>
      </w:r>
      <w:proofErr w:type="gramEnd"/>
      <w:r w:rsidRPr="00CC4591">
        <w:rPr>
          <w:rFonts w:ascii="宋体" w:eastAsia="宋体" w:hAnsi="宋体" w:hint="eastAsia"/>
          <w:sz w:val="24"/>
          <w:szCs w:val="24"/>
        </w:rPr>
        <w:t>存单据或社保机构开具的社会保险参保缴费情况证明等)；依法不</w:t>
      </w:r>
      <w:r w:rsidRPr="00CC4591">
        <w:rPr>
          <w:rFonts w:ascii="宋体" w:eastAsia="宋体" w:hAnsi="宋体" w:hint="eastAsia"/>
          <w:sz w:val="24"/>
          <w:szCs w:val="24"/>
        </w:rPr>
        <w:br/>
        <w:t>需要缴纳社会保障资金的投标人应提供相关证明文件。</w:t>
      </w:r>
      <w:r w:rsidRPr="00CC4591">
        <w:rPr>
          <w:rFonts w:ascii="宋体" w:eastAsia="宋体" w:hAnsi="宋体" w:hint="eastAsia"/>
          <w:sz w:val="24"/>
          <w:szCs w:val="24"/>
        </w:rPr>
        <w:br/>
        <w:t>6）供应商须提供参加本次招标活动前3年内在经营活动中没有重大违法记录的书面声明；</w:t>
      </w:r>
      <w:r w:rsidRPr="00CC4591">
        <w:rPr>
          <w:rFonts w:ascii="宋体" w:eastAsia="宋体" w:hAnsi="宋体" w:hint="eastAsia"/>
          <w:sz w:val="24"/>
          <w:szCs w:val="24"/>
        </w:rPr>
        <w:br/>
        <w:t>7）供应商须提供具有履行本合同所必需的设备和专业技术能力的声明；</w:t>
      </w:r>
      <w:r w:rsidRPr="00CC4591">
        <w:rPr>
          <w:rFonts w:ascii="宋体" w:eastAsia="宋体" w:hAnsi="宋体" w:hint="eastAsia"/>
          <w:sz w:val="24"/>
          <w:szCs w:val="24"/>
        </w:rPr>
        <w:br/>
        <w:t>8）若投标人为制造厂家，应出具医疗器械生产许可证（投标产品须在其生产范围内,进口产品除外）；若投标人为经销商，应出具医疗器械经营许可证（或备案凭证），以及投标产品制造厂家的医疗器械生产许可证（投标产品须在其生产范围内,进口产品除外）；</w:t>
      </w:r>
      <w:r w:rsidRPr="00CC4591">
        <w:rPr>
          <w:rFonts w:ascii="宋体" w:eastAsia="宋体" w:hAnsi="宋体" w:hint="eastAsia"/>
          <w:sz w:val="24"/>
          <w:szCs w:val="24"/>
        </w:rPr>
        <w:br/>
        <w:t>9）投标人须提供拟投产</w:t>
      </w:r>
      <w:proofErr w:type="gramStart"/>
      <w:r w:rsidRPr="00CC4591">
        <w:rPr>
          <w:rFonts w:ascii="宋体" w:eastAsia="宋体" w:hAnsi="宋体" w:hint="eastAsia"/>
          <w:sz w:val="24"/>
          <w:szCs w:val="24"/>
        </w:rPr>
        <w:t>品有效</w:t>
      </w:r>
      <w:proofErr w:type="gramEnd"/>
      <w:r w:rsidRPr="00CC4591">
        <w:rPr>
          <w:rFonts w:ascii="宋体" w:eastAsia="宋体" w:hAnsi="宋体" w:hint="eastAsia"/>
          <w:sz w:val="24"/>
          <w:szCs w:val="24"/>
        </w:rPr>
        <w:t>的医疗器械注册证或备案凭证；</w:t>
      </w:r>
      <w:r w:rsidRPr="00CC4591">
        <w:rPr>
          <w:rFonts w:ascii="宋体" w:eastAsia="宋体" w:hAnsi="宋体" w:hint="eastAsia"/>
          <w:sz w:val="24"/>
          <w:szCs w:val="24"/>
        </w:rPr>
        <w:br/>
        <w:t>10）本采购</w:t>
      </w:r>
      <w:proofErr w:type="gramStart"/>
      <w:r w:rsidRPr="00CC4591">
        <w:rPr>
          <w:rFonts w:ascii="宋体" w:eastAsia="宋体" w:hAnsi="宋体" w:hint="eastAsia"/>
          <w:sz w:val="24"/>
          <w:szCs w:val="24"/>
        </w:rPr>
        <w:t>包部分</w:t>
      </w:r>
      <w:proofErr w:type="gramEnd"/>
      <w:r w:rsidRPr="00CC4591">
        <w:rPr>
          <w:rFonts w:ascii="宋体" w:eastAsia="宋体" w:hAnsi="宋体" w:hint="eastAsia"/>
          <w:sz w:val="24"/>
          <w:szCs w:val="24"/>
        </w:rPr>
        <w:t>允许进口产品投标：所投产品为进口产品的，投标人不是所投产品制造厂家的，需提供产品制造厂家对所投进口产品的授权书，或具有授权权限的代理商对所投进口产品的授权书（且需提供该代理商具有有效授权权限的相关证明文件，证明</w:t>
      </w:r>
      <w:proofErr w:type="gramStart"/>
      <w:r w:rsidRPr="00CC4591">
        <w:rPr>
          <w:rFonts w:ascii="宋体" w:eastAsia="宋体" w:hAnsi="宋体" w:hint="eastAsia"/>
          <w:sz w:val="24"/>
          <w:szCs w:val="24"/>
        </w:rPr>
        <w:t>文件需能显示设备</w:t>
      </w:r>
      <w:proofErr w:type="gramEnd"/>
      <w:r w:rsidRPr="00CC4591">
        <w:rPr>
          <w:rFonts w:ascii="宋体" w:eastAsia="宋体" w:hAnsi="宋体" w:hint="eastAsia"/>
          <w:sz w:val="24"/>
          <w:szCs w:val="24"/>
        </w:rPr>
        <w:t>制造厂家对所投产品授权链条的完整性），产品制造厂家直投不需要提供。</w:t>
      </w:r>
      <w:r w:rsidRPr="00CC4591">
        <w:rPr>
          <w:rFonts w:ascii="宋体" w:eastAsia="宋体" w:hAnsi="宋体" w:hint="eastAsia"/>
          <w:sz w:val="24"/>
          <w:szCs w:val="24"/>
        </w:rPr>
        <w:br/>
        <w:t>11）本项目不接受西安市第一医院职工及其亲属开办的企业参与投标（提供承诺函）。</w:t>
      </w:r>
    </w:p>
    <w:p w14:paraId="58AFFBFB"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三、获取招标文件</w:t>
      </w:r>
    </w:p>
    <w:p w14:paraId="7262AEA3" w14:textId="001C4199"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时间：2024年10月1</w:t>
      </w:r>
      <w:r w:rsidR="00DE5531">
        <w:rPr>
          <w:rFonts w:ascii="宋体" w:eastAsia="宋体" w:hAnsi="宋体" w:hint="eastAsia"/>
          <w:sz w:val="24"/>
          <w:szCs w:val="24"/>
        </w:rPr>
        <w:t>9</w:t>
      </w:r>
      <w:r w:rsidRPr="00CC4591">
        <w:rPr>
          <w:rFonts w:ascii="宋体" w:eastAsia="宋体" w:hAnsi="宋体" w:hint="eastAsia"/>
          <w:sz w:val="24"/>
          <w:szCs w:val="24"/>
        </w:rPr>
        <w:t>日至2024年10月25日，每天上午00:00:00至12:00:00，下午12:00:00至23:59:59（北京时间）</w:t>
      </w:r>
    </w:p>
    <w:p w14:paraId="4ED296FA"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lastRenderedPageBreak/>
        <w:t>途径：全国公共资源交易平台（陕西省·西安市）网站〖首页〉电子交易平台〉陕西政府采购交易系统〉企业端〗</w:t>
      </w:r>
    </w:p>
    <w:p w14:paraId="7FF6E715"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方式：在线获取</w:t>
      </w:r>
    </w:p>
    <w:p w14:paraId="3E0C10E8" w14:textId="1B7D4473"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售价：0元</w:t>
      </w:r>
    </w:p>
    <w:p w14:paraId="6FF16CEB"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四、提交投标文件截止时间、开标时间和地点</w:t>
      </w:r>
    </w:p>
    <w:p w14:paraId="1BEC6F01" w14:textId="34B0D2C2"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时间：2024年11月08日 09时30分00秒（北京时间）</w:t>
      </w:r>
    </w:p>
    <w:p w14:paraId="586B481D"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提交投标文件地点：全国公共资源交易平台（陕西省·西安市）网站〖首页〉电子交易平台〉陕西政府采购交易系统〉企业端〗上传电子投标文件</w:t>
      </w:r>
    </w:p>
    <w:p w14:paraId="26BA56B4"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开标地点：全国公共资源交易平台（陕西省·西安市）网站〖首页〉电子交易平台〉陕西政府采购交易系统〉企业端〗不见面开标</w:t>
      </w:r>
    </w:p>
    <w:p w14:paraId="559D0CE2"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五、公告期限</w:t>
      </w:r>
    </w:p>
    <w:p w14:paraId="05041D9C"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自本公告发布之日起5个工作日。</w:t>
      </w:r>
    </w:p>
    <w:p w14:paraId="09F0A58B"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六、其他补充事宜</w:t>
      </w:r>
    </w:p>
    <w:p w14:paraId="700B7DFD"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1、（1）供应商初次使用电子交易平台时,请先阅读【全国公共资源交易平台(陕西省·西安市)】(http: //sxggzyjy.xa.gov.cn/)网站</w:t>
      </w:r>
      <w:proofErr w:type="gramStart"/>
      <w:r w:rsidRPr="00CC4591">
        <w:rPr>
          <w:rFonts w:ascii="宋体" w:eastAsia="宋体" w:hAnsi="宋体" w:hint="eastAsia"/>
          <w:sz w:val="24"/>
          <w:szCs w:val="24"/>
        </w:rPr>
        <w:t>【</w:t>
      </w:r>
      <w:proofErr w:type="gramEnd"/>
      <w:r w:rsidRPr="00CC4591">
        <w:rPr>
          <w:rFonts w:ascii="宋体" w:eastAsia="宋体" w:hAnsi="宋体" w:hint="eastAsia"/>
          <w:sz w:val="24"/>
          <w:szCs w:val="24"/>
        </w:rPr>
        <w:t>首页&gt;服务指南&gt;下载专区]中的《西安市市级单位电子化政府采购项目投标指南》,并按要求完成诚信入库登记、CA 认证及企业信息绑定。</w:t>
      </w:r>
    </w:p>
    <w:p w14:paraId="03ED5178" w14:textId="016EC690"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（2）办理CA 认证: 电子交易平台现已接入陕西 CA、深圳C A、西部 CA、北京CA 四家数字证书公司,各供应商在交易过程中登录系统、加密/解密投标文件、文件签章等均可使用上述四家 CA公司签发的数字证书。办理须知及所需资料详见:http://www.sxggzyjy.cn/fwzn/004003/20220701/6972fe02-f996-4928-951e-545dab02e53c.html</w:t>
      </w:r>
    </w:p>
    <w:p w14:paraId="425B1421"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w:t>
      </w:r>
      <w:r w:rsidRPr="00CC4591">
        <w:rPr>
          <w:rFonts w:ascii="宋体" w:eastAsia="宋体" w:hAnsi="宋体" w:hint="eastAsia"/>
          <w:sz w:val="24"/>
          <w:szCs w:val="24"/>
        </w:rPr>
        <w:lastRenderedPageBreak/>
        <w:t>取期限内及时下载电子招标文件并做好备份，逾期下载通道将关闭，未及时下载招标文件将会影响投标文件编制及后续投标活动。</w:t>
      </w:r>
    </w:p>
    <w:p w14:paraId="3B1FFDEC"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555D0898"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（5）制作电子投标文件（*.SXSTF）需要使用专用制作工具进行编制，编制完成后使用CA</w:t>
      </w:r>
      <w:proofErr w:type="gramStart"/>
      <w:r w:rsidRPr="00CC4591">
        <w:rPr>
          <w:rFonts w:ascii="宋体" w:eastAsia="宋体" w:hAnsi="宋体" w:hint="eastAsia"/>
          <w:sz w:val="24"/>
          <w:szCs w:val="24"/>
        </w:rPr>
        <w:t>锁对电子</w:t>
      </w:r>
      <w:proofErr w:type="gramEnd"/>
      <w:r w:rsidRPr="00CC4591">
        <w:rPr>
          <w:rFonts w:ascii="宋体" w:eastAsia="宋体" w:hAnsi="宋体" w:hint="eastAsia"/>
          <w:sz w:val="24"/>
          <w:szCs w:val="24"/>
        </w:rPr>
        <w:t>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6D1FA275"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2、请供应</w:t>
      </w:r>
      <w:proofErr w:type="gramStart"/>
      <w:r w:rsidRPr="00CC4591">
        <w:rPr>
          <w:rFonts w:ascii="宋体" w:eastAsia="宋体" w:hAnsi="宋体" w:hint="eastAsia"/>
          <w:sz w:val="24"/>
          <w:szCs w:val="24"/>
        </w:rPr>
        <w:t>商按照</w:t>
      </w:r>
      <w:proofErr w:type="gramEnd"/>
      <w:r w:rsidRPr="00CC4591">
        <w:rPr>
          <w:rFonts w:ascii="宋体" w:eastAsia="宋体" w:hAnsi="宋体" w:hint="eastAsia"/>
          <w:sz w:val="24"/>
          <w:szCs w:val="24"/>
        </w:rPr>
        <w:t>陕西省财政厅关于政府采购供应</w:t>
      </w:r>
      <w:proofErr w:type="gramStart"/>
      <w:r w:rsidRPr="00CC4591">
        <w:rPr>
          <w:rFonts w:ascii="宋体" w:eastAsia="宋体" w:hAnsi="宋体" w:hint="eastAsia"/>
          <w:sz w:val="24"/>
          <w:szCs w:val="24"/>
        </w:rPr>
        <w:t>商注册</w:t>
      </w:r>
      <w:proofErr w:type="gramEnd"/>
      <w:r w:rsidRPr="00CC4591">
        <w:rPr>
          <w:rFonts w:ascii="宋体" w:eastAsia="宋体" w:hAnsi="宋体" w:hint="eastAsia"/>
          <w:sz w:val="24"/>
          <w:szCs w:val="24"/>
        </w:rPr>
        <w:t>登记有关事项的通知中的要求，通过陕西省政府采购网（http://www.ccgp-shaanxi.gov.cn/）注册登记加入陕西省政府采购供应商库。</w:t>
      </w:r>
    </w:p>
    <w:p w14:paraId="71A84A47"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3、本公告同步发布在陕西省政府采购网(http://www.ccgp-shaanxi.gov.cn/index.jsp)、全国公共资源交易平台（陕西省·西安市）http://sxggzyjy.xa.gov.cn/。</w:t>
      </w:r>
    </w:p>
    <w:p w14:paraId="603675A9"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4、采购代理机构电子邮箱：jxrc_001@163.com</w:t>
      </w:r>
    </w:p>
    <w:p w14:paraId="244CB594"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5、单位负责人为同一人或者存在直接控股、管理关系的不同供应商，不得参加同一合同项下的政府采购活动。</w:t>
      </w:r>
    </w:p>
    <w:p w14:paraId="2DDEB8CC"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b/>
          <w:bCs/>
          <w:sz w:val="24"/>
          <w:szCs w:val="24"/>
        </w:rPr>
        <w:t>七、对本次招标提出询问，请按以下方式联系。</w:t>
      </w:r>
    </w:p>
    <w:p w14:paraId="54642F44"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1.采购人信息</w:t>
      </w:r>
    </w:p>
    <w:p w14:paraId="227636A5"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名称：西安市第一医院</w:t>
      </w:r>
    </w:p>
    <w:p w14:paraId="2C1B23D8"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地址：南</w:t>
      </w:r>
      <w:proofErr w:type="gramStart"/>
      <w:r w:rsidRPr="00CC4591">
        <w:rPr>
          <w:rFonts w:ascii="宋体" w:eastAsia="宋体" w:hAnsi="宋体" w:hint="eastAsia"/>
          <w:sz w:val="24"/>
          <w:szCs w:val="24"/>
        </w:rPr>
        <w:t>大街粉巷30号</w:t>
      </w:r>
      <w:proofErr w:type="gramEnd"/>
    </w:p>
    <w:p w14:paraId="283AEF62" w14:textId="42F9CCEF"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联系方式：</w:t>
      </w:r>
      <w:r>
        <w:rPr>
          <w:rFonts w:ascii="宋体" w:eastAsia="宋体" w:hAnsi="宋体" w:hint="eastAsia"/>
          <w:sz w:val="24"/>
          <w:szCs w:val="24"/>
        </w:rPr>
        <w:t>029-</w:t>
      </w:r>
      <w:r w:rsidRPr="00CC4591">
        <w:rPr>
          <w:rFonts w:ascii="宋体" w:eastAsia="宋体" w:hAnsi="宋体" w:hint="eastAsia"/>
          <w:sz w:val="24"/>
          <w:szCs w:val="24"/>
        </w:rPr>
        <w:t>87630967</w:t>
      </w:r>
    </w:p>
    <w:p w14:paraId="77FE5B3D"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2.采购代理机构信息</w:t>
      </w:r>
    </w:p>
    <w:p w14:paraId="73FF2ECA"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名称：陕西</w:t>
      </w:r>
      <w:proofErr w:type="gramStart"/>
      <w:r w:rsidRPr="00CC4591">
        <w:rPr>
          <w:rFonts w:ascii="宋体" w:eastAsia="宋体" w:hAnsi="宋体" w:hint="eastAsia"/>
          <w:sz w:val="24"/>
          <w:szCs w:val="24"/>
        </w:rPr>
        <w:t>嘉信瑞诚</w:t>
      </w:r>
      <w:proofErr w:type="gramEnd"/>
      <w:r w:rsidRPr="00CC4591">
        <w:rPr>
          <w:rFonts w:ascii="宋体" w:eastAsia="宋体" w:hAnsi="宋体" w:hint="eastAsia"/>
          <w:sz w:val="24"/>
          <w:szCs w:val="24"/>
        </w:rPr>
        <w:t>招标有限公司</w:t>
      </w:r>
    </w:p>
    <w:p w14:paraId="1FB2F07F"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地址：西安市</w:t>
      </w:r>
      <w:proofErr w:type="gramStart"/>
      <w:r w:rsidRPr="00CC4591">
        <w:rPr>
          <w:rFonts w:ascii="宋体" w:eastAsia="宋体" w:hAnsi="宋体" w:hint="eastAsia"/>
          <w:sz w:val="24"/>
          <w:szCs w:val="24"/>
        </w:rPr>
        <w:t>南稍门</w:t>
      </w:r>
      <w:proofErr w:type="gramEnd"/>
      <w:r w:rsidRPr="00CC4591">
        <w:rPr>
          <w:rFonts w:ascii="宋体" w:eastAsia="宋体" w:hAnsi="宋体" w:hint="eastAsia"/>
          <w:sz w:val="24"/>
          <w:szCs w:val="24"/>
        </w:rPr>
        <w:t>十字东南角大话南门</w:t>
      </w:r>
      <w:proofErr w:type="gramStart"/>
      <w:r w:rsidRPr="00CC4591">
        <w:rPr>
          <w:rFonts w:ascii="宋体" w:eastAsia="宋体" w:hAnsi="宋体" w:hint="eastAsia"/>
          <w:sz w:val="24"/>
          <w:szCs w:val="24"/>
        </w:rPr>
        <w:t>壹</w:t>
      </w:r>
      <w:proofErr w:type="gramEnd"/>
      <w:r w:rsidRPr="00CC4591">
        <w:rPr>
          <w:rFonts w:ascii="宋体" w:eastAsia="宋体" w:hAnsi="宋体" w:hint="eastAsia"/>
          <w:sz w:val="24"/>
          <w:szCs w:val="24"/>
        </w:rPr>
        <w:t>中心18层1806室</w:t>
      </w:r>
    </w:p>
    <w:p w14:paraId="2EC10E61"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联系方式：029-81541692</w:t>
      </w:r>
    </w:p>
    <w:p w14:paraId="3F517BB3"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lastRenderedPageBreak/>
        <w:t>3.项目联系方式</w:t>
      </w:r>
    </w:p>
    <w:p w14:paraId="3403616A" w14:textId="77777777"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项目联系人：曲慧、张海</w:t>
      </w:r>
    </w:p>
    <w:p w14:paraId="37C577EE" w14:textId="7F87005C" w:rsidR="00CC4591" w:rsidRPr="00CC4591" w:rsidRDefault="00CC4591" w:rsidP="00CC4591">
      <w:pPr>
        <w:spacing w:line="360" w:lineRule="auto"/>
        <w:rPr>
          <w:rFonts w:ascii="宋体" w:eastAsia="宋体" w:hAnsi="宋体" w:hint="eastAsia"/>
          <w:sz w:val="24"/>
          <w:szCs w:val="24"/>
        </w:rPr>
      </w:pPr>
      <w:r w:rsidRPr="00CC4591">
        <w:rPr>
          <w:rFonts w:ascii="宋体" w:eastAsia="宋体" w:hAnsi="宋体" w:hint="eastAsia"/>
          <w:sz w:val="24"/>
          <w:szCs w:val="24"/>
        </w:rPr>
        <w:t>电话：029-81541692</w:t>
      </w:r>
      <w:bookmarkEnd w:id="0"/>
    </w:p>
    <w:sectPr w:rsidR="00CC4591" w:rsidRPr="00CC4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1"/>
    <w:rsid w:val="00756CB6"/>
    <w:rsid w:val="00CC4591"/>
    <w:rsid w:val="00DE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101A"/>
  <w15:chartTrackingRefBased/>
  <w15:docId w15:val="{6C075ADD-B482-4184-8FC1-351A9258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5004">
      <w:bodyDiv w:val="1"/>
      <w:marLeft w:val="0"/>
      <w:marRight w:val="0"/>
      <w:marTop w:val="0"/>
      <w:marBottom w:val="0"/>
      <w:divBdr>
        <w:top w:val="none" w:sz="0" w:space="0" w:color="auto"/>
        <w:left w:val="none" w:sz="0" w:space="0" w:color="auto"/>
        <w:bottom w:val="none" w:sz="0" w:space="0" w:color="auto"/>
        <w:right w:val="none" w:sz="0" w:space="0" w:color="auto"/>
      </w:divBdr>
      <w:divsChild>
        <w:div w:id="1790277172">
          <w:marLeft w:val="0"/>
          <w:marRight w:val="0"/>
          <w:marTop w:val="0"/>
          <w:marBottom w:val="0"/>
          <w:divBdr>
            <w:top w:val="none" w:sz="0" w:space="0" w:color="auto"/>
            <w:left w:val="none" w:sz="0" w:space="0" w:color="auto"/>
            <w:bottom w:val="none" w:sz="0" w:space="0" w:color="auto"/>
            <w:right w:val="none" w:sz="0" w:space="0" w:color="auto"/>
          </w:divBdr>
        </w:div>
        <w:div w:id="659310891">
          <w:marLeft w:val="0"/>
          <w:marRight w:val="0"/>
          <w:marTop w:val="0"/>
          <w:marBottom w:val="0"/>
          <w:divBdr>
            <w:top w:val="none" w:sz="0" w:space="0" w:color="auto"/>
            <w:left w:val="none" w:sz="0" w:space="0" w:color="auto"/>
            <w:bottom w:val="none" w:sz="0" w:space="0" w:color="auto"/>
            <w:right w:val="none" w:sz="0" w:space="0" w:color="auto"/>
          </w:divBdr>
          <w:divsChild>
            <w:div w:id="1516068001">
              <w:marLeft w:val="0"/>
              <w:marRight w:val="0"/>
              <w:marTop w:val="150"/>
              <w:marBottom w:val="150"/>
              <w:divBdr>
                <w:top w:val="single" w:sz="6" w:space="9" w:color="000000"/>
                <w:left w:val="single" w:sz="6" w:space="9" w:color="000000"/>
                <w:bottom w:val="single" w:sz="6" w:space="9" w:color="000000"/>
                <w:right w:val="single" w:sz="6" w:space="9" w:color="000000"/>
              </w:divBdr>
            </w:div>
            <w:div w:id="929696625">
              <w:marLeft w:val="0"/>
              <w:marRight w:val="0"/>
              <w:marTop w:val="0"/>
              <w:marBottom w:val="0"/>
              <w:divBdr>
                <w:top w:val="none" w:sz="0" w:space="0" w:color="auto"/>
                <w:left w:val="none" w:sz="0" w:space="0" w:color="auto"/>
                <w:bottom w:val="none" w:sz="0" w:space="0" w:color="auto"/>
                <w:right w:val="none" w:sz="0" w:space="0" w:color="auto"/>
              </w:divBdr>
            </w:div>
            <w:div w:id="1904634683">
              <w:marLeft w:val="0"/>
              <w:marRight w:val="0"/>
              <w:marTop w:val="0"/>
              <w:marBottom w:val="0"/>
              <w:divBdr>
                <w:top w:val="none" w:sz="0" w:space="0" w:color="auto"/>
                <w:left w:val="none" w:sz="0" w:space="0" w:color="auto"/>
                <w:bottom w:val="none" w:sz="0" w:space="0" w:color="auto"/>
                <w:right w:val="none" w:sz="0" w:space="0" w:color="auto"/>
              </w:divBdr>
            </w:div>
            <w:div w:id="771123302">
              <w:marLeft w:val="0"/>
              <w:marRight w:val="0"/>
              <w:marTop w:val="0"/>
              <w:marBottom w:val="0"/>
              <w:divBdr>
                <w:top w:val="none" w:sz="0" w:space="0" w:color="auto"/>
                <w:left w:val="none" w:sz="0" w:space="0" w:color="auto"/>
                <w:bottom w:val="none" w:sz="0" w:space="0" w:color="auto"/>
                <w:right w:val="none" w:sz="0" w:space="0" w:color="auto"/>
              </w:divBdr>
              <w:divsChild>
                <w:div w:id="225921490">
                  <w:marLeft w:val="0"/>
                  <w:marRight w:val="0"/>
                  <w:marTop w:val="0"/>
                  <w:marBottom w:val="0"/>
                  <w:divBdr>
                    <w:top w:val="none" w:sz="0" w:space="0" w:color="auto"/>
                    <w:left w:val="none" w:sz="0" w:space="0" w:color="auto"/>
                    <w:bottom w:val="none" w:sz="0" w:space="0" w:color="auto"/>
                    <w:right w:val="none" w:sz="0" w:space="0" w:color="auto"/>
                  </w:divBdr>
                  <w:divsChild>
                    <w:div w:id="15301481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57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273">
      <w:bodyDiv w:val="1"/>
      <w:marLeft w:val="0"/>
      <w:marRight w:val="0"/>
      <w:marTop w:val="0"/>
      <w:marBottom w:val="0"/>
      <w:divBdr>
        <w:top w:val="none" w:sz="0" w:space="0" w:color="auto"/>
        <w:left w:val="none" w:sz="0" w:space="0" w:color="auto"/>
        <w:bottom w:val="none" w:sz="0" w:space="0" w:color="auto"/>
        <w:right w:val="none" w:sz="0" w:space="0" w:color="auto"/>
      </w:divBdr>
      <w:divsChild>
        <w:div w:id="3635556">
          <w:marLeft w:val="0"/>
          <w:marRight w:val="0"/>
          <w:marTop w:val="0"/>
          <w:marBottom w:val="0"/>
          <w:divBdr>
            <w:top w:val="none" w:sz="0" w:space="0" w:color="auto"/>
            <w:left w:val="none" w:sz="0" w:space="0" w:color="auto"/>
            <w:bottom w:val="none" w:sz="0" w:space="0" w:color="auto"/>
            <w:right w:val="none" w:sz="0" w:space="0" w:color="auto"/>
          </w:divBdr>
        </w:div>
        <w:div w:id="1763065918">
          <w:marLeft w:val="0"/>
          <w:marRight w:val="0"/>
          <w:marTop w:val="0"/>
          <w:marBottom w:val="0"/>
          <w:divBdr>
            <w:top w:val="none" w:sz="0" w:space="0" w:color="auto"/>
            <w:left w:val="none" w:sz="0" w:space="0" w:color="auto"/>
            <w:bottom w:val="none" w:sz="0" w:space="0" w:color="auto"/>
            <w:right w:val="none" w:sz="0" w:space="0" w:color="auto"/>
          </w:divBdr>
          <w:divsChild>
            <w:div w:id="568464110">
              <w:marLeft w:val="0"/>
              <w:marRight w:val="0"/>
              <w:marTop w:val="150"/>
              <w:marBottom w:val="150"/>
              <w:divBdr>
                <w:top w:val="single" w:sz="6" w:space="9" w:color="000000"/>
                <w:left w:val="single" w:sz="6" w:space="9" w:color="000000"/>
                <w:bottom w:val="single" w:sz="6" w:space="9" w:color="000000"/>
                <w:right w:val="single" w:sz="6" w:space="9" w:color="000000"/>
              </w:divBdr>
            </w:div>
            <w:div w:id="1691252093">
              <w:marLeft w:val="0"/>
              <w:marRight w:val="0"/>
              <w:marTop w:val="0"/>
              <w:marBottom w:val="0"/>
              <w:divBdr>
                <w:top w:val="none" w:sz="0" w:space="0" w:color="auto"/>
                <w:left w:val="none" w:sz="0" w:space="0" w:color="auto"/>
                <w:bottom w:val="none" w:sz="0" w:space="0" w:color="auto"/>
                <w:right w:val="none" w:sz="0" w:space="0" w:color="auto"/>
              </w:divBdr>
            </w:div>
            <w:div w:id="1539732437">
              <w:marLeft w:val="0"/>
              <w:marRight w:val="0"/>
              <w:marTop w:val="0"/>
              <w:marBottom w:val="0"/>
              <w:divBdr>
                <w:top w:val="none" w:sz="0" w:space="0" w:color="auto"/>
                <w:left w:val="none" w:sz="0" w:space="0" w:color="auto"/>
                <w:bottom w:val="none" w:sz="0" w:space="0" w:color="auto"/>
                <w:right w:val="none" w:sz="0" w:space="0" w:color="auto"/>
              </w:divBdr>
            </w:div>
            <w:div w:id="2025593082">
              <w:marLeft w:val="0"/>
              <w:marRight w:val="0"/>
              <w:marTop w:val="0"/>
              <w:marBottom w:val="0"/>
              <w:divBdr>
                <w:top w:val="none" w:sz="0" w:space="0" w:color="auto"/>
                <w:left w:val="none" w:sz="0" w:space="0" w:color="auto"/>
                <w:bottom w:val="none" w:sz="0" w:space="0" w:color="auto"/>
                <w:right w:val="none" w:sz="0" w:space="0" w:color="auto"/>
              </w:divBdr>
              <w:divsChild>
                <w:div w:id="294257624">
                  <w:marLeft w:val="0"/>
                  <w:marRight w:val="0"/>
                  <w:marTop w:val="0"/>
                  <w:marBottom w:val="0"/>
                  <w:divBdr>
                    <w:top w:val="none" w:sz="0" w:space="0" w:color="auto"/>
                    <w:left w:val="none" w:sz="0" w:space="0" w:color="auto"/>
                    <w:bottom w:val="none" w:sz="0" w:space="0" w:color="auto"/>
                    <w:right w:val="none" w:sz="0" w:space="0" w:color="auto"/>
                  </w:divBdr>
                  <w:divsChild>
                    <w:div w:id="18759942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246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085">
      <w:bodyDiv w:val="1"/>
      <w:marLeft w:val="0"/>
      <w:marRight w:val="0"/>
      <w:marTop w:val="0"/>
      <w:marBottom w:val="0"/>
      <w:divBdr>
        <w:top w:val="none" w:sz="0" w:space="0" w:color="auto"/>
        <w:left w:val="none" w:sz="0" w:space="0" w:color="auto"/>
        <w:bottom w:val="none" w:sz="0" w:space="0" w:color="auto"/>
        <w:right w:val="none" w:sz="0" w:space="0" w:color="auto"/>
      </w:divBdr>
      <w:divsChild>
        <w:div w:id="846477895">
          <w:marLeft w:val="0"/>
          <w:marRight w:val="0"/>
          <w:marTop w:val="0"/>
          <w:marBottom w:val="0"/>
          <w:divBdr>
            <w:top w:val="none" w:sz="0" w:space="0" w:color="auto"/>
            <w:left w:val="none" w:sz="0" w:space="0" w:color="auto"/>
            <w:bottom w:val="none" w:sz="0" w:space="0" w:color="auto"/>
            <w:right w:val="none" w:sz="0" w:space="0" w:color="auto"/>
          </w:divBdr>
        </w:div>
        <w:div w:id="90929545">
          <w:marLeft w:val="0"/>
          <w:marRight w:val="0"/>
          <w:marTop w:val="0"/>
          <w:marBottom w:val="0"/>
          <w:divBdr>
            <w:top w:val="none" w:sz="0" w:space="0" w:color="auto"/>
            <w:left w:val="none" w:sz="0" w:space="0" w:color="auto"/>
            <w:bottom w:val="none" w:sz="0" w:space="0" w:color="auto"/>
            <w:right w:val="none" w:sz="0" w:space="0" w:color="auto"/>
          </w:divBdr>
          <w:divsChild>
            <w:div w:id="1403989098">
              <w:marLeft w:val="0"/>
              <w:marRight w:val="0"/>
              <w:marTop w:val="150"/>
              <w:marBottom w:val="150"/>
              <w:divBdr>
                <w:top w:val="single" w:sz="6" w:space="9" w:color="000000"/>
                <w:left w:val="single" w:sz="6" w:space="9" w:color="000000"/>
                <w:bottom w:val="single" w:sz="6" w:space="9" w:color="000000"/>
                <w:right w:val="single" w:sz="6" w:space="9" w:color="000000"/>
              </w:divBdr>
            </w:div>
            <w:div w:id="775638762">
              <w:marLeft w:val="0"/>
              <w:marRight w:val="0"/>
              <w:marTop w:val="0"/>
              <w:marBottom w:val="0"/>
              <w:divBdr>
                <w:top w:val="none" w:sz="0" w:space="0" w:color="auto"/>
                <w:left w:val="none" w:sz="0" w:space="0" w:color="auto"/>
                <w:bottom w:val="none" w:sz="0" w:space="0" w:color="auto"/>
                <w:right w:val="none" w:sz="0" w:space="0" w:color="auto"/>
              </w:divBdr>
              <w:divsChild>
                <w:div w:id="672142755">
                  <w:marLeft w:val="0"/>
                  <w:marRight w:val="0"/>
                  <w:marTop w:val="0"/>
                  <w:marBottom w:val="0"/>
                  <w:divBdr>
                    <w:top w:val="none" w:sz="0" w:space="0" w:color="auto"/>
                    <w:left w:val="none" w:sz="0" w:space="0" w:color="auto"/>
                    <w:bottom w:val="none" w:sz="0" w:space="0" w:color="auto"/>
                    <w:right w:val="none" w:sz="0" w:space="0" w:color="auto"/>
                  </w:divBdr>
                </w:div>
                <w:div w:id="395511850">
                  <w:marLeft w:val="0"/>
                  <w:marRight w:val="0"/>
                  <w:marTop w:val="0"/>
                  <w:marBottom w:val="0"/>
                  <w:divBdr>
                    <w:top w:val="none" w:sz="0" w:space="0" w:color="auto"/>
                    <w:left w:val="none" w:sz="0" w:space="0" w:color="auto"/>
                    <w:bottom w:val="none" w:sz="0" w:space="0" w:color="auto"/>
                    <w:right w:val="none" w:sz="0" w:space="0" w:color="auto"/>
                  </w:divBdr>
                </w:div>
              </w:divsChild>
            </w:div>
            <w:div w:id="1933779878">
              <w:marLeft w:val="0"/>
              <w:marRight w:val="0"/>
              <w:marTop w:val="0"/>
              <w:marBottom w:val="0"/>
              <w:divBdr>
                <w:top w:val="none" w:sz="0" w:space="0" w:color="auto"/>
                <w:left w:val="none" w:sz="0" w:space="0" w:color="auto"/>
                <w:bottom w:val="none" w:sz="0" w:space="0" w:color="auto"/>
                <w:right w:val="none" w:sz="0" w:space="0" w:color="auto"/>
              </w:divBdr>
              <w:divsChild>
                <w:div w:id="1284338038">
                  <w:marLeft w:val="0"/>
                  <w:marRight w:val="0"/>
                  <w:marTop w:val="0"/>
                  <w:marBottom w:val="0"/>
                  <w:divBdr>
                    <w:top w:val="none" w:sz="0" w:space="0" w:color="auto"/>
                    <w:left w:val="none" w:sz="0" w:space="0" w:color="auto"/>
                    <w:bottom w:val="none" w:sz="0" w:space="0" w:color="auto"/>
                    <w:right w:val="none" w:sz="0" w:space="0" w:color="auto"/>
                  </w:divBdr>
                  <w:divsChild>
                    <w:div w:id="412973250">
                      <w:marLeft w:val="0"/>
                      <w:marRight w:val="0"/>
                      <w:marTop w:val="0"/>
                      <w:marBottom w:val="0"/>
                      <w:divBdr>
                        <w:top w:val="none" w:sz="0" w:space="0" w:color="auto"/>
                        <w:left w:val="none" w:sz="0" w:space="0" w:color="auto"/>
                        <w:bottom w:val="none" w:sz="0" w:space="0" w:color="auto"/>
                        <w:right w:val="none" w:sz="0" w:space="0" w:color="auto"/>
                      </w:divBdr>
                      <w:divsChild>
                        <w:div w:id="361056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21168853">
                  <w:marLeft w:val="0"/>
                  <w:marRight w:val="0"/>
                  <w:marTop w:val="0"/>
                  <w:marBottom w:val="0"/>
                  <w:divBdr>
                    <w:top w:val="none" w:sz="0" w:space="0" w:color="auto"/>
                    <w:left w:val="none" w:sz="0" w:space="0" w:color="auto"/>
                    <w:bottom w:val="none" w:sz="0" w:space="0" w:color="auto"/>
                    <w:right w:val="none" w:sz="0" w:space="0" w:color="auto"/>
                  </w:divBdr>
                  <w:divsChild>
                    <w:div w:id="1887788286">
                      <w:marLeft w:val="0"/>
                      <w:marRight w:val="0"/>
                      <w:marTop w:val="0"/>
                      <w:marBottom w:val="0"/>
                      <w:divBdr>
                        <w:top w:val="none" w:sz="0" w:space="0" w:color="auto"/>
                        <w:left w:val="none" w:sz="0" w:space="0" w:color="auto"/>
                        <w:bottom w:val="none" w:sz="0" w:space="0" w:color="auto"/>
                        <w:right w:val="none" w:sz="0" w:space="0" w:color="auto"/>
                      </w:divBdr>
                      <w:divsChild>
                        <w:div w:id="15484953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8563">
              <w:marLeft w:val="0"/>
              <w:marRight w:val="0"/>
              <w:marTop w:val="0"/>
              <w:marBottom w:val="0"/>
              <w:divBdr>
                <w:top w:val="none" w:sz="0" w:space="0" w:color="auto"/>
                <w:left w:val="none" w:sz="0" w:space="0" w:color="auto"/>
                <w:bottom w:val="none" w:sz="0" w:space="0" w:color="auto"/>
                <w:right w:val="none" w:sz="0" w:space="0" w:color="auto"/>
              </w:divBdr>
              <w:divsChild>
                <w:div w:id="609898433">
                  <w:marLeft w:val="0"/>
                  <w:marRight w:val="0"/>
                  <w:marTop w:val="0"/>
                  <w:marBottom w:val="0"/>
                  <w:divBdr>
                    <w:top w:val="none" w:sz="0" w:space="0" w:color="auto"/>
                    <w:left w:val="none" w:sz="0" w:space="0" w:color="auto"/>
                    <w:bottom w:val="none" w:sz="0" w:space="0" w:color="auto"/>
                    <w:right w:val="none" w:sz="0" w:space="0" w:color="auto"/>
                  </w:divBdr>
                </w:div>
              </w:divsChild>
            </w:div>
            <w:div w:id="206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639">
      <w:bodyDiv w:val="1"/>
      <w:marLeft w:val="0"/>
      <w:marRight w:val="0"/>
      <w:marTop w:val="0"/>
      <w:marBottom w:val="0"/>
      <w:divBdr>
        <w:top w:val="none" w:sz="0" w:space="0" w:color="auto"/>
        <w:left w:val="none" w:sz="0" w:space="0" w:color="auto"/>
        <w:bottom w:val="none" w:sz="0" w:space="0" w:color="auto"/>
        <w:right w:val="none" w:sz="0" w:space="0" w:color="auto"/>
      </w:divBdr>
      <w:divsChild>
        <w:div w:id="907766659">
          <w:marLeft w:val="0"/>
          <w:marRight w:val="0"/>
          <w:marTop w:val="0"/>
          <w:marBottom w:val="0"/>
          <w:divBdr>
            <w:top w:val="none" w:sz="0" w:space="0" w:color="auto"/>
            <w:left w:val="none" w:sz="0" w:space="0" w:color="auto"/>
            <w:bottom w:val="none" w:sz="0" w:space="0" w:color="auto"/>
            <w:right w:val="none" w:sz="0" w:space="0" w:color="auto"/>
          </w:divBdr>
        </w:div>
        <w:div w:id="801122055">
          <w:marLeft w:val="0"/>
          <w:marRight w:val="0"/>
          <w:marTop w:val="0"/>
          <w:marBottom w:val="0"/>
          <w:divBdr>
            <w:top w:val="none" w:sz="0" w:space="0" w:color="auto"/>
            <w:left w:val="none" w:sz="0" w:space="0" w:color="auto"/>
            <w:bottom w:val="none" w:sz="0" w:space="0" w:color="auto"/>
            <w:right w:val="none" w:sz="0" w:space="0" w:color="auto"/>
          </w:divBdr>
          <w:divsChild>
            <w:div w:id="932593857">
              <w:marLeft w:val="0"/>
              <w:marRight w:val="0"/>
              <w:marTop w:val="150"/>
              <w:marBottom w:val="150"/>
              <w:divBdr>
                <w:top w:val="single" w:sz="6" w:space="9" w:color="000000"/>
                <w:left w:val="single" w:sz="6" w:space="9" w:color="000000"/>
                <w:bottom w:val="single" w:sz="6" w:space="9" w:color="000000"/>
                <w:right w:val="single" w:sz="6" w:space="9" w:color="000000"/>
              </w:divBdr>
            </w:div>
            <w:div w:id="217515196">
              <w:marLeft w:val="0"/>
              <w:marRight w:val="0"/>
              <w:marTop w:val="0"/>
              <w:marBottom w:val="0"/>
              <w:divBdr>
                <w:top w:val="none" w:sz="0" w:space="0" w:color="auto"/>
                <w:left w:val="none" w:sz="0" w:space="0" w:color="auto"/>
                <w:bottom w:val="none" w:sz="0" w:space="0" w:color="auto"/>
                <w:right w:val="none" w:sz="0" w:space="0" w:color="auto"/>
              </w:divBdr>
              <w:divsChild>
                <w:div w:id="329530951">
                  <w:marLeft w:val="0"/>
                  <w:marRight w:val="0"/>
                  <w:marTop w:val="0"/>
                  <w:marBottom w:val="0"/>
                  <w:divBdr>
                    <w:top w:val="none" w:sz="0" w:space="0" w:color="auto"/>
                    <w:left w:val="none" w:sz="0" w:space="0" w:color="auto"/>
                    <w:bottom w:val="none" w:sz="0" w:space="0" w:color="auto"/>
                    <w:right w:val="none" w:sz="0" w:space="0" w:color="auto"/>
                  </w:divBdr>
                </w:div>
                <w:div w:id="1436319563">
                  <w:marLeft w:val="0"/>
                  <w:marRight w:val="0"/>
                  <w:marTop w:val="0"/>
                  <w:marBottom w:val="0"/>
                  <w:divBdr>
                    <w:top w:val="none" w:sz="0" w:space="0" w:color="auto"/>
                    <w:left w:val="none" w:sz="0" w:space="0" w:color="auto"/>
                    <w:bottom w:val="none" w:sz="0" w:space="0" w:color="auto"/>
                    <w:right w:val="none" w:sz="0" w:space="0" w:color="auto"/>
                  </w:divBdr>
                </w:div>
              </w:divsChild>
            </w:div>
            <w:div w:id="509225596">
              <w:marLeft w:val="0"/>
              <w:marRight w:val="0"/>
              <w:marTop w:val="0"/>
              <w:marBottom w:val="0"/>
              <w:divBdr>
                <w:top w:val="none" w:sz="0" w:space="0" w:color="auto"/>
                <w:left w:val="none" w:sz="0" w:space="0" w:color="auto"/>
                <w:bottom w:val="none" w:sz="0" w:space="0" w:color="auto"/>
                <w:right w:val="none" w:sz="0" w:space="0" w:color="auto"/>
              </w:divBdr>
              <w:divsChild>
                <w:div w:id="475218769">
                  <w:marLeft w:val="0"/>
                  <w:marRight w:val="0"/>
                  <w:marTop w:val="0"/>
                  <w:marBottom w:val="0"/>
                  <w:divBdr>
                    <w:top w:val="none" w:sz="0" w:space="0" w:color="auto"/>
                    <w:left w:val="none" w:sz="0" w:space="0" w:color="auto"/>
                    <w:bottom w:val="none" w:sz="0" w:space="0" w:color="auto"/>
                    <w:right w:val="none" w:sz="0" w:space="0" w:color="auto"/>
                  </w:divBdr>
                  <w:divsChild>
                    <w:div w:id="931012728">
                      <w:marLeft w:val="0"/>
                      <w:marRight w:val="0"/>
                      <w:marTop w:val="0"/>
                      <w:marBottom w:val="0"/>
                      <w:divBdr>
                        <w:top w:val="none" w:sz="0" w:space="0" w:color="auto"/>
                        <w:left w:val="none" w:sz="0" w:space="0" w:color="auto"/>
                        <w:bottom w:val="none" w:sz="0" w:space="0" w:color="auto"/>
                        <w:right w:val="none" w:sz="0" w:space="0" w:color="auto"/>
                      </w:divBdr>
                      <w:divsChild>
                        <w:div w:id="747188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4279901">
                  <w:marLeft w:val="0"/>
                  <w:marRight w:val="0"/>
                  <w:marTop w:val="0"/>
                  <w:marBottom w:val="0"/>
                  <w:divBdr>
                    <w:top w:val="none" w:sz="0" w:space="0" w:color="auto"/>
                    <w:left w:val="none" w:sz="0" w:space="0" w:color="auto"/>
                    <w:bottom w:val="none" w:sz="0" w:space="0" w:color="auto"/>
                    <w:right w:val="none" w:sz="0" w:space="0" w:color="auto"/>
                  </w:divBdr>
                  <w:divsChild>
                    <w:div w:id="1260481578">
                      <w:marLeft w:val="0"/>
                      <w:marRight w:val="0"/>
                      <w:marTop w:val="0"/>
                      <w:marBottom w:val="0"/>
                      <w:divBdr>
                        <w:top w:val="none" w:sz="0" w:space="0" w:color="auto"/>
                        <w:left w:val="none" w:sz="0" w:space="0" w:color="auto"/>
                        <w:bottom w:val="none" w:sz="0" w:space="0" w:color="auto"/>
                        <w:right w:val="none" w:sz="0" w:space="0" w:color="auto"/>
                      </w:divBdr>
                      <w:divsChild>
                        <w:div w:id="3277117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1280">
              <w:marLeft w:val="0"/>
              <w:marRight w:val="0"/>
              <w:marTop w:val="0"/>
              <w:marBottom w:val="0"/>
              <w:divBdr>
                <w:top w:val="none" w:sz="0" w:space="0" w:color="auto"/>
                <w:left w:val="none" w:sz="0" w:space="0" w:color="auto"/>
                <w:bottom w:val="none" w:sz="0" w:space="0" w:color="auto"/>
                <w:right w:val="none" w:sz="0" w:space="0" w:color="auto"/>
              </w:divBdr>
              <w:divsChild>
                <w:div w:id="1840466350">
                  <w:marLeft w:val="0"/>
                  <w:marRight w:val="0"/>
                  <w:marTop w:val="0"/>
                  <w:marBottom w:val="0"/>
                  <w:divBdr>
                    <w:top w:val="none" w:sz="0" w:space="0" w:color="auto"/>
                    <w:left w:val="none" w:sz="0" w:space="0" w:color="auto"/>
                    <w:bottom w:val="none" w:sz="0" w:space="0" w:color="auto"/>
                    <w:right w:val="none" w:sz="0" w:space="0" w:color="auto"/>
                  </w:divBdr>
                </w:div>
              </w:divsChild>
            </w:div>
            <w:div w:id="15538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9226">
      <w:bodyDiv w:val="1"/>
      <w:marLeft w:val="0"/>
      <w:marRight w:val="0"/>
      <w:marTop w:val="0"/>
      <w:marBottom w:val="0"/>
      <w:divBdr>
        <w:top w:val="none" w:sz="0" w:space="0" w:color="auto"/>
        <w:left w:val="none" w:sz="0" w:space="0" w:color="auto"/>
        <w:bottom w:val="none" w:sz="0" w:space="0" w:color="auto"/>
        <w:right w:val="none" w:sz="0" w:space="0" w:color="auto"/>
      </w:divBdr>
      <w:divsChild>
        <w:div w:id="688917232">
          <w:marLeft w:val="0"/>
          <w:marRight w:val="0"/>
          <w:marTop w:val="0"/>
          <w:marBottom w:val="0"/>
          <w:divBdr>
            <w:top w:val="none" w:sz="0" w:space="0" w:color="auto"/>
            <w:left w:val="none" w:sz="0" w:space="0" w:color="auto"/>
            <w:bottom w:val="none" w:sz="0" w:space="0" w:color="auto"/>
            <w:right w:val="none" w:sz="0" w:space="0" w:color="auto"/>
          </w:divBdr>
        </w:div>
        <w:div w:id="1037119797">
          <w:marLeft w:val="0"/>
          <w:marRight w:val="0"/>
          <w:marTop w:val="0"/>
          <w:marBottom w:val="0"/>
          <w:divBdr>
            <w:top w:val="none" w:sz="0" w:space="0" w:color="auto"/>
            <w:left w:val="none" w:sz="0" w:space="0" w:color="auto"/>
            <w:bottom w:val="none" w:sz="0" w:space="0" w:color="auto"/>
            <w:right w:val="none" w:sz="0" w:space="0" w:color="auto"/>
          </w:divBdr>
          <w:divsChild>
            <w:div w:id="610164310">
              <w:marLeft w:val="0"/>
              <w:marRight w:val="0"/>
              <w:marTop w:val="150"/>
              <w:marBottom w:val="150"/>
              <w:divBdr>
                <w:top w:val="single" w:sz="6" w:space="9" w:color="000000"/>
                <w:left w:val="single" w:sz="6" w:space="9" w:color="000000"/>
                <w:bottom w:val="single" w:sz="6" w:space="9" w:color="000000"/>
                <w:right w:val="single" w:sz="6" w:space="9" w:color="000000"/>
              </w:divBdr>
            </w:div>
            <w:div w:id="839731577">
              <w:marLeft w:val="0"/>
              <w:marRight w:val="0"/>
              <w:marTop w:val="0"/>
              <w:marBottom w:val="0"/>
              <w:divBdr>
                <w:top w:val="none" w:sz="0" w:space="0" w:color="auto"/>
                <w:left w:val="none" w:sz="0" w:space="0" w:color="auto"/>
                <w:bottom w:val="none" w:sz="0" w:space="0" w:color="auto"/>
                <w:right w:val="none" w:sz="0" w:space="0" w:color="auto"/>
              </w:divBdr>
              <w:divsChild>
                <w:div w:id="743919068">
                  <w:marLeft w:val="0"/>
                  <w:marRight w:val="0"/>
                  <w:marTop w:val="0"/>
                  <w:marBottom w:val="0"/>
                  <w:divBdr>
                    <w:top w:val="none" w:sz="0" w:space="0" w:color="auto"/>
                    <w:left w:val="none" w:sz="0" w:space="0" w:color="auto"/>
                    <w:bottom w:val="none" w:sz="0" w:space="0" w:color="auto"/>
                    <w:right w:val="none" w:sz="0" w:space="0" w:color="auto"/>
                  </w:divBdr>
                </w:div>
                <w:div w:id="2146199063">
                  <w:marLeft w:val="0"/>
                  <w:marRight w:val="0"/>
                  <w:marTop w:val="0"/>
                  <w:marBottom w:val="0"/>
                  <w:divBdr>
                    <w:top w:val="none" w:sz="0" w:space="0" w:color="auto"/>
                    <w:left w:val="none" w:sz="0" w:space="0" w:color="auto"/>
                    <w:bottom w:val="none" w:sz="0" w:space="0" w:color="auto"/>
                    <w:right w:val="none" w:sz="0" w:space="0" w:color="auto"/>
                  </w:divBdr>
                </w:div>
              </w:divsChild>
            </w:div>
            <w:div w:id="1016467972">
              <w:marLeft w:val="0"/>
              <w:marRight w:val="0"/>
              <w:marTop w:val="0"/>
              <w:marBottom w:val="0"/>
              <w:divBdr>
                <w:top w:val="none" w:sz="0" w:space="0" w:color="auto"/>
                <w:left w:val="none" w:sz="0" w:space="0" w:color="auto"/>
                <w:bottom w:val="none" w:sz="0" w:space="0" w:color="auto"/>
                <w:right w:val="none" w:sz="0" w:space="0" w:color="auto"/>
              </w:divBdr>
              <w:divsChild>
                <w:div w:id="1076392893">
                  <w:marLeft w:val="0"/>
                  <w:marRight w:val="0"/>
                  <w:marTop w:val="0"/>
                  <w:marBottom w:val="0"/>
                  <w:divBdr>
                    <w:top w:val="none" w:sz="0" w:space="0" w:color="auto"/>
                    <w:left w:val="none" w:sz="0" w:space="0" w:color="auto"/>
                    <w:bottom w:val="none" w:sz="0" w:space="0" w:color="auto"/>
                    <w:right w:val="none" w:sz="0" w:space="0" w:color="auto"/>
                  </w:divBdr>
                  <w:divsChild>
                    <w:div w:id="1270161141">
                      <w:marLeft w:val="0"/>
                      <w:marRight w:val="0"/>
                      <w:marTop w:val="0"/>
                      <w:marBottom w:val="0"/>
                      <w:divBdr>
                        <w:top w:val="none" w:sz="0" w:space="0" w:color="auto"/>
                        <w:left w:val="none" w:sz="0" w:space="0" w:color="auto"/>
                        <w:bottom w:val="none" w:sz="0" w:space="0" w:color="auto"/>
                        <w:right w:val="none" w:sz="0" w:space="0" w:color="auto"/>
                      </w:divBdr>
                      <w:divsChild>
                        <w:div w:id="14109275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383734">
                  <w:marLeft w:val="0"/>
                  <w:marRight w:val="0"/>
                  <w:marTop w:val="0"/>
                  <w:marBottom w:val="0"/>
                  <w:divBdr>
                    <w:top w:val="none" w:sz="0" w:space="0" w:color="auto"/>
                    <w:left w:val="none" w:sz="0" w:space="0" w:color="auto"/>
                    <w:bottom w:val="none" w:sz="0" w:space="0" w:color="auto"/>
                    <w:right w:val="none" w:sz="0" w:space="0" w:color="auto"/>
                  </w:divBdr>
                  <w:divsChild>
                    <w:div w:id="1796833155">
                      <w:marLeft w:val="0"/>
                      <w:marRight w:val="0"/>
                      <w:marTop w:val="0"/>
                      <w:marBottom w:val="0"/>
                      <w:divBdr>
                        <w:top w:val="none" w:sz="0" w:space="0" w:color="auto"/>
                        <w:left w:val="none" w:sz="0" w:space="0" w:color="auto"/>
                        <w:bottom w:val="none" w:sz="0" w:space="0" w:color="auto"/>
                        <w:right w:val="none" w:sz="0" w:space="0" w:color="auto"/>
                      </w:divBdr>
                      <w:divsChild>
                        <w:div w:id="10270258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643">
              <w:marLeft w:val="0"/>
              <w:marRight w:val="0"/>
              <w:marTop w:val="0"/>
              <w:marBottom w:val="0"/>
              <w:divBdr>
                <w:top w:val="none" w:sz="0" w:space="0" w:color="auto"/>
                <w:left w:val="none" w:sz="0" w:space="0" w:color="auto"/>
                <w:bottom w:val="none" w:sz="0" w:space="0" w:color="auto"/>
                <w:right w:val="none" w:sz="0" w:space="0" w:color="auto"/>
              </w:divBdr>
              <w:divsChild>
                <w:div w:id="1115127735">
                  <w:marLeft w:val="0"/>
                  <w:marRight w:val="0"/>
                  <w:marTop w:val="0"/>
                  <w:marBottom w:val="0"/>
                  <w:divBdr>
                    <w:top w:val="none" w:sz="0" w:space="0" w:color="auto"/>
                    <w:left w:val="none" w:sz="0" w:space="0" w:color="auto"/>
                    <w:bottom w:val="none" w:sz="0" w:space="0" w:color="auto"/>
                    <w:right w:val="none" w:sz="0" w:space="0" w:color="auto"/>
                  </w:divBdr>
                </w:div>
              </w:divsChild>
            </w:div>
            <w:div w:id="5104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634">
      <w:bodyDiv w:val="1"/>
      <w:marLeft w:val="0"/>
      <w:marRight w:val="0"/>
      <w:marTop w:val="0"/>
      <w:marBottom w:val="0"/>
      <w:divBdr>
        <w:top w:val="none" w:sz="0" w:space="0" w:color="auto"/>
        <w:left w:val="none" w:sz="0" w:space="0" w:color="auto"/>
        <w:bottom w:val="none" w:sz="0" w:space="0" w:color="auto"/>
        <w:right w:val="none" w:sz="0" w:space="0" w:color="auto"/>
      </w:divBdr>
      <w:divsChild>
        <w:div w:id="510877401">
          <w:marLeft w:val="0"/>
          <w:marRight w:val="0"/>
          <w:marTop w:val="0"/>
          <w:marBottom w:val="0"/>
          <w:divBdr>
            <w:top w:val="none" w:sz="0" w:space="0" w:color="auto"/>
            <w:left w:val="none" w:sz="0" w:space="0" w:color="auto"/>
            <w:bottom w:val="none" w:sz="0" w:space="0" w:color="auto"/>
            <w:right w:val="none" w:sz="0" w:space="0" w:color="auto"/>
          </w:divBdr>
        </w:div>
        <w:div w:id="419568524">
          <w:marLeft w:val="0"/>
          <w:marRight w:val="0"/>
          <w:marTop w:val="0"/>
          <w:marBottom w:val="0"/>
          <w:divBdr>
            <w:top w:val="none" w:sz="0" w:space="0" w:color="auto"/>
            <w:left w:val="none" w:sz="0" w:space="0" w:color="auto"/>
            <w:bottom w:val="none" w:sz="0" w:space="0" w:color="auto"/>
            <w:right w:val="none" w:sz="0" w:space="0" w:color="auto"/>
          </w:divBdr>
          <w:divsChild>
            <w:div w:id="1160000944">
              <w:marLeft w:val="0"/>
              <w:marRight w:val="0"/>
              <w:marTop w:val="150"/>
              <w:marBottom w:val="150"/>
              <w:divBdr>
                <w:top w:val="single" w:sz="6" w:space="9" w:color="000000"/>
                <w:left w:val="single" w:sz="6" w:space="9" w:color="000000"/>
                <w:bottom w:val="single" w:sz="6" w:space="9" w:color="000000"/>
                <w:right w:val="single" w:sz="6" w:space="9" w:color="000000"/>
              </w:divBdr>
            </w:div>
            <w:div w:id="636498039">
              <w:marLeft w:val="0"/>
              <w:marRight w:val="0"/>
              <w:marTop w:val="0"/>
              <w:marBottom w:val="0"/>
              <w:divBdr>
                <w:top w:val="none" w:sz="0" w:space="0" w:color="auto"/>
                <w:left w:val="none" w:sz="0" w:space="0" w:color="auto"/>
                <w:bottom w:val="none" w:sz="0" w:space="0" w:color="auto"/>
                <w:right w:val="none" w:sz="0" w:space="0" w:color="auto"/>
              </w:divBdr>
              <w:divsChild>
                <w:div w:id="464542846">
                  <w:marLeft w:val="0"/>
                  <w:marRight w:val="0"/>
                  <w:marTop w:val="0"/>
                  <w:marBottom w:val="0"/>
                  <w:divBdr>
                    <w:top w:val="none" w:sz="0" w:space="0" w:color="auto"/>
                    <w:left w:val="none" w:sz="0" w:space="0" w:color="auto"/>
                    <w:bottom w:val="none" w:sz="0" w:space="0" w:color="auto"/>
                    <w:right w:val="none" w:sz="0" w:space="0" w:color="auto"/>
                  </w:divBdr>
                </w:div>
                <w:div w:id="1748989057">
                  <w:marLeft w:val="0"/>
                  <w:marRight w:val="0"/>
                  <w:marTop w:val="0"/>
                  <w:marBottom w:val="0"/>
                  <w:divBdr>
                    <w:top w:val="none" w:sz="0" w:space="0" w:color="auto"/>
                    <w:left w:val="none" w:sz="0" w:space="0" w:color="auto"/>
                    <w:bottom w:val="none" w:sz="0" w:space="0" w:color="auto"/>
                    <w:right w:val="none" w:sz="0" w:space="0" w:color="auto"/>
                  </w:divBdr>
                </w:div>
              </w:divsChild>
            </w:div>
            <w:div w:id="178158163">
              <w:marLeft w:val="0"/>
              <w:marRight w:val="0"/>
              <w:marTop w:val="0"/>
              <w:marBottom w:val="0"/>
              <w:divBdr>
                <w:top w:val="none" w:sz="0" w:space="0" w:color="auto"/>
                <w:left w:val="none" w:sz="0" w:space="0" w:color="auto"/>
                <w:bottom w:val="none" w:sz="0" w:space="0" w:color="auto"/>
                <w:right w:val="none" w:sz="0" w:space="0" w:color="auto"/>
              </w:divBdr>
              <w:divsChild>
                <w:div w:id="2145391723">
                  <w:marLeft w:val="0"/>
                  <w:marRight w:val="0"/>
                  <w:marTop w:val="0"/>
                  <w:marBottom w:val="0"/>
                  <w:divBdr>
                    <w:top w:val="none" w:sz="0" w:space="0" w:color="auto"/>
                    <w:left w:val="none" w:sz="0" w:space="0" w:color="auto"/>
                    <w:bottom w:val="none" w:sz="0" w:space="0" w:color="auto"/>
                    <w:right w:val="none" w:sz="0" w:space="0" w:color="auto"/>
                  </w:divBdr>
                  <w:divsChild>
                    <w:div w:id="1024138612">
                      <w:marLeft w:val="0"/>
                      <w:marRight w:val="0"/>
                      <w:marTop w:val="0"/>
                      <w:marBottom w:val="0"/>
                      <w:divBdr>
                        <w:top w:val="none" w:sz="0" w:space="0" w:color="auto"/>
                        <w:left w:val="none" w:sz="0" w:space="0" w:color="auto"/>
                        <w:bottom w:val="none" w:sz="0" w:space="0" w:color="auto"/>
                        <w:right w:val="none" w:sz="0" w:space="0" w:color="auto"/>
                      </w:divBdr>
                      <w:divsChild>
                        <w:div w:id="1268586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9050790">
                  <w:marLeft w:val="0"/>
                  <w:marRight w:val="0"/>
                  <w:marTop w:val="0"/>
                  <w:marBottom w:val="0"/>
                  <w:divBdr>
                    <w:top w:val="none" w:sz="0" w:space="0" w:color="auto"/>
                    <w:left w:val="none" w:sz="0" w:space="0" w:color="auto"/>
                    <w:bottom w:val="none" w:sz="0" w:space="0" w:color="auto"/>
                    <w:right w:val="none" w:sz="0" w:space="0" w:color="auto"/>
                  </w:divBdr>
                  <w:divsChild>
                    <w:div w:id="935791584">
                      <w:marLeft w:val="0"/>
                      <w:marRight w:val="0"/>
                      <w:marTop w:val="0"/>
                      <w:marBottom w:val="0"/>
                      <w:divBdr>
                        <w:top w:val="none" w:sz="0" w:space="0" w:color="auto"/>
                        <w:left w:val="none" w:sz="0" w:space="0" w:color="auto"/>
                        <w:bottom w:val="none" w:sz="0" w:space="0" w:color="auto"/>
                        <w:right w:val="none" w:sz="0" w:space="0" w:color="auto"/>
                      </w:divBdr>
                      <w:divsChild>
                        <w:div w:id="17873896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226">
              <w:marLeft w:val="0"/>
              <w:marRight w:val="0"/>
              <w:marTop w:val="0"/>
              <w:marBottom w:val="0"/>
              <w:divBdr>
                <w:top w:val="none" w:sz="0" w:space="0" w:color="auto"/>
                <w:left w:val="none" w:sz="0" w:space="0" w:color="auto"/>
                <w:bottom w:val="none" w:sz="0" w:space="0" w:color="auto"/>
                <w:right w:val="none" w:sz="0" w:space="0" w:color="auto"/>
              </w:divBdr>
              <w:divsChild>
                <w:div w:id="1719233690">
                  <w:marLeft w:val="0"/>
                  <w:marRight w:val="0"/>
                  <w:marTop w:val="0"/>
                  <w:marBottom w:val="0"/>
                  <w:divBdr>
                    <w:top w:val="none" w:sz="0" w:space="0" w:color="auto"/>
                    <w:left w:val="none" w:sz="0" w:space="0" w:color="auto"/>
                    <w:bottom w:val="none" w:sz="0" w:space="0" w:color="auto"/>
                    <w:right w:val="none" w:sz="0" w:space="0" w:color="auto"/>
                  </w:divBdr>
                </w:div>
              </w:divsChild>
            </w:div>
            <w:div w:id="11236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1850</Words>
  <Characters>2146</Characters>
  <Application>Microsoft Office Word</Application>
  <DocSecurity>0</DocSecurity>
  <Lines>97</Lines>
  <Paragraphs>68</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2024-10-18T08:55:00Z</dcterms:created>
  <dcterms:modified xsi:type="dcterms:W3CDTF">2024-10-18T09:22:00Z</dcterms:modified>
</cp:coreProperties>
</file>