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9036E0">
      <w:pPr>
        <w:pStyle w:val="6"/>
        <w:shd w:val="clear" w:color="auto" w:fill="FFFFFF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5227EF2C">
      <w:pPr>
        <w:shd w:val="clear" w:color="auto" w:fill="FFFFFF"/>
        <w:kinsoku w:val="0"/>
        <w:spacing w:line="500" w:lineRule="exact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项目名称：</w:t>
      </w:r>
      <w:r>
        <w:rPr>
          <w:rFonts w:ascii="宋体" w:hAnsi="宋体"/>
          <w:sz w:val="24"/>
        </w:rPr>
        <w:t xml:space="preserve">                                                  </w:t>
      </w:r>
    </w:p>
    <w:p w14:paraId="7990405D">
      <w:pPr>
        <w:shd w:val="clear" w:color="auto" w:fill="FFFFFF"/>
        <w:kinsoku w:val="0"/>
        <w:spacing w:line="500" w:lineRule="exact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供应商</w:t>
      </w:r>
      <w:r>
        <w:rPr>
          <w:rFonts w:hint="eastAsia" w:ascii="宋体" w:hAnsi="宋体"/>
          <w:sz w:val="24"/>
          <w:lang w:eastAsia="zh-CN"/>
        </w:rPr>
        <w:t>：</w:t>
      </w:r>
      <w:r>
        <w:rPr>
          <w:rFonts w:ascii="宋体" w:hAnsi="宋体"/>
          <w:sz w:val="24"/>
        </w:rPr>
        <w:t xml:space="preserve">                                             </w:t>
      </w:r>
    </w:p>
    <w:tbl>
      <w:tblPr>
        <w:tblStyle w:val="7"/>
        <w:tblW w:w="97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1667"/>
        <w:gridCol w:w="1166"/>
        <w:gridCol w:w="1467"/>
        <w:gridCol w:w="1717"/>
        <w:gridCol w:w="2715"/>
      </w:tblGrid>
      <w:tr w14:paraId="35C9E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0" w:hRule="atLeast"/>
          <w:jc w:val="center"/>
        </w:trPr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C6EBB">
            <w:pPr>
              <w:pStyle w:val="6"/>
              <w:shd w:val="clear" w:color="auto" w:fill="FFFFFF"/>
              <w:jc w:val="center"/>
              <w:rPr>
                <w:rFonts w:hAnsi="宋体" w:cs="Courier New"/>
                <w:b/>
                <w:bCs/>
                <w:spacing w:val="-20"/>
                <w:sz w:val="30"/>
                <w:szCs w:val="30"/>
              </w:rPr>
            </w:pPr>
            <w:r>
              <w:rPr>
                <w:rFonts w:hint="eastAsia" w:hAnsi="宋体" w:cs="Courier New"/>
                <w:b/>
                <w:bCs/>
                <w:spacing w:val="-20"/>
                <w:sz w:val="30"/>
                <w:szCs w:val="30"/>
              </w:rPr>
              <w:t>序号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C8A625">
            <w:pPr>
              <w:pStyle w:val="6"/>
              <w:shd w:val="clear" w:color="auto" w:fill="FFFFFF"/>
              <w:jc w:val="center"/>
              <w:rPr>
                <w:rFonts w:cs="Courier New"/>
                <w:b/>
                <w:bCs/>
                <w:sz w:val="30"/>
                <w:szCs w:val="30"/>
              </w:rPr>
            </w:pPr>
            <w:r>
              <w:rPr>
                <w:rFonts w:hint="eastAsia" w:hAnsi="宋体" w:cs="Courier New"/>
                <w:b/>
                <w:bCs/>
                <w:spacing w:val="-20"/>
                <w:sz w:val="30"/>
                <w:szCs w:val="30"/>
                <w:lang w:val="en-US" w:eastAsia="zh-CN"/>
              </w:rPr>
              <w:t>服务内容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CFB2EAB">
            <w:pPr>
              <w:pStyle w:val="6"/>
              <w:shd w:val="clear" w:color="auto" w:fill="FFFFFF"/>
              <w:ind w:firstLine="151" w:firstLineChars="50"/>
              <w:jc w:val="center"/>
              <w:rPr>
                <w:rFonts w:hint="eastAsia" w:ascii="宋体" w:hAnsi="宋体" w:eastAsia="宋体" w:cs="Courier New"/>
                <w:b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hAnsi="宋体" w:cs="Courier New"/>
                <w:b/>
                <w:bCs/>
                <w:sz w:val="30"/>
                <w:szCs w:val="30"/>
              </w:rPr>
              <w:t>单</w:t>
            </w:r>
            <w:r>
              <w:rPr>
                <w:rFonts w:hAnsi="宋体" w:cs="Courier New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hint="eastAsia" w:hAnsi="宋体" w:cs="Courier New"/>
                <w:b/>
                <w:bCs/>
                <w:sz w:val="30"/>
                <w:szCs w:val="30"/>
              </w:rPr>
              <w:t>位</w:t>
            </w:r>
            <w:r>
              <w:rPr>
                <w:rFonts w:hint="eastAsia" w:hAnsi="宋体" w:cs="Courier New"/>
                <w:b/>
                <w:bCs/>
                <w:sz w:val="30"/>
                <w:szCs w:val="30"/>
                <w:lang w:eastAsia="zh-CN"/>
              </w:rPr>
              <w:t>（</w:t>
            </w:r>
            <w:r>
              <w:rPr>
                <w:rFonts w:hint="eastAsia" w:hAnsi="宋体" w:cs="Courier New"/>
                <w:b/>
                <w:bCs/>
                <w:sz w:val="30"/>
                <w:szCs w:val="30"/>
                <w:lang w:val="en-US" w:eastAsia="zh-CN"/>
              </w:rPr>
              <w:t>项</w:t>
            </w:r>
            <w:r>
              <w:rPr>
                <w:rFonts w:hint="eastAsia" w:hAnsi="宋体" w:cs="Courier New"/>
                <w:b/>
                <w:bCs/>
                <w:sz w:val="30"/>
                <w:szCs w:val="30"/>
                <w:lang w:eastAsia="zh-CN"/>
              </w:rPr>
              <w:t>）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BB1FADE">
            <w:pPr>
              <w:pStyle w:val="6"/>
              <w:shd w:val="clear" w:color="auto" w:fill="FFFFFF"/>
              <w:ind w:firstLine="151" w:firstLineChars="50"/>
              <w:jc w:val="center"/>
              <w:rPr>
                <w:rFonts w:hint="eastAsia" w:ascii="宋体" w:hAnsi="宋体" w:eastAsia="宋体" w:cs="Courier New"/>
                <w:b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hAnsi="宋体" w:cs="Courier New"/>
                <w:b/>
                <w:bCs/>
                <w:sz w:val="30"/>
                <w:szCs w:val="30"/>
              </w:rPr>
              <w:t>数</w:t>
            </w:r>
            <w:r>
              <w:rPr>
                <w:rFonts w:hAnsi="宋体" w:cs="Courier New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hint="eastAsia" w:hAnsi="宋体" w:cs="Courier New"/>
                <w:b/>
                <w:bCs/>
                <w:sz w:val="30"/>
                <w:szCs w:val="30"/>
              </w:rPr>
              <w:t>量</w:t>
            </w: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DFC0559">
            <w:pPr>
              <w:pStyle w:val="6"/>
              <w:shd w:val="clear" w:color="auto" w:fill="FFFFFF"/>
              <w:jc w:val="center"/>
              <w:rPr>
                <w:rFonts w:ascii="宋体" w:hAnsi="宋体" w:eastAsia="宋体" w:cs="Courier New"/>
                <w:b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hAnsi="宋体" w:cs="Courier New"/>
                <w:b/>
                <w:bCs/>
                <w:sz w:val="30"/>
                <w:szCs w:val="30"/>
              </w:rPr>
              <w:t>单</w:t>
            </w:r>
            <w:r>
              <w:rPr>
                <w:rFonts w:hAnsi="宋体" w:cs="Courier New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hint="eastAsia" w:hAnsi="宋体" w:cs="Courier New"/>
                <w:b/>
                <w:bCs/>
                <w:sz w:val="30"/>
                <w:szCs w:val="30"/>
              </w:rPr>
              <w:t>价</w:t>
            </w:r>
          </w:p>
        </w:tc>
        <w:tc>
          <w:tcPr>
            <w:tcW w:w="2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30AC39E">
            <w:pPr>
              <w:pStyle w:val="6"/>
              <w:shd w:val="clear" w:color="auto" w:fill="FFFFFF"/>
              <w:jc w:val="center"/>
              <w:rPr>
                <w:rFonts w:hAnsi="宋体" w:cs="Courier New"/>
                <w:b/>
                <w:bCs/>
                <w:sz w:val="30"/>
                <w:szCs w:val="30"/>
              </w:rPr>
            </w:pPr>
            <w:r>
              <w:rPr>
                <w:rFonts w:hint="eastAsia" w:hAnsi="宋体" w:cs="Courier New"/>
                <w:b/>
                <w:bCs/>
                <w:sz w:val="30"/>
                <w:szCs w:val="30"/>
              </w:rPr>
              <w:t>合</w:t>
            </w:r>
            <w:r>
              <w:rPr>
                <w:rFonts w:hAnsi="宋体" w:cs="Courier New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hint="eastAsia" w:hAnsi="宋体" w:cs="Courier New"/>
                <w:b/>
                <w:bCs/>
                <w:sz w:val="30"/>
                <w:szCs w:val="30"/>
              </w:rPr>
              <w:t>计</w:t>
            </w:r>
          </w:p>
        </w:tc>
      </w:tr>
      <w:tr w14:paraId="2EA78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EDE64B">
            <w:pPr>
              <w:shd w:val="clear" w:color="auto" w:fill="FFFFFF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DCF88">
            <w:pPr>
              <w:shd w:val="clear" w:color="auto" w:fill="FFFFFF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4540B">
            <w:pPr>
              <w:shd w:val="clear" w:color="auto" w:fill="FFFFFF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2005D">
            <w:pPr>
              <w:shd w:val="clear" w:color="auto" w:fill="FFFFFF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4C70A">
            <w:pPr>
              <w:pStyle w:val="6"/>
              <w:shd w:val="clear" w:color="auto" w:fill="FFFFFF"/>
              <w:rPr>
                <w:rFonts w:hAnsi="宋体" w:cs="Courier New"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1D42F">
            <w:pPr>
              <w:pStyle w:val="6"/>
              <w:shd w:val="clear" w:color="auto" w:fill="FFFFFF"/>
              <w:rPr>
                <w:rFonts w:hAnsi="宋体" w:cs="Courier New"/>
                <w:spacing w:val="-6"/>
                <w:sz w:val="24"/>
                <w:szCs w:val="24"/>
              </w:rPr>
            </w:pPr>
          </w:p>
        </w:tc>
      </w:tr>
      <w:tr w14:paraId="11299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8D3AF">
            <w:pPr>
              <w:shd w:val="clear" w:color="auto" w:fill="FFFFFF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59A8B">
            <w:pPr>
              <w:shd w:val="clear" w:color="auto" w:fill="FFFFFF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66480">
            <w:pPr>
              <w:shd w:val="clear" w:color="auto" w:fill="FFFFFF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6901A">
            <w:pPr>
              <w:shd w:val="clear" w:color="auto" w:fill="FFFFFF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0013F">
            <w:pPr>
              <w:pStyle w:val="6"/>
              <w:shd w:val="clear" w:color="auto" w:fill="FFFFFF"/>
              <w:rPr>
                <w:rFonts w:hAnsi="宋体" w:cs="Courier New"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6A8EB2">
            <w:pPr>
              <w:pStyle w:val="6"/>
              <w:shd w:val="clear" w:color="auto" w:fill="FFFFFF"/>
              <w:rPr>
                <w:rFonts w:hAnsi="宋体" w:cs="Courier New"/>
                <w:spacing w:val="-6"/>
                <w:sz w:val="24"/>
                <w:szCs w:val="24"/>
              </w:rPr>
            </w:pPr>
          </w:p>
        </w:tc>
      </w:tr>
      <w:tr w14:paraId="4BF6C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43D08">
            <w:pPr>
              <w:shd w:val="clear" w:color="auto" w:fill="FFFFFF"/>
              <w:jc w:val="center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3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1A038">
            <w:pPr>
              <w:shd w:val="clear" w:color="auto" w:fill="FFFFFF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8656F7">
            <w:pPr>
              <w:shd w:val="clear" w:color="auto" w:fill="FFFFFF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3DF04">
            <w:pPr>
              <w:shd w:val="clear" w:color="auto" w:fill="FFFFFF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45367">
            <w:pPr>
              <w:pStyle w:val="6"/>
              <w:shd w:val="clear" w:color="auto" w:fill="FFFFFF"/>
              <w:rPr>
                <w:rFonts w:hAnsi="宋体" w:cs="Courier New"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1455DE">
            <w:pPr>
              <w:pStyle w:val="6"/>
              <w:shd w:val="clear" w:color="auto" w:fill="FFFFFF"/>
              <w:rPr>
                <w:rFonts w:hAnsi="宋体" w:cs="Courier New"/>
                <w:spacing w:val="-6"/>
                <w:sz w:val="24"/>
                <w:szCs w:val="24"/>
              </w:rPr>
            </w:pPr>
          </w:p>
        </w:tc>
      </w:tr>
      <w:tr w14:paraId="40551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7" w:hRule="atLeast"/>
          <w:jc w:val="center"/>
        </w:trPr>
        <w:tc>
          <w:tcPr>
            <w:tcW w:w="974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28D19">
            <w:pPr>
              <w:pStyle w:val="6"/>
              <w:shd w:val="clear" w:color="auto" w:fill="FFFFFF"/>
              <w:rPr>
                <w:rFonts w:hAnsi="宋体" w:cs="Courier New"/>
                <w:spacing w:val="-6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hAnsi="宋体" w:cs="Courier New"/>
                <w:spacing w:val="-6"/>
                <w:sz w:val="24"/>
                <w:szCs w:val="24"/>
              </w:rPr>
              <w:t>总报价（人民币大写）：</w:t>
            </w:r>
            <w:r>
              <w:rPr>
                <w:rFonts w:hAnsi="宋体" w:cs="Courier New"/>
                <w:spacing w:val="-6"/>
                <w:sz w:val="24"/>
                <w:szCs w:val="24"/>
              </w:rPr>
              <w:t xml:space="preserve">                                 </w:t>
            </w:r>
            <w:r>
              <w:rPr>
                <w:rFonts w:hint="eastAsia" w:hAnsi="宋体" w:cs="Courier New"/>
                <w:spacing w:val="-6"/>
                <w:sz w:val="24"/>
                <w:szCs w:val="24"/>
              </w:rPr>
              <w:t>（￥</w:t>
            </w:r>
            <w:r>
              <w:rPr>
                <w:rFonts w:hAnsi="宋体" w:cs="Courier New"/>
                <w:spacing w:val="-6"/>
                <w:sz w:val="24"/>
                <w:szCs w:val="24"/>
              </w:rPr>
              <w:t xml:space="preserve">                     </w:t>
            </w:r>
            <w:r>
              <w:rPr>
                <w:rFonts w:hint="eastAsia" w:hAnsi="宋体" w:cs="Courier New"/>
                <w:spacing w:val="-6"/>
                <w:sz w:val="24"/>
                <w:szCs w:val="24"/>
              </w:rPr>
              <w:t>元）</w:t>
            </w:r>
          </w:p>
        </w:tc>
      </w:tr>
      <w:tr w14:paraId="299BD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  <w:jc w:val="center"/>
        </w:trPr>
        <w:tc>
          <w:tcPr>
            <w:tcW w:w="974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935D4">
            <w:pPr>
              <w:pStyle w:val="6"/>
              <w:shd w:val="clear" w:color="auto" w:fill="FFFFFF"/>
              <w:rPr>
                <w:rFonts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hAnsi="宋体" w:cs="Courier New"/>
                <w:spacing w:val="-6"/>
                <w:sz w:val="24"/>
                <w:szCs w:val="24"/>
              </w:rPr>
              <w:t>备注：</w:t>
            </w:r>
            <w:r>
              <w:rPr>
                <w:rFonts w:hint="eastAsia" w:hAnsi="宋体" w:cs="Courier New"/>
                <w:spacing w:val="-20"/>
                <w:sz w:val="24"/>
                <w:szCs w:val="24"/>
              </w:rPr>
              <w:t>表内报价内容以元为单位，保留小数点后两位。</w:t>
            </w:r>
          </w:p>
        </w:tc>
      </w:tr>
    </w:tbl>
    <w:p w14:paraId="53D1A13B">
      <w:pPr>
        <w:shd w:val="clear" w:color="auto" w:fill="FFFFFF"/>
        <w:kinsoku w:val="0"/>
        <w:spacing w:line="500" w:lineRule="exact"/>
        <w:rPr>
          <w:rFonts w:ascii="宋体"/>
          <w:sz w:val="24"/>
        </w:rPr>
      </w:pPr>
    </w:p>
    <w:p w14:paraId="2BDD98D6">
      <w:pPr>
        <w:shd w:val="clear" w:color="auto" w:fill="FFFFFF"/>
        <w:ind w:right="420"/>
        <w:rPr>
          <w:rFonts w:ascii="宋体"/>
          <w:sz w:val="24"/>
        </w:rPr>
      </w:pPr>
    </w:p>
    <w:p w14:paraId="0A3A459C">
      <w:pPr>
        <w:pStyle w:val="6"/>
        <w:shd w:val="clear" w:color="auto" w:fill="FFFFFF"/>
        <w:rPr>
          <w:rFonts w:hAnsi="宋体"/>
          <w:sz w:val="24"/>
          <w:szCs w:val="24"/>
        </w:rPr>
      </w:pPr>
    </w:p>
    <w:p w14:paraId="2C5F07FF">
      <w:pPr>
        <w:pStyle w:val="6"/>
        <w:shd w:val="clear" w:color="auto" w:fill="FFFFFF"/>
        <w:rPr>
          <w:rFonts w:hAnsi="宋体"/>
          <w:sz w:val="24"/>
          <w:szCs w:val="24"/>
        </w:rPr>
      </w:pPr>
      <w:r>
        <w:rPr>
          <w:rFonts w:hint="eastAsia" w:hAnsi="宋体"/>
          <w:sz w:val="24"/>
        </w:rPr>
        <w:t>供应商（公章）：</w:t>
      </w:r>
      <w:r>
        <w:rPr>
          <w:rFonts w:hAnsi="宋体"/>
          <w:sz w:val="24"/>
        </w:rPr>
        <w:t xml:space="preserve">                          </w:t>
      </w:r>
      <w:r>
        <w:rPr>
          <w:rFonts w:hint="eastAsia" w:hAnsi="宋体"/>
          <w:sz w:val="24"/>
        </w:rPr>
        <w:t>法定代表人</w:t>
      </w:r>
      <w:r>
        <w:rPr>
          <w:rFonts w:hAnsi="宋体"/>
          <w:sz w:val="24"/>
        </w:rPr>
        <w:t>/</w:t>
      </w:r>
      <w:r>
        <w:rPr>
          <w:rFonts w:hint="eastAsia" w:hAnsi="宋体"/>
          <w:sz w:val="24"/>
        </w:rPr>
        <w:t>被授权人（签字）：</w:t>
      </w:r>
    </w:p>
    <w:p w14:paraId="6C43990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4B7D3A38"/>
    <w:rsid w:val="002C4449"/>
    <w:rsid w:val="004F0F4D"/>
    <w:rsid w:val="052D7F46"/>
    <w:rsid w:val="05AD64DF"/>
    <w:rsid w:val="0ADE34F7"/>
    <w:rsid w:val="0CA653DC"/>
    <w:rsid w:val="11F33501"/>
    <w:rsid w:val="184243B2"/>
    <w:rsid w:val="1CB93D9D"/>
    <w:rsid w:val="1D48524C"/>
    <w:rsid w:val="1ECD5B85"/>
    <w:rsid w:val="22F664C5"/>
    <w:rsid w:val="24CA4BBB"/>
    <w:rsid w:val="25273966"/>
    <w:rsid w:val="283050FB"/>
    <w:rsid w:val="2975156E"/>
    <w:rsid w:val="2AD9739F"/>
    <w:rsid w:val="2D7C41E1"/>
    <w:rsid w:val="32A83CD6"/>
    <w:rsid w:val="34420C73"/>
    <w:rsid w:val="34DA0A32"/>
    <w:rsid w:val="3BF3011D"/>
    <w:rsid w:val="455C75A3"/>
    <w:rsid w:val="4B7D3A38"/>
    <w:rsid w:val="4C152B7B"/>
    <w:rsid w:val="4D1D7170"/>
    <w:rsid w:val="542D3DC5"/>
    <w:rsid w:val="57923690"/>
    <w:rsid w:val="5D632CDE"/>
    <w:rsid w:val="5EF37821"/>
    <w:rsid w:val="61EC24E5"/>
    <w:rsid w:val="67984807"/>
    <w:rsid w:val="6C775A02"/>
    <w:rsid w:val="6CB20263"/>
    <w:rsid w:val="6E3B0847"/>
    <w:rsid w:val="74DD3202"/>
    <w:rsid w:val="77062109"/>
    <w:rsid w:val="7AD5146A"/>
    <w:rsid w:val="7AFE2D3C"/>
    <w:rsid w:val="7B63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9"/>
    <w:qFormat/>
    <w:uiPriority w:val="0"/>
    <w:pPr>
      <w:keepNext/>
      <w:keepLines/>
      <w:spacing w:before="220" w:after="210" w:line="240" w:lineRule="auto"/>
      <w:jc w:val="center"/>
      <w:outlineLvl w:val="0"/>
    </w:pPr>
    <w:rPr>
      <w:rFonts w:ascii="Times New Roman" w:hAnsi="Times New Roman" w:cs="Times New Roman"/>
      <w:b/>
      <w:bCs/>
      <w:kern w:val="44"/>
      <w:sz w:val="32"/>
      <w:szCs w:val="44"/>
    </w:rPr>
  </w:style>
  <w:style w:type="paragraph" w:styleId="4">
    <w:name w:val="heading 2"/>
    <w:basedOn w:val="1"/>
    <w:next w:val="1"/>
    <w:link w:val="10"/>
    <w:semiHidden/>
    <w:unhideWhenUsed/>
    <w:qFormat/>
    <w:uiPriority w:val="0"/>
    <w:pPr>
      <w:keepNext/>
      <w:keepLines/>
      <w:spacing w:before="260" w:after="260" w:line="416" w:lineRule="auto"/>
      <w:ind w:left="576" w:hanging="576"/>
      <w:outlineLvl w:val="1"/>
    </w:pPr>
    <w:rPr>
      <w:rFonts w:ascii="Cambria" w:hAnsi="Cambria" w:eastAsia="宋体" w:cs="Times New Roman"/>
      <w:b/>
      <w:bCs/>
      <w:sz w:val="28"/>
      <w:szCs w:val="32"/>
    </w:rPr>
  </w:style>
  <w:style w:type="paragraph" w:styleId="5">
    <w:name w:val="heading 3"/>
    <w:basedOn w:val="1"/>
    <w:next w:val="1"/>
    <w:link w:val="11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pPr>
      <w:spacing w:after="120" w:line="240" w:lineRule="auto"/>
      <w:jc w:val="both"/>
      <w:textAlignment w:val="baseline"/>
    </w:pPr>
    <w:rPr>
      <w:rFonts w:ascii="Times New Roman" w:hAnsi="Times New Roman" w:eastAsia="Times New Roman" w:cs="Times New Roman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9">
    <w:name w:val="标题 1 Char"/>
    <w:link w:val="3"/>
    <w:qFormat/>
    <w:uiPriority w:val="0"/>
    <w:rPr>
      <w:rFonts w:ascii="Times New Roman" w:hAnsi="Times New Roman" w:eastAsia="宋体" w:cs="Times New Roman"/>
      <w:b/>
      <w:kern w:val="2"/>
      <w:sz w:val="32"/>
    </w:rPr>
  </w:style>
  <w:style w:type="character" w:customStyle="1" w:styleId="10">
    <w:name w:val="标题 2 Char"/>
    <w:link w:val="4"/>
    <w:qFormat/>
    <w:uiPriority w:val="0"/>
    <w:rPr>
      <w:rFonts w:ascii="Arial" w:hAnsi="Arial" w:eastAsia="宋体"/>
      <w:b/>
      <w:bCs/>
      <w:kern w:val="2"/>
      <w:sz w:val="28"/>
      <w:szCs w:val="32"/>
      <w:lang w:val="en-US" w:eastAsia="zh-CN" w:bidi="ar-SA"/>
    </w:rPr>
  </w:style>
  <w:style w:type="character" w:customStyle="1" w:styleId="11">
    <w:name w:val="标题 3 Char"/>
    <w:link w:val="5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97</Characters>
  <Lines>0</Lines>
  <Paragraphs>0</Paragraphs>
  <TotalTime>2</TotalTime>
  <ScaleCrop>false</ScaleCrop>
  <LinksUpToDate>false</LinksUpToDate>
  <CharactersWithSpaces>276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2023-06-16T01:16:00Z</dcterms:created>
  <dc:creator>热血</dc:creator>
  <cp:lastModifiedBy>热血</cp:lastModifiedBy>
  <dcterms:modified xsi:type="dcterms:W3CDTF">2025-03-27T11:22:50Z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0B9B05A0249F4E49AC48F0236E4B8432_13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