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E71F6">
      <w:pPr>
        <w:pStyle w:val="11"/>
        <w:jc w:val="center"/>
        <w:outlineLvl w:val="1"/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36"/>
        </w:rPr>
        <w:t>拟签订采购合同文本</w:t>
      </w:r>
    </w:p>
    <w:p w14:paraId="13955C91">
      <w:pPr>
        <w:adjustRightInd w:val="0"/>
        <w:snapToGrid w:val="0"/>
        <w:spacing w:line="500" w:lineRule="exact"/>
        <w:rPr>
          <w:rFonts w:ascii="仿宋" w:hAnsi="仿宋" w:eastAsia="仿宋"/>
          <w:b/>
          <w:bCs/>
          <w:sz w:val="24"/>
          <w:szCs w:val="24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  <w:r>
        <w:rPr>
          <w:rFonts w:hint="eastAsia" w:ascii="仿宋" w:hAnsi="仿宋" w:eastAsia="仿宋" w:cs="宋体"/>
          <w:b/>
          <w:bCs/>
          <w:sz w:val="24"/>
          <w:szCs w:val="24"/>
        </w:rPr>
        <w:t>委托单位：</w:t>
      </w:r>
      <w:r>
        <w:rPr>
          <w:rFonts w:hint="eastAsia" w:ascii="仿宋" w:hAnsi="仿宋" w:eastAsia="仿宋" w:cs="宋体"/>
          <w:b/>
          <w:bCs/>
          <w:sz w:val="24"/>
          <w:szCs w:val="24"/>
          <w:u w:val="single"/>
        </w:rPr>
        <w:t>陕西省高速公路收费中心</w:t>
      </w:r>
      <w:r>
        <w:rPr>
          <w:rFonts w:hint="eastAsia" w:ascii="仿宋" w:hAnsi="仿宋" w:eastAsia="仿宋" w:cs="宋体"/>
          <w:b/>
          <w:bCs/>
          <w:sz w:val="24"/>
          <w:szCs w:val="24"/>
        </w:rPr>
        <w:t>（以下称甲方）</w:t>
      </w:r>
    </w:p>
    <w:p w14:paraId="2CF252C2">
      <w:pPr>
        <w:adjustRightInd w:val="0"/>
        <w:snapToGrid w:val="0"/>
        <w:spacing w:line="500" w:lineRule="exact"/>
        <w:ind w:left="5301" w:hanging="5301" w:hangingChars="2200"/>
        <w:rPr>
          <w:rFonts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</w:rPr>
        <w:t>服务单位：（以下称乙方）</w:t>
      </w:r>
    </w:p>
    <w:p w14:paraId="01DA3446">
      <w:pPr>
        <w:pStyle w:val="4"/>
        <w:rPr>
          <w:rFonts w:ascii="仿宋" w:hAnsi="仿宋" w:eastAsia="仿宋"/>
        </w:rPr>
      </w:pPr>
    </w:p>
    <w:p w14:paraId="0778081E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依据《中华人民共和国民法典》和《中华人民共和国政府采购法》之规定，经双方在平等、自愿、互利的基础上，签订本合同，共同信守。</w:t>
      </w:r>
    </w:p>
    <w:p w14:paraId="48077E5E">
      <w:pPr>
        <w:adjustRightInd w:val="0"/>
        <w:snapToGrid w:val="0"/>
        <w:spacing w:line="500" w:lineRule="exact"/>
        <w:ind w:firstLine="480" w:firstLineChars="2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一、项目名称、项目内容</w:t>
      </w:r>
    </w:p>
    <w:p w14:paraId="77CCE59E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sz w:val="24"/>
          <w:szCs w:val="24"/>
        </w:rPr>
        <w:t>项目名称：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监理服务项目</w:t>
      </w:r>
    </w:p>
    <w:p w14:paraId="23D1D365"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项目内容：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监理服务项目</w:t>
      </w:r>
      <w:r>
        <w:rPr>
          <w:rFonts w:hint="eastAsia" w:ascii="仿宋" w:hAnsi="仿宋" w:eastAsia="仿宋" w:cs="宋体"/>
          <w:sz w:val="24"/>
          <w:szCs w:val="24"/>
        </w:rPr>
        <w:t>预算为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45</w:t>
      </w:r>
      <w:r>
        <w:rPr>
          <w:rFonts w:hint="eastAsia" w:ascii="仿宋" w:hAnsi="仿宋" w:eastAsia="仿宋" w:cs="宋体"/>
          <w:sz w:val="24"/>
          <w:szCs w:val="24"/>
        </w:rPr>
        <w:t>万元。</w:t>
      </w:r>
    </w:p>
    <w:p w14:paraId="3ABF8208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二、合同价款</w:t>
      </w:r>
    </w:p>
    <w:p w14:paraId="7CA2F02E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（一）甲方通过竞争性磋商方式，接受了乙方以总金额大写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宋体"/>
          <w:sz w:val="24"/>
          <w:szCs w:val="24"/>
        </w:rPr>
        <w:t>（￥小写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宋体"/>
          <w:sz w:val="24"/>
          <w:szCs w:val="24"/>
        </w:rPr>
        <w:t xml:space="preserve"> ） （以下简称“合同价”)提供合同条款附件所述服务。</w:t>
      </w:r>
    </w:p>
    <w:p w14:paraId="41544E10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服务报酬中包括为完成服务内容可能发生的各项费用，包括但不限于人工费、车辆交通费、住宿费、管理费、办公、人员人身相关保险费、项目实施费用以及国家按现行税率征收的一切税费、不可抗力因素的可预见和不可预见费用等。</w:t>
      </w:r>
    </w:p>
    <w:p w14:paraId="12F96197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（三）合同总价一次包死，不受市场价格、工作量变化等其它因素的影响。</w:t>
      </w:r>
    </w:p>
    <w:p w14:paraId="7EDDD2C4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三、款项结算</w:t>
      </w:r>
    </w:p>
    <w:p w14:paraId="7B387F21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1.①付款条件说明：</w:t>
      </w:r>
      <w:r>
        <w:rPr>
          <w:rFonts w:hint="eastAsia" w:ascii="仿宋" w:hAnsi="仿宋" w:eastAsia="仿宋" w:cs="宋体"/>
          <w:kern w:val="2"/>
          <w:sz w:val="24"/>
          <w:szCs w:val="24"/>
          <w:highlight w:val="none"/>
          <w:lang w:val="en-US" w:eastAsia="zh-CN" w:bidi="ar-SA"/>
        </w:rPr>
        <w:t>：合同签订并生效后，达到付款条件起15日内，支付合同总金额的65.00%。</w:t>
      </w: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②</w:t>
      </w:r>
      <w:r>
        <w:rPr>
          <w:rFonts w:hint="eastAsia" w:ascii="仿宋" w:hAnsi="仿宋" w:eastAsia="仿宋" w:cs="宋体"/>
          <w:kern w:val="2"/>
          <w:sz w:val="24"/>
          <w:szCs w:val="24"/>
          <w:highlight w:val="none"/>
          <w:lang w:val="en-US" w:eastAsia="zh-CN" w:bidi="ar-SA"/>
        </w:rPr>
        <w:t>本年度监理服务期内所有服务项目通过最终验收后，达到付款条件起15日内，支付合同总金额的25.00%</w:t>
      </w: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③</w:t>
      </w:r>
      <w:r>
        <w:rPr>
          <w:rFonts w:hint="eastAsia" w:ascii="仿宋" w:hAnsi="仿宋" w:eastAsia="仿宋" w:cs="宋体"/>
          <w:kern w:val="2"/>
          <w:sz w:val="24"/>
          <w:szCs w:val="24"/>
          <w:highlight w:val="none"/>
          <w:lang w:val="en-US" w:eastAsia="zh-CN" w:bidi="ar-SA"/>
        </w:rPr>
        <w:t>采</w:t>
      </w:r>
      <w:r>
        <w:rPr>
          <w:rFonts w:hint="eastAsia" w:ascii="仿宋" w:hAnsi="仿宋" w:eastAsia="仿宋" w:cs="宋体"/>
          <w:kern w:val="2"/>
          <w:sz w:val="24"/>
          <w:szCs w:val="24"/>
          <w:lang w:val="en-US" w:eastAsia="zh-CN" w:bidi="ar-SA"/>
        </w:rPr>
        <w:t>购人组织对监理服务项目完成验收并通过后，达到付款条件起15日内，支付合同总金额的10.00%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。</w:t>
      </w:r>
    </w:p>
    <w:p w14:paraId="48A083E5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kern w:val="2"/>
          <w:sz w:val="24"/>
          <w:szCs w:val="24"/>
          <w:lang w:val="en-US" w:eastAsia="zh-CN" w:bidi="ar-SA"/>
        </w:rPr>
        <w:t>2.乙方须向甲方出具合法有效的完税发票，甲方进行支付结算。</w:t>
      </w:r>
    </w:p>
    <w:p w14:paraId="6A14C146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3.结算方式：银行转账。</w:t>
      </w:r>
    </w:p>
    <w:p w14:paraId="18F1ADD2">
      <w:pPr>
        <w:autoSpaceDE w:val="0"/>
        <w:autoSpaceDN w:val="0"/>
        <w:adjustRightInd w:val="0"/>
        <w:spacing w:line="500" w:lineRule="exact"/>
        <w:ind w:left="239" w:leftChars="114" w:firstLine="240" w:firstLineChars="1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四、服务条件</w:t>
      </w:r>
    </w:p>
    <w:p w14:paraId="72B1A3CC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（一）服务地点：陕西省高速公路收费中心</w:t>
      </w:r>
    </w:p>
    <w:p w14:paraId="295C8B2F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服务期：自合同签订之日起一年内</w:t>
      </w:r>
      <w:r>
        <w:rPr>
          <w:rFonts w:hint="eastAsia" w:ascii="仿宋" w:hAnsi="仿宋" w:eastAsia="仿宋" w:cs="宋体"/>
          <w:snapToGrid w:val="0"/>
          <w:color w:val="000000"/>
          <w:sz w:val="24"/>
          <w:szCs w:val="24"/>
          <w:highlight w:val="none"/>
        </w:rPr>
        <w:t>。</w:t>
      </w:r>
    </w:p>
    <w:p w14:paraId="00DA60E3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（三）乙方指派的项目负责人为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宋体"/>
          <w:sz w:val="24"/>
          <w:szCs w:val="24"/>
        </w:rPr>
        <w:t>，性别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宋体"/>
          <w:sz w:val="24"/>
          <w:szCs w:val="24"/>
        </w:rPr>
        <w:t>，身份证号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宋体"/>
          <w:sz w:val="24"/>
          <w:szCs w:val="24"/>
        </w:rPr>
        <w:t>，联系电话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宋体"/>
          <w:sz w:val="24"/>
          <w:szCs w:val="24"/>
        </w:rPr>
        <w:t>。</w:t>
      </w:r>
    </w:p>
    <w:p w14:paraId="12CA6988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五、甲乙双方权利义务</w:t>
      </w:r>
    </w:p>
    <w:p w14:paraId="57A15D1D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（一）甲方的权利义务</w:t>
      </w:r>
    </w:p>
    <w:p w14:paraId="7AF2527A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1、甲方有权指派专门人员或者单位对乙方的工作进行全程监督检查、管理、明确员工职责范围，对工作中不负责任、违反管理规定的人员，有权提出辞退要求，情况属实，服务商应无条件予以执行。</w:t>
      </w:r>
    </w:p>
    <w:p w14:paraId="2447D0E3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2、如果乙方不按甲方规定时限完成各阶段工作任务，给甲方工作开展造成延误及损失，则甲方有权终止合同。</w:t>
      </w:r>
    </w:p>
    <w:p w14:paraId="4BC04BAF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3、为保证乙方顺利履行职责，甲方应当主动、客观、真实的向乙方提供与业务有关的情况和资料。</w:t>
      </w:r>
    </w:p>
    <w:p w14:paraId="3BFA3BCD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4、按本合同约定向乙方支付合同价款。</w:t>
      </w:r>
    </w:p>
    <w:p w14:paraId="79800E28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（二）乙方的权利义务</w:t>
      </w:r>
    </w:p>
    <w:p w14:paraId="7E6D06C0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1.按合同要求向甲方派出合格的服务人员，依据岗位职责结合采购人交予的任务执行服务工作；遵守采购人制定的各项规章制度。</w:t>
      </w:r>
    </w:p>
    <w:p w14:paraId="030C7A5D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2.乙方应当严格按照国家有关法法律法规政策及规定，为甲方提供服务，维护甲方的合法权益，乙方工作人员如不履行职责、不履行甲乙双方的约定，甲方有权向乙方提出更换。</w:t>
      </w:r>
    </w:p>
    <w:p w14:paraId="2087C871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3.未经甲方同意，乙方不得将项目分包给其它单位或个人。</w:t>
      </w:r>
    </w:p>
    <w:p w14:paraId="0BDA2074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4.乙方定期征求采购人的意见，以便及时沟通并做好服务工作，及时报告工作进度，在规定时间内完成相应的项目建设工作。</w:t>
      </w:r>
    </w:p>
    <w:p w14:paraId="3AF20AC5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5.甲方在工作质量、工作进度、工作内容等方面提出意见及建议，乙方应及时响应并有效改进；</w:t>
      </w:r>
    </w:p>
    <w:p w14:paraId="24C60AD3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6、在未正式验收前，如政策发生变化，中标供应商须符合国家相应政策完善服务项目。</w:t>
      </w:r>
    </w:p>
    <w:p w14:paraId="4C738C15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7、保密要求</w:t>
      </w:r>
    </w:p>
    <w:p w14:paraId="5E6BA65F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项目实施过程中所收集、产生的所有与本项目相关的文档、资料，包括文字、图片、表格、数字等各种形式所属权均归属省中心，供应商必须对所涉及到的内容保密，供应商及服务人员应按照要求签署保密协议。</w:t>
      </w:r>
    </w:p>
    <w:p w14:paraId="01F0C111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六、违约责任</w:t>
      </w:r>
    </w:p>
    <w:p w14:paraId="6ACF81CC"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1、按《中华人民共和国民法典》中的相关条款执行。</w:t>
      </w:r>
    </w:p>
    <w:p w14:paraId="1C032247"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2、未按合同要求提供服务或服务质量不能满足技术要求的，甲方有权终止合同，并要求乙方按照双方合同约定违约条款承担违约责任。</w:t>
      </w:r>
    </w:p>
    <w:p w14:paraId="70CFA940"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3、因乙方违约造成甲方损失的，由乙方承担全部的损失赔偿责任，包括但不限于直接经济损失及甲方因此开支的交通费、公证费、鉴定费、诉讼费、仲裁费、律师费、保全费、保全保险费等一切费用</w:t>
      </w:r>
    </w:p>
    <w:p w14:paraId="78287043">
      <w:pPr>
        <w:spacing w:line="500" w:lineRule="exact"/>
        <w:ind w:firstLine="480" w:firstLineChars="2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七、合同争议解决的方式</w:t>
      </w:r>
    </w:p>
    <w:p w14:paraId="471E2B3D">
      <w:pPr>
        <w:spacing w:line="500" w:lineRule="exact"/>
        <w:ind w:firstLine="480" w:firstLineChars="2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本合同在履行过程中发生的争议，由甲、乙双方当事人协商解决，协商不成的按下列第（二）种方式解决：</w:t>
      </w:r>
    </w:p>
    <w:p w14:paraId="72625FC5">
      <w:pPr>
        <w:spacing w:line="500" w:lineRule="exact"/>
        <w:ind w:firstLine="480" w:firstLineChars="2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（一）提交仲裁委员会仲裁；</w:t>
      </w:r>
    </w:p>
    <w:p w14:paraId="1ED84D7B">
      <w:pPr>
        <w:spacing w:line="500" w:lineRule="exact"/>
        <w:ind w:firstLine="480" w:firstLineChars="2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（二）依法向甲方所在地人民法院起诉。</w:t>
      </w:r>
    </w:p>
    <w:p w14:paraId="1A925E38">
      <w:pPr>
        <w:spacing w:line="500" w:lineRule="exact"/>
        <w:ind w:firstLine="480" w:firstLineChars="2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八、合同生效</w:t>
      </w:r>
    </w:p>
    <w:p w14:paraId="5CFB5DDA">
      <w:pPr>
        <w:spacing w:line="500" w:lineRule="exact"/>
        <w:ind w:firstLine="480" w:firstLineChars="2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（一）本协议一经生效，双方均应严格遵守；如有违约，守约方可依照《中华人民共和国民法典》及有关法律、法规规定，追究违约方的法律责任。</w:t>
      </w:r>
    </w:p>
    <w:p w14:paraId="34BA375C"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（二）本协议未尽事宜双方可另行协商，签订补充协议。</w:t>
      </w:r>
    </w:p>
    <w:p w14:paraId="5A3AF016">
      <w:pPr>
        <w:spacing w:line="500" w:lineRule="exact"/>
        <w:ind w:firstLine="480" w:firstLineChars="200"/>
        <w:rPr>
          <w:rFonts w:hint="eastAsia"/>
          <w:lang w:val="en-US" w:eastAsia="zh-Hans"/>
        </w:rPr>
      </w:pPr>
      <w:r>
        <w:rPr>
          <w:rFonts w:hint="eastAsia" w:ascii="仿宋" w:hAnsi="仿宋" w:eastAsia="仿宋" w:cs="宋体"/>
          <w:sz w:val="24"/>
          <w:szCs w:val="24"/>
        </w:rPr>
        <w:t>九、本协议一式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捌</w:t>
      </w:r>
      <w:r>
        <w:rPr>
          <w:rFonts w:hint="eastAsia" w:ascii="仿宋" w:hAnsi="仿宋" w:eastAsia="仿宋" w:cs="宋体"/>
          <w:sz w:val="24"/>
          <w:szCs w:val="24"/>
        </w:rPr>
        <w:t>份，甲乙双方各执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肆</w:t>
      </w:r>
      <w:r>
        <w:rPr>
          <w:rFonts w:hint="eastAsia" w:ascii="仿宋" w:hAnsi="仿宋" w:eastAsia="仿宋" w:cs="宋体"/>
          <w:sz w:val="24"/>
          <w:szCs w:val="24"/>
        </w:rPr>
        <w:t>份，具有同等法律效力。</w:t>
      </w:r>
    </w:p>
    <w:p w14:paraId="35469A1C">
      <w:pPr>
        <w:pStyle w:val="11"/>
        <w:rPr>
          <w:rFonts w:hint="eastAsia"/>
          <w:lang w:val="en-US" w:eastAsia="zh-Hans"/>
        </w:rPr>
      </w:pPr>
    </w:p>
    <w:p w14:paraId="4C167CED">
      <w:pPr>
        <w:pStyle w:val="11"/>
        <w:rPr>
          <w:rFonts w:hint="eastAsia"/>
          <w:lang w:val="en-US" w:eastAsia="zh-Hans"/>
        </w:rPr>
      </w:pPr>
    </w:p>
    <w:p w14:paraId="79043CD1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F0AE8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95790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95790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3BAB9E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3BAB9E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1329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4">
    <w:name w:val="Normal Indent"/>
    <w:basedOn w:val="1"/>
    <w:unhideWhenUsed/>
    <w:qFormat/>
    <w:uiPriority w:val="99"/>
    <w:pPr>
      <w:spacing w:before="100" w:beforeAutospacing="1" w:afterLines="25" w:line="300" w:lineRule="auto"/>
      <w:ind w:firstLine="420" w:firstLineChars="200"/>
    </w:pPr>
    <w:rPr>
      <w:rFonts w:ascii="Arial" w:hAnsi="Arial" w:cs="Arial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2025-03-27T08:38:09Z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