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D4FA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技术支持与应急处置-保障机制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87570C3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