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AC055">
      <w:pPr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bookmarkStart w:id="0" w:name="_Toc26962"/>
      <w:bookmarkStart w:id="1" w:name="_Toc31597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p w14:paraId="220BC46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按招标文件的要求，依据评分标准相关内容编写，格式自拟。</w:t>
      </w:r>
    </w:p>
    <w:p w14:paraId="12C65D2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023EE0B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369B544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5224423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42F8BD8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02F2742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35F6E5B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497EA27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15E1BF7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466F01A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695C521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7F39698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54CB924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090C902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05D502B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5E061CB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7EFBBD2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121BFFE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3A418A6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1921950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1499103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附表1：</w:t>
      </w:r>
    </w:p>
    <w:p w14:paraId="67CECA92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  <w:t>技术规格响应表</w:t>
      </w:r>
    </w:p>
    <w:p w14:paraId="7195ED5E">
      <w:pPr>
        <w:spacing w:after="120"/>
        <w:rPr>
          <w:rFonts w:hint="eastAsia" w:asciiTheme="minorEastAsia" w:hAnsiTheme="minorEastAsia" w:eastAsiaTheme="minorEastAsia" w:cstheme="minorEastAsia"/>
          <w:color w:val="auto"/>
        </w:rPr>
      </w:pPr>
    </w:p>
    <w:tbl>
      <w:tblPr>
        <w:tblStyle w:val="4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29234D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E6C06DB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E725A0D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02A7821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招标规格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0E4F92D9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投标规格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297C789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DED56E0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0C4F90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7F7981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DCB2F3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747B80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C76CFB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5798D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5BEA46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2D8036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A4BBEB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3B0A54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3FB2E2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E31166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40B955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9C89FF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CF7F1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840DC9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BE48F4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AE38F5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1F2324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A815AA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B3CB70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C0720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2032855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7CA5C0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20A3A3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0208FBB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D8C883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9B34D5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2CDC98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7D1CB6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F166F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E263A0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3A9081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171659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BFA640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</w:tbl>
    <w:p w14:paraId="666D9AF0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7E27BC96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60B5D059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加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盖单位公章）</w:t>
      </w:r>
    </w:p>
    <w:p w14:paraId="3264C7B8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</w:pPr>
    </w:p>
    <w:p w14:paraId="0B22783C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</w:rPr>
        <w:t>（签字或盖章）</w:t>
      </w:r>
    </w:p>
    <w:p w14:paraId="4EE7FA74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1B4EE0F1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日      期：      年   月    日</w:t>
      </w:r>
    </w:p>
    <w:p w14:paraId="3D63B185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注:</w:t>
      </w:r>
    </w:p>
    <w:p w14:paraId="66350D0E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1、招标规格：指招标文件中的技术规格(参数),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应按照招标文件第三章3.3中的内容逐项响应。</w:t>
      </w:r>
    </w:p>
    <w:p w14:paraId="1F05FB78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2、投标规格：指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拟提供的投标产品的功能及技术规格(参数),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应逐条如实填写并提供相应的支持文件。</w:t>
      </w:r>
    </w:p>
    <w:p w14:paraId="5305995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3、偏离说明填写：优于、满足或低于。</w:t>
      </w:r>
    </w:p>
    <w:p w14:paraId="3FD6CA2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br w:type="page"/>
      </w:r>
      <w:bookmarkStart w:id="2" w:name="_Toc225415659"/>
      <w:bookmarkStart w:id="3" w:name="_Toc225412171"/>
      <w:bookmarkStart w:id="4" w:name="_Toc225566882"/>
      <w:bookmarkStart w:id="5" w:name="_Toc225415860"/>
      <w:bookmarkStart w:id="6" w:name="_Toc225409965"/>
      <w:bookmarkStart w:id="7" w:name="_Toc396304713"/>
      <w:bookmarkStart w:id="8" w:name="_Toc225410181"/>
      <w:bookmarkStart w:id="9" w:name="_Toc341541375"/>
      <w:bookmarkStart w:id="10" w:name="_Toc225410807"/>
      <w:bookmarkStart w:id="11" w:name="_Toc225567481"/>
      <w:bookmarkStart w:id="12" w:name="_Toc225416061"/>
      <w:bookmarkStart w:id="13" w:name="_Toc225412373"/>
      <w:bookmarkStart w:id="14" w:name="_Toc225566701"/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618F02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</w:pPr>
      <w:bookmarkStart w:id="15" w:name="_Toc396304714"/>
      <w:bookmarkStart w:id="16" w:name="_Toc426457710"/>
      <w:bookmarkStart w:id="17" w:name="_Toc403077652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2A440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38D5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A25B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F44F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ADC5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CF5A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0EB2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8822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E03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0FC8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岗位情况</w:t>
            </w:r>
          </w:p>
        </w:tc>
      </w:tr>
      <w:tr w14:paraId="3CB088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F55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85A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B180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8696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ED50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6CD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25F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0D62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DFF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09DC5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1D9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D62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096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CB80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A6B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F8B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905A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D748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715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D06AB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DD84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B23F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2B41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8DE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C1D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A76E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DB8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202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F410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4729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FC5F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5191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8CE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4CD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A62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522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19C9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7BF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2978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E9BB6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59D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A3E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D67E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5173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6DA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D373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5122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5DF3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1630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DEE08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9830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B6204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81AE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0EC5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9C59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11D7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7DC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8DF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27B4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16CA2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9A33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57D2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218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FB4C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26A2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6B49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F50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3A35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049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FBAB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B9B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5394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E1A6B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94FE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DBCA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FD82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8FA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888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808F0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E8D25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81F0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588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78C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F1F7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6DD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091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2D6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7841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0E84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3673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639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C77F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0D8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D3E2C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22B3C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833D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314C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C768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08C3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B008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31D8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87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B251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D183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66D1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658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9B3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F0A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C0FE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B28B3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B98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F3379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EBB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039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15D6C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B37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DEA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227C3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A8D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94C24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6BC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D3F2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B642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DD4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1B2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7347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91F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BEE0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276A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F2FD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02B4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C64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A23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D7E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6BC43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458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D01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3391D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12A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0882B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57530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137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6B71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5C8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543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75FC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2F2C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7F95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444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8775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B77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B24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1FDB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5A0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9E2E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B26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883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D4C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86E5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58EDC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005AD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E15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A798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40C2D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F88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1112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2D2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E37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EB85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101D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392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426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96C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A4070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9126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1BE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9C1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2E77E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194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6711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73A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A06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0F5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1CF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AE3D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D332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FA3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099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97E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02B84B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4E7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37213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884D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76A2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2A13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764F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613B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1EAF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CC8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</w:tbl>
    <w:p w14:paraId="54FC8EF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47DD111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注：1、“岗位情况”须注明该人在本单位是在岗、返聘还是外聘。</w:t>
      </w:r>
    </w:p>
    <w:p w14:paraId="1945412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可适当调整该表格式，但不得减少信息内容。</w:t>
      </w:r>
    </w:p>
    <w:p w14:paraId="42816D4B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125B8"/>
    <w:rsid w:val="1A11579D"/>
    <w:rsid w:val="3541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rFonts w:ascii="仿宋_GB2312" w:hAnsi="仿宋_GB2312" w:eastAsia="仿宋_GB2312"/>
      <w:b/>
      <w:kern w:val="2"/>
      <w:sz w:val="3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2025-02-21T05:47:00Z</dcterms:created>
  <dc:creator>墨瞳</dc:creator>
  <cp:lastModifiedBy>墨瞳</cp:lastModifiedBy>
  <dcterms:modified xsi:type="dcterms:W3CDTF">2025-02-21T05:47:15Z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3187E9C12EAA492EAF560135EF53236A_11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