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2DA301">
      <w:pPr>
        <w:jc w:val="center"/>
        <w:rPr>
          <w:rFonts w:hint="default" w:ascii="宋体" w:hAnsi="宋体" w:eastAsia="宋体"/>
          <w:b/>
          <w:sz w:val="30"/>
          <w:szCs w:val="30"/>
          <w:lang w:val="en-US" w:eastAsia="zh-CN"/>
        </w:rPr>
      </w:pPr>
      <w:r>
        <w:rPr>
          <w:rFonts w:hint="eastAsia" w:ascii="宋体" w:hAnsi="宋体"/>
          <w:b/>
          <w:sz w:val="30"/>
          <w:szCs w:val="30"/>
        </w:rPr>
        <w:t>成交服务费</w:t>
      </w:r>
      <w:r>
        <w:rPr>
          <w:rFonts w:hint="eastAsia" w:ascii="宋体" w:hAnsi="宋体"/>
          <w:b/>
          <w:sz w:val="30"/>
          <w:szCs w:val="30"/>
          <w:lang w:val="en-US" w:eastAsia="zh-CN"/>
        </w:rPr>
        <w:t>收取标准</w:t>
      </w:r>
    </w:p>
    <w:p w14:paraId="0E76E26F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1、成交服务费按约定由成交供应商支付。</w:t>
      </w:r>
    </w:p>
    <w:p w14:paraId="2B226F19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2、成交供应商应依据成交金额向采购代理机构交纳成交服务费，交费金额参照国家计委颁布的《招标代理服务收费管理暂行办法》（计价格[2002]1980号）及发改办价格[2003]857号文件的规定标准收取。</w:t>
      </w:r>
      <w:bookmarkStart w:id="0" w:name="_GoBack"/>
      <w:bookmarkEnd w:id="0"/>
    </w:p>
    <w:p w14:paraId="5DE21A92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3、</w:t>
      </w:r>
      <w:r>
        <w:rPr>
          <w:rFonts w:hint="eastAsia" w:ascii="宋体" w:hAnsi="宋体"/>
          <w:color w:val="auto"/>
          <w:sz w:val="24"/>
        </w:rPr>
        <w:t>本次成交服务费按服务计取，以预算金额为计算参数。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8"/>
        <w:gridCol w:w="1831"/>
        <w:gridCol w:w="2090"/>
        <w:gridCol w:w="2090"/>
      </w:tblGrid>
      <w:tr w14:paraId="13756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2348" w:type="dxa"/>
            <w:noWrap w:val="0"/>
            <w:vAlign w:val="center"/>
          </w:tcPr>
          <w:p w14:paraId="373970AB">
            <w:pPr>
              <w:pStyle w:val="2"/>
              <w:spacing w:before="0" w:beforeAutospacing="0" w:after="0" w:afterAutospacing="0" w:line="480" w:lineRule="exact"/>
              <w:jc w:val="center"/>
              <w:rPr>
                <w:rFonts w:hint="eastAsia"/>
              </w:rPr>
            </w:pPr>
            <w:r>
              <w:rPr>
                <w:rFonts w:hint="eastAsia"/>
                <w:b/>
              </w:rPr>
              <w:t>中标金额（万元）</w:t>
            </w:r>
          </w:p>
        </w:tc>
        <w:tc>
          <w:tcPr>
            <w:tcW w:w="1831" w:type="dxa"/>
            <w:noWrap w:val="0"/>
            <w:vAlign w:val="center"/>
          </w:tcPr>
          <w:p w14:paraId="546A4B8E">
            <w:pPr>
              <w:pStyle w:val="2"/>
              <w:spacing w:before="0" w:beforeAutospacing="0" w:after="0" w:afterAutospacing="0" w:line="480" w:lineRule="exact"/>
              <w:jc w:val="center"/>
              <w:rPr>
                <w:rFonts w:hint="eastAsia"/>
              </w:rPr>
            </w:pPr>
            <w:r>
              <w:rPr>
                <w:rFonts w:hint="eastAsia"/>
                <w:b/>
              </w:rPr>
              <w:t>货物招标</w:t>
            </w:r>
          </w:p>
        </w:tc>
        <w:tc>
          <w:tcPr>
            <w:tcW w:w="2090" w:type="dxa"/>
            <w:noWrap w:val="0"/>
            <w:vAlign w:val="center"/>
          </w:tcPr>
          <w:p w14:paraId="6497805A">
            <w:pPr>
              <w:pStyle w:val="2"/>
              <w:spacing w:before="0" w:beforeAutospacing="0" w:after="0" w:afterAutospacing="0" w:line="480" w:lineRule="exact"/>
              <w:jc w:val="center"/>
              <w:rPr>
                <w:rFonts w:hint="eastAsia"/>
              </w:rPr>
            </w:pPr>
            <w:r>
              <w:rPr>
                <w:rFonts w:hint="eastAsia"/>
                <w:b/>
              </w:rPr>
              <w:t>服务招标</w:t>
            </w:r>
          </w:p>
        </w:tc>
        <w:tc>
          <w:tcPr>
            <w:tcW w:w="2090" w:type="dxa"/>
            <w:noWrap w:val="0"/>
            <w:vAlign w:val="center"/>
          </w:tcPr>
          <w:p w14:paraId="1B55FFF1">
            <w:pPr>
              <w:pStyle w:val="2"/>
              <w:spacing w:before="0" w:beforeAutospacing="0" w:after="0" w:afterAutospacing="0" w:line="480" w:lineRule="exact"/>
              <w:jc w:val="center"/>
              <w:rPr>
                <w:rFonts w:hint="eastAsia"/>
              </w:rPr>
            </w:pPr>
            <w:r>
              <w:rPr>
                <w:rFonts w:hint="eastAsia"/>
                <w:b/>
              </w:rPr>
              <w:t>工程招标</w:t>
            </w:r>
          </w:p>
        </w:tc>
      </w:tr>
      <w:tr w14:paraId="3D167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2348" w:type="dxa"/>
            <w:noWrap w:val="0"/>
            <w:vAlign w:val="center"/>
          </w:tcPr>
          <w:p w14:paraId="33B454CD">
            <w:pPr>
              <w:pStyle w:val="2"/>
              <w:spacing w:before="0" w:beforeAutospacing="0" w:after="0" w:afterAutospacing="0" w:line="480" w:lineRule="exact"/>
              <w:jc w:val="both"/>
              <w:rPr>
                <w:rFonts w:hint="eastAsia"/>
              </w:rPr>
            </w:pPr>
            <w:r>
              <w:rPr>
                <w:rFonts w:hint="eastAsia"/>
              </w:rPr>
              <w:t>100以下</w:t>
            </w:r>
          </w:p>
        </w:tc>
        <w:tc>
          <w:tcPr>
            <w:tcW w:w="1831" w:type="dxa"/>
            <w:noWrap w:val="0"/>
            <w:vAlign w:val="center"/>
          </w:tcPr>
          <w:p w14:paraId="69565C07">
            <w:pPr>
              <w:pStyle w:val="2"/>
              <w:spacing w:before="0" w:beforeAutospacing="0" w:after="0" w:afterAutospacing="0" w:line="4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1.5%</w:t>
            </w:r>
          </w:p>
        </w:tc>
        <w:tc>
          <w:tcPr>
            <w:tcW w:w="2090" w:type="dxa"/>
            <w:noWrap w:val="0"/>
            <w:vAlign w:val="center"/>
          </w:tcPr>
          <w:p w14:paraId="33657C40">
            <w:pPr>
              <w:pStyle w:val="2"/>
              <w:spacing w:before="0" w:beforeAutospacing="0" w:after="0" w:afterAutospacing="0" w:line="4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1.5%</w:t>
            </w:r>
          </w:p>
        </w:tc>
        <w:tc>
          <w:tcPr>
            <w:tcW w:w="2090" w:type="dxa"/>
            <w:noWrap w:val="0"/>
            <w:vAlign w:val="center"/>
          </w:tcPr>
          <w:p w14:paraId="4F78FC60">
            <w:pPr>
              <w:pStyle w:val="2"/>
              <w:spacing w:before="0" w:beforeAutospacing="0" w:after="0" w:afterAutospacing="0" w:line="4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1.0%</w:t>
            </w:r>
          </w:p>
        </w:tc>
      </w:tr>
      <w:tr w14:paraId="50ABC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2348" w:type="dxa"/>
            <w:noWrap w:val="0"/>
            <w:vAlign w:val="center"/>
          </w:tcPr>
          <w:p w14:paraId="671B01B2">
            <w:pPr>
              <w:spacing w:line="480" w:lineRule="exac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100-500</w:t>
            </w:r>
          </w:p>
        </w:tc>
        <w:tc>
          <w:tcPr>
            <w:tcW w:w="1831" w:type="dxa"/>
            <w:noWrap w:val="0"/>
            <w:vAlign w:val="center"/>
          </w:tcPr>
          <w:p w14:paraId="2A253E92">
            <w:pPr>
              <w:spacing w:line="48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1.1%</w:t>
            </w:r>
          </w:p>
        </w:tc>
        <w:tc>
          <w:tcPr>
            <w:tcW w:w="2090" w:type="dxa"/>
            <w:noWrap w:val="0"/>
            <w:vAlign w:val="center"/>
          </w:tcPr>
          <w:p w14:paraId="643E6E72">
            <w:pPr>
              <w:spacing w:line="48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0.8%</w:t>
            </w:r>
          </w:p>
        </w:tc>
        <w:tc>
          <w:tcPr>
            <w:tcW w:w="2090" w:type="dxa"/>
            <w:noWrap w:val="0"/>
            <w:vAlign w:val="center"/>
          </w:tcPr>
          <w:p w14:paraId="4918CC2F">
            <w:pPr>
              <w:pStyle w:val="2"/>
              <w:spacing w:before="0" w:beforeAutospacing="0" w:after="0" w:afterAutospacing="0" w:line="4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0.7%</w:t>
            </w:r>
          </w:p>
        </w:tc>
      </w:tr>
      <w:tr w14:paraId="33F1B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2348" w:type="dxa"/>
            <w:noWrap w:val="0"/>
            <w:vAlign w:val="center"/>
          </w:tcPr>
          <w:p w14:paraId="5B24F07E">
            <w:pPr>
              <w:spacing w:line="480" w:lineRule="exac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500-1000</w:t>
            </w:r>
          </w:p>
        </w:tc>
        <w:tc>
          <w:tcPr>
            <w:tcW w:w="1831" w:type="dxa"/>
            <w:noWrap w:val="0"/>
            <w:vAlign w:val="center"/>
          </w:tcPr>
          <w:p w14:paraId="3C45627C">
            <w:pPr>
              <w:spacing w:line="48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0.8%</w:t>
            </w:r>
          </w:p>
        </w:tc>
        <w:tc>
          <w:tcPr>
            <w:tcW w:w="2090" w:type="dxa"/>
            <w:noWrap w:val="0"/>
            <w:vAlign w:val="center"/>
          </w:tcPr>
          <w:p w14:paraId="50B3F6AB">
            <w:pPr>
              <w:spacing w:line="48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0.45%</w:t>
            </w:r>
          </w:p>
        </w:tc>
        <w:tc>
          <w:tcPr>
            <w:tcW w:w="2090" w:type="dxa"/>
            <w:noWrap w:val="0"/>
            <w:vAlign w:val="center"/>
          </w:tcPr>
          <w:p w14:paraId="18EB96AD">
            <w:pPr>
              <w:spacing w:line="48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0.55%</w:t>
            </w:r>
          </w:p>
        </w:tc>
      </w:tr>
      <w:tr w14:paraId="74D0B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2348" w:type="dxa"/>
            <w:noWrap w:val="0"/>
            <w:vAlign w:val="center"/>
          </w:tcPr>
          <w:p w14:paraId="636A7EAC">
            <w:pPr>
              <w:spacing w:line="480" w:lineRule="exac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1000-5000</w:t>
            </w:r>
          </w:p>
        </w:tc>
        <w:tc>
          <w:tcPr>
            <w:tcW w:w="1831" w:type="dxa"/>
            <w:noWrap w:val="0"/>
            <w:vAlign w:val="center"/>
          </w:tcPr>
          <w:p w14:paraId="1C3012FC">
            <w:pPr>
              <w:spacing w:line="48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0.5%</w:t>
            </w:r>
          </w:p>
        </w:tc>
        <w:tc>
          <w:tcPr>
            <w:tcW w:w="2090" w:type="dxa"/>
            <w:noWrap w:val="0"/>
            <w:vAlign w:val="center"/>
          </w:tcPr>
          <w:p w14:paraId="7DDD344A">
            <w:pPr>
              <w:spacing w:line="48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0.25%</w:t>
            </w:r>
          </w:p>
        </w:tc>
        <w:tc>
          <w:tcPr>
            <w:tcW w:w="2090" w:type="dxa"/>
            <w:noWrap w:val="0"/>
            <w:vAlign w:val="center"/>
          </w:tcPr>
          <w:p w14:paraId="75EC17F7">
            <w:pPr>
              <w:pStyle w:val="2"/>
              <w:spacing w:before="0" w:beforeAutospacing="0" w:after="0" w:afterAutospacing="0" w:line="4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0.35%</w:t>
            </w:r>
          </w:p>
        </w:tc>
      </w:tr>
      <w:tr w14:paraId="6FFF67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2348" w:type="dxa"/>
            <w:noWrap w:val="0"/>
            <w:vAlign w:val="center"/>
          </w:tcPr>
          <w:p w14:paraId="2823A1C3">
            <w:pPr>
              <w:spacing w:line="480" w:lineRule="exac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5000-10000</w:t>
            </w:r>
          </w:p>
        </w:tc>
        <w:tc>
          <w:tcPr>
            <w:tcW w:w="1831" w:type="dxa"/>
            <w:noWrap w:val="0"/>
            <w:vAlign w:val="center"/>
          </w:tcPr>
          <w:p w14:paraId="06854F53">
            <w:pPr>
              <w:spacing w:line="48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0.25%</w:t>
            </w:r>
          </w:p>
        </w:tc>
        <w:tc>
          <w:tcPr>
            <w:tcW w:w="2090" w:type="dxa"/>
            <w:noWrap w:val="0"/>
            <w:vAlign w:val="center"/>
          </w:tcPr>
          <w:p w14:paraId="749974C2">
            <w:pPr>
              <w:spacing w:line="48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0.1%</w:t>
            </w:r>
          </w:p>
        </w:tc>
        <w:tc>
          <w:tcPr>
            <w:tcW w:w="2090" w:type="dxa"/>
            <w:noWrap w:val="0"/>
            <w:vAlign w:val="center"/>
          </w:tcPr>
          <w:p w14:paraId="79CD47C7">
            <w:pPr>
              <w:spacing w:line="48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0.2%</w:t>
            </w:r>
          </w:p>
        </w:tc>
      </w:tr>
      <w:tr w14:paraId="648DA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2348" w:type="dxa"/>
            <w:noWrap w:val="0"/>
            <w:vAlign w:val="center"/>
          </w:tcPr>
          <w:p w14:paraId="193B06E8">
            <w:pPr>
              <w:spacing w:line="480" w:lineRule="exac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10000-100000</w:t>
            </w:r>
          </w:p>
        </w:tc>
        <w:tc>
          <w:tcPr>
            <w:tcW w:w="1831" w:type="dxa"/>
            <w:noWrap w:val="0"/>
            <w:vAlign w:val="center"/>
          </w:tcPr>
          <w:p w14:paraId="76B4F8AA">
            <w:pPr>
              <w:spacing w:line="48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0.05%</w:t>
            </w:r>
          </w:p>
        </w:tc>
        <w:tc>
          <w:tcPr>
            <w:tcW w:w="2090" w:type="dxa"/>
            <w:noWrap w:val="0"/>
            <w:vAlign w:val="center"/>
          </w:tcPr>
          <w:p w14:paraId="5B93B037">
            <w:pPr>
              <w:spacing w:line="48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0.05%</w:t>
            </w:r>
          </w:p>
        </w:tc>
        <w:tc>
          <w:tcPr>
            <w:tcW w:w="2090" w:type="dxa"/>
            <w:noWrap w:val="0"/>
            <w:vAlign w:val="center"/>
          </w:tcPr>
          <w:p w14:paraId="1F3C4906">
            <w:pPr>
              <w:spacing w:line="48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0.05%</w:t>
            </w:r>
          </w:p>
        </w:tc>
      </w:tr>
      <w:tr w14:paraId="796E6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2348" w:type="dxa"/>
            <w:noWrap w:val="0"/>
            <w:vAlign w:val="center"/>
          </w:tcPr>
          <w:p w14:paraId="578B5113">
            <w:pPr>
              <w:spacing w:line="480" w:lineRule="exac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100000以上</w:t>
            </w:r>
          </w:p>
        </w:tc>
        <w:tc>
          <w:tcPr>
            <w:tcW w:w="1831" w:type="dxa"/>
            <w:noWrap w:val="0"/>
            <w:vAlign w:val="center"/>
          </w:tcPr>
          <w:p w14:paraId="7B360E7D">
            <w:pPr>
              <w:spacing w:line="48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0.01%</w:t>
            </w:r>
          </w:p>
        </w:tc>
        <w:tc>
          <w:tcPr>
            <w:tcW w:w="2090" w:type="dxa"/>
            <w:noWrap w:val="0"/>
            <w:vAlign w:val="center"/>
          </w:tcPr>
          <w:p w14:paraId="5C616FEB">
            <w:pPr>
              <w:spacing w:line="48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0.01%</w:t>
            </w:r>
          </w:p>
        </w:tc>
        <w:tc>
          <w:tcPr>
            <w:tcW w:w="2090" w:type="dxa"/>
            <w:noWrap w:val="0"/>
            <w:vAlign w:val="center"/>
          </w:tcPr>
          <w:p w14:paraId="0452ED2B">
            <w:pPr>
              <w:pStyle w:val="2"/>
              <w:spacing w:before="0" w:beforeAutospacing="0" w:after="0" w:afterAutospacing="0" w:line="4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0.015%</w:t>
            </w:r>
          </w:p>
        </w:tc>
      </w:tr>
    </w:tbl>
    <w:p w14:paraId="199B72A1">
      <w:pPr>
        <w:spacing w:line="360" w:lineRule="auto"/>
        <w:ind w:firstLine="360" w:firstLineChars="150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注</w:t>
      </w:r>
      <w:r>
        <w:rPr>
          <w:rFonts w:ascii="宋体" w:hAnsi="宋体" w:cs="宋体"/>
          <w:color w:val="000000"/>
          <w:kern w:val="0"/>
          <w:sz w:val="24"/>
        </w:rPr>
        <w:t>：</w:t>
      </w:r>
      <w:r>
        <w:rPr>
          <w:rFonts w:hint="eastAsia" w:ascii="宋体" w:hAnsi="宋体" w:cs="宋体"/>
          <w:color w:val="000000"/>
          <w:kern w:val="0"/>
          <w:sz w:val="24"/>
        </w:rPr>
        <w:t>招标代理服务收费按差额定率累进法计算。</w:t>
      </w:r>
    </w:p>
    <w:p w14:paraId="76A45921">
      <w:pPr>
        <w:spacing w:line="360" w:lineRule="auto"/>
        <w:ind w:firstLine="360" w:firstLineChars="150"/>
        <w:rPr>
          <w:rFonts w:hint="eastAsia"/>
          <w:color w:val="00000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以货物项目为例：中标金额为1200万元，</w:t>
      </w:r>
      <w:r>
        <w:rPr>
          <w:rFonts w:ascii="宋体" w:hAnsi="宋体" w:cs="宋体"/>
          <w:color w:val="000000"/>
          <w:kern w:val="0"/>
          <w:sz w:val="24"/>
        </w:rPr>
        <w:t>计算招标代理服务</w:t>
      </w:r>
      <w:r>
        <w:rPr>
          <w:rFonts w:hint="eastAsia" w:ascii="宋体" w:hAnsi="宋体" w:cs="宋体"/>
          <w:color w:val="000000"/>
          <w:kern w:val="0"/>
          <w:sz w:val="24"/>
        </w:rPr>
        <w:t>收费额</w:t>
      </w:r>
      <w:r>
        <w:rPr>
          <w:rFonts w:ascii="宋体" w:hAnsi="宋体" w:cs="宋体"/>
          <w:color w:val="000000"/>
          <w:kern w:val="0"/>
          <w:sz w:val="24"/>
        </w:rPr>
        <w:t>如下：</w:t>
      </w:r>
    </w:p>
    <w:p w14:paraId="7A2E82D5">
      <w:pPr>
        <w:spacing w:line="360" w:lineRule="auto"/>
        <w:ind w:firstLine="360" w:firstLineChars="150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100万</w:t>
      </w:r>
      <w:r>
        <w:rPr>
          <w:rFonts w:ascii="宋体" w:hAnsi="宋体" w:cs="宋体"/>
          <w:color w:val="000000"/>
          <w:kern w:val="0"/>
          <w:sz w:val="24"/>
        </w:rPr>
        <w:t>元</w:t>
      </w:r>
      <w:r>
        <w:rPr>
          <w:rFonts w:hint="eastAsia" w:ascii="宋体" w:hAnsi="宋体" w:cs="宋体"/>
          <w:color w:val="000000"/>
          <w:kern w:val="0"/>
          <w:sz w:val="24"/>
        </w:rPr>
        <w:t>×1.5%</w:t>
      </w:r>
      <w:r>
        <w:rPr>
          <w:rFonts w:ascii="宋体" w:hAnsi="宋体" w:cs="宋体"/>
          <w:color w:val="000000"/>
          <w:kern w:val="0"/>
          <w:sz w:val="24"/>
        </w:rPr>
        <w:t>=1.5</w:t>
      </w:r>
      <w:r>
        <w:rPr>
          <w:rFonts w:hint="eastAsia" w:ascii="宋体" w:hAnsi="宋体" w:cs="宋体"/>
          <w:color w:val="000000"/>
          <w:kern w:val="0"/>
          <w:sz w:val="24"/>
        </w:rPr>
        <w:t>万</w:t>
      </w:r>
      <w:r>
        <w:rPr>
          <w:rFonts w:ascii="宋体" w:hAnsi="宋体" w:cs="宋体"/>
          <w:color w:val="000000"/>
          <w:kern w:val="0"/>
          <w:sz w:val="24"/>
        </w:rPr>
        <w:t>元</w:t>
      </w:r>
    </w:p>
    <w:p w14:paraId="489B6432">
      <w:pPr>
        <w:spacing w:line="360" w:lineRule="auto"/>
        <w:ind w:firstLine="240" w:firstLineChars="100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（500-100）万</w:t>
      </w:r>
      <w:r>
        <w:rPr>
          <w:rFonts w:ascii="宋体" w:hAnsi="宋体" w:cs="宋体"/>
          <w:color w:val="000000"/>
          <w:kern w:val="0"/>
          <w:sz w:val="24"/>
        </w:rPr>
        <w:t>元</w:t>
      </w:r>
      <w:r>
        <w:rPr>
          <w:rFonts w:hint="eastAsia" w:ascii="宋体" w:hAnsi="宋体" w:cs="宋体"/>
          <w:color w:val="000000"/>
          <w:kern w:val="0"/>
          <w:sz w:val="24"/>
        </w:rPr>
        <w:t>×1.1%</w:t>
      </w:r>
      <w:r>
        <w:rPr>
          <w:rFonts w:ascii="宋体" w:hAnsi="宋体" w:cs="宋体"/>
          <w:color w:val="000000"/>
          <w:kern w:val="0"/>
          <w:sz w:val="24"/>
        </w:rPr>
        <w:t>=4.4</w:t>
      </w:r>
      <w:r>
        <w:rPr>
          <w:rFonts w:hint="eastAsia" w:ascii="宋体" w:hAnsi="宋体" w:cs="宋体"/>
          <w:color w:val="000000"/>
          <w:kern w:val="0"/>
          <w:sz w:val="24"/>
        </w:rPr>
        <w:t>万</w:t>
      </w:r>
      <w:r>
        <w:rPr>
          <w:rFonts w:ascii="宋体" w:hAnsi="宋体" w:cs="宋体"/>
          <w:color w:val="000000"/>
          <w:kern w:val="0"/>
          <w:sz w:val="24"/>
        </w:rPr>
        <w:t>元</w:t>
      </w:r>
      <w:r>
        <w:rPr>
          <w:rFonts w:hint="eastAsia" w:ascii="宋体" w:hAnsi="宋体" w:cs="宋体"/>
          <w:color w:val="000000"/>
          <w:kern w:val="0"/>
          <w:sz w:val="24"/>
        </w:rPr>
        <w:t xml:space="preserve"> </w:t>
      </w:r>
    </w:p>
    <w:p w14:paraId="1A324AE0">
      <w:pPr>
        <w:spacing w:line="360" w:lineRule="auto"/>
        <w:ind w:firstLine="240" w:firstLineChars="100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（1000-500）万</w:t>
      </w:r>
      <w:r>
        <w:rPr>
          <w:rFonts w:ascii="宋体" w:hAnsi="宋体" w:cs="宋体"/>
          <w:color w:val="000000"/>
          <w:kern w:val="0"/>
          <w:sz w:val="24"/>
        </w:rPr>
        <w:t>元</w:t>
      </w:r>
      <w:r>
        <w:rPr>
          <w:rFonts w:hint="eastAsia" w:ascii="宋体" w:hAnsi="宋体" w:cs="宋体"/>
          <w:color w:val="000000"/>
          <w:kern w:val="0"/>
          <w:sz w:val="24"/>
        </w:rPr>
        <w:t>×0.8%</w:t>
      </w:r>
      <w:r>
        <w:rPr>
          <w:rFonts w:ascii="宋体" w:hAnsi="宋体" w:cs="宋体"/>
          <w:color w:val="000000"/>
          <w:kern w:val="0"/>
          <w:sz w:val="24"/>
        </w:rPr>
        <w:t>=4</w:t>
      </w:r>
      <w:r>
        <w:rPr>
          <w:rFonts w:hint="eastAsia" w:ascii="宋体" w:hAnsi="宋体" w:cs="宋体"/>
          <w:color w:val="000000"/>
          <w:kern w:val="0"/>
          <w:sz w:val="24"/>
        </w:rPr>
        <w:t>万</w:t>
      </w:r>
      <w:r>
        <w:rPr>
          <w:rFonts w:ascii="宋体" w:hAnsi="宋体" w:cs="宋体"/>
          <w:color w:val="000000"/>
          <w:kern w:val="0"/>
          <w:sz w:val="24"/>
        </w:rPr>
        <w:t>元</w:t>
      </w:r>
      <w:r>
        <w:rPr>
          <w:rFonts w:hint="eastAsia" w:ascii="宋体" w:hAnsi="宋体" w:cs="宋体"/>
          <w:color w:val="000000"/>
          <w:kern w:val="0"/>
          <w:sz w:val="24"/>
        </w:rPr>
        <w:t xml:space="preserve"> </w:t>
      </w:r>
    </w:p>
    <w:p w14:paraId="702378F3">
      <w:pPr>
        <w:spacing w:line="360" w:lineRule="auto"/>
        <w:ind w:firstLine="240" w:firstLineChars="100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（1200-1000）万</w:t>
      </w:r>
      <w:r>
        <w:rPr>
          <w:rFonts w:ascii="宋体" w:hAnsi="宋体" w:cs="宋体"/>
          <w:color w:val="000000"/>
          <w:kern w:val="0"/>
          <w:sz w:val="24"/>
        </w:rPr>
        <w:t>元</w:t>
      </w:r>
      <w:r>
        <w:rPr>
          <w:rFonts w:hint="eastAsia" w:ascii="宋体" w:hAnsi="宋体" w:cs="宋体"/>
          <w:color w:val="000000"/>
          <w:kern w:val="0"/>
          <w:sz w:val="24"/>
        </w:rPr>
        <w:t>×0.5%</w:t>
      </w:r>
      <w:r>
        <w:rPr>
          <w:rFonts w:ascii="宋体" w:hAnsi="宋体" w:cs="宋体"/>
          <w:color w:val="000000"/>
          <w:kern w:val="0"/>
          <w:sz w:val="24"/>
        </w:rPr>
        <w:t>=1</w:t>
      </w:r>
      <w:r>
        <w:rPr>
          <w:rFonts w:hint="eastAsia" w:ascii="宋体" w:hAnsi="宋体" w:cs="宋体"/>
          <w:color w:val="000000"/>
          <w:kern w:val="0"/>
          <w:sz w:val="24"/>
        </w:rPr>
        <w:t>万</w:t>
      </w:r>
      <w:r>
        <w:rPr>
          <w:rFonts w:ascii="宋体" w:hAnsi="宋体" w:cs="宋体"/>
          <w:color w:val="000000"/>
          <w:kern w:val="0"/>
          <w:sz w:val="24"/>
        </w:rPr>
        <w:t>元</w:t>
      </w:r>
    </w:p>
    <w:p w14:paraId="73494649">
      <w:pPr>
        <w:spacing w:line="360" w:lineRule="auto"/>
        <w:ind w:firstLine="360" w:firstLineChars="150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合</w:t>
      </w:r>
      <w:r>
        <w:rPr>
          <w:rFonts w:ascii="宋体" w:hAnsi="宋体" w:cs="宋体"/>
          <w:color w:val="000000"/>
          <w:kern w:val="0"/>
          <w:sz w:val="24"/>
        </w:rPr>
        <w:t>计收费</w:t>
      </w:r>
      <w:r>
        <w:rPr>
          <w:rFonts w:hint="eastAsia" w:ascii="宋体" w:hAnsi="宋体" w:cs="宋体"/>
          <w:color w:val="000000"/>
          <w:spacing w:val="20"/>
          <w:kern w:val="0"/>
          <w:sz w:val="24"/>
        </w:rPr>
        <w:t>=1.5+4.4+4+1</w:t>
      </w:r>
      <w:r>
        <w:rPr>
          <w:rFonts w:ascii="宋体" w:hAnsi="宋体" w:cs="宋体"/>
          <w:color w:val="000000"/>
          <w:spacing w:val="20"/>
          <w:kern w:val="0"/>
          <w:sz w:val="24"/>
        </w:rPr>
        <w:t>=</w:t>
      </w:r>
      <w:r>
        <w:rPr>
          <w:rFonts w:hint="eastAsia" w:ascii="宋体" w:hAnsi="宋体" w:cs="宋体"/>
          <w:color w:val="000000"/>
          <w:spacing w:val="20"/>
          <w:kern w:val="0"/>
          <w:sz w:val="24"/>
        </w:rPr>
        <w:t>10.9</w:t>
      </w:r>
      <w:r>
        <w:rPr>
          <w:rFonts w:hint="eastAsia" w:ascii="宋体" w:hAnsi="宋体" w:cs="宋体"/>
          <w:color w:val="000000"/>
          <w:kern w:val="0"/>
          <w:sz w:val="24"/>
        </w:rPr>
        <w:t xml:space="preserve">万元 </w:t>
      </w:r>
    </w:p>
    <w:p w14:paraId="405AC5BC">
      <w:pPr>
        <w:spacing w:line="360" w:lineRule="auto"/>
        <w:ind w:firstLine="360" w:firstLineChars="150"/>
        <w:rPr>
          <w:rFonts w:hint="eastAsia" w:ascii="宋体" w:hAnsi="宋体" w:cs="宋体"/>
          <w:color w:val="000000"/>
          <w:kern w:val="0"/>
          <w:sz w:val="24"/>
        </w:rPr>
      </w:pPr>
    </w:p>
    <w:p w14:paraId="0B42485E">
      <w:pPr>
        <w:rPr>
          <w:rFonts w:hint="default" w:eastAsia="宋体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注：本附件仅为解释说明。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B8068D"/>
    <w:rsid w:val="01F65F44"/>
    <w:rsid w:val="0B861094"/>
    <w:rsid w:val="23B8068D"/>
    <w:rsid w:val="72F21DD2"/>
    <w:rsid w:val="7526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99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2025-02-13T05:52:00Z</dcterms:created>
  <dc:creator>希望有个酸酸</dc:creator>
  <cp:lastModifiedBy>希望有个酸酸</cp:lastModifiedBy>
  <dcterms:modified xsi:type="dcterms:W3CDTF">2025-02-13T05:56:55Z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743187139D2E4CDBAC1609A891C90A05_11</vt:lpwstr>
  </property>
  <property fmtid="{D5CDD505-2E9C-101B-9397-08002B2CF9AE}" pid="4" name="KSOTemplateDocerSaveRecord">
    <vt:lpwstr>eyJoZGlkIjoiNGIyZmI3M2JmNTQyMjU5ZGJkYWQ4YTFkMTA0MjM4M2EiLCJ1c2VySWQiOiI4NDQ4OTg2NzYifQ==</vt:lpwstr>
  </property>
</Properties>
</file>