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2823F">
      <w:pPr>
        <w:pStyle w:val="6"/>
        <w:jc w:val="center"/>
        <w:rPr>
          <w:rFonts w:hAnsi="宋体"/>
          <w:b/>
          <w:sz w:val="32"/>
        </w:rPr>
      </w:pPr>
      <w:bookmarkStart w:id="0" w:name="_GoBack"/>
      <w:r>
        <w:rPr>
          <w:rFonts w:hint="eastAsia" w:ascii="Calibri" w:hAnsi="Calibri" w:cs="华文仿宋"/>
          <w:b/>
          <w:bCs/>
          <w:sz w:val="30"/>
          <w:szCs w:val="30"/>
        </w:rPr>
        <w:t>分项报价表</w:t>
      </w:r>
      <w:bookmarkEnd w:id="0"/>
    </w:p>
    <w:p w14:paraId="477B9163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6A856F62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p w14:paraId="1C0EFC70">
      <w:pPr>
        <w:spacing w:line="500" w:lineRule="exact"/>
        <w:rPr>
          <w:rFonts w:ascii="宋体" w:hAnsi="宋体"/>
          <w:sz w:val="24"/>
        </w:rPr>
      </w:pPr>
    </w:p>
    <w:p w14:paraId="05F71581">
      <w:pPr>
        <w:spacing w:line="500" w:lineRule="exact"/>
        <w:jc w:val="center"/>
        <w:rPr>
          <w:rFonts w:ascii="宋体" w:hAnsi="宋体"/>
          <w:sz w:val="24"/>
        </w:rPr>
      </w:pPr>
    </w:p>
    <w:p w14:paraId="7300ADE8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由投标供应商自行编制</w:t>
      </w:r>
    </w:p>
    <w:p w14:paraId="7C1C9863">
      <w:pPr>
        <w:spacing w:line="500" w:lineRule="exact"/>
        <w:rPr>
          <w:rFonts w:ascii="宋体" w:hAnsi="宋体"/>
          <w:sz w:val="24"/>
        </w:rPr>
      </w:pPr>
    </w:p>
    <w:p w14:paraId="700EF896">
      <w:pPr>
        <w:pStyle w:val="6"/>
        <w:spacing w:line="440" w:lineRule="exact"/>
        <w:ind w:left="-120" w:leftChars="-57" w:firstLine="527" w:firstLineChars="250"/>
        <w:rPr>
          <w:rFonts w:hAnsi="宋体"/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注：“投标报价”与“开标一览表”中的“分项报价”一致。各子项分别报价。</w:t>
      </w:r>
    </w:p>
    <w:p w14:paraId="09637E9E">
      <w:pPr>
        <w:pStyle w:val="6"/>
        <w:rPr>
          <w:rFonts w:hAnsi="宋体"/>
          <w:sz w:val="24"/>
          <w:szCs w:val="24"/>
        </w:rPr>
      </w:pPr>
    </w:p>
    <w:p w14:paraId="48FD2B12">
      <w:pPr>
        <w:pStyle w:val="6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336A29C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名称</w:t>
      </w:r>
      <w:r>
        <w:rPr>
          <w:rFonts w:hint="eastAsia" w:ascii="宋体" w:hAnsi="宋体" w:cs="宋体"/>
          <w:sz w:val="24"/>
          <w:szCs w:val="24"/>
        </w:rPr>
        <w:t>（加盖公章）</w:t>
      </w:r>
    </w:p>
    <w:p w14:paraId="0AD29CA1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45B865F8"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76051"/>
    <w:rsid w:val="3D2B59E9"/>
    <w:rsid w:val="578E0AB1"/>
    <w:rsid w:val="6C2830FF"/>
    <w:rsid w:val="6CB90470"/>
    <w:rsid w:val="71A74D85"/>
    <w:rsid w:val="7B57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</w:style>
  <w:style w:type="paragraph" w:styleId="3">
    <w:name w:val="toc 4"/>
    <w:basedOn w:val="1"/>
    <w:next w:val="1"/>
    <w:semiHidden/>
    <w:qFormat/>
    <w:uiPriority w:val="0"/>
    <w:pPr>
      <w:ind w:left="630"/>
      <w:jc w:val="left"/>
    </w:pPr>
    <w:rPr>
      <w:rFonts w:cs="Times New Roman"/>
      <w:sz w:val="18"/>
      <w:szCs w:val="18"/>
    </w:r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next w:val="7"/>
    <w:qFormat/>
    <w:uiPriority w:val="99"/>
    <w:rPr>
      <w:rFonts w:ascii="宋体" w:hAnsi="Courier New" w:cs="Times New Roman"/>
      <w:kern w:val="0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4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3">
    <w:name w:val="纯文本1"/>
    <w:basedOn w:val="1"/>
    <w:qFormat/>
    <w:uiPriority w:val="0"/>
    <w:rPr>
      <w:rFonts w:ascii="宋体" w:hAnsi="Courier New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2025-02-28T07:59:33Z</dcterms:created>
  <dc:creator>张</dc:creator>
  <cp:lastModifiedBy>饣耳</cp:lastModifiedBy>
  <dcterms:modified xsi:type="dcterms:W3CDTF">2025-02-28T08:02:54Z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E82B2A4235B54ED789B4B88F5B9A2260_13</vt:lpwstr>
  </property>
</Properties>
</file>