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6CD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3FD77D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采购需求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795"/>
        <w:gridCol w:w="6895"/>
      </w:tblGrid>
      <w:tr w14:paraId="6B28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1196297B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参数性质（☆/△）</w:t>
            </w:r>
          </w:p>
        </w:tc>
        <w:tc>
          <w:tcPr>
            <w:tcW w:w="795" w:type="dxa"/>
            <w:vAlign w:val="center"/>
          </w:tcPr>
          <w:p w14:paraId="10F8A94A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895" w:type="dxa"/>
            <w:vAlign w:val="center"/>
          </w:tcPr>
          <w:p w14:paraId="58165142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技术参数与性能指标</w:t>
            </w:r>
          </w:p>
        </w:tc>
      </w:tr>
      <w:tr w14:paraId="7DFD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3" w:hRule="atLeast"/>
          <w:jc w:val="center"/>
        </w:trPr>
        <w:tc>
          <w:tcPr>
            <w:tcW w:w="1371" w:type="dxa"/>
            <w:vAlign w:val="center"/>
          </w:tcPr>
          <w:p w14:paraId="3E47CFF5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09C0C24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0" w:right="-391" w:rightChars="-186" w:firstLine="240" w:firstLineChars="100"/>
              <w:jc w:val="both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6895" w:type="dxa"/>
            <w:vAlign w:val="center"/>
          </w:tcPr>
          <w:p w14:paraId="73B6B8FF">
            <w:pPr>
              <w:spacing w:line="360" w:lineRule="auto"/>
              <w:rPr>
                <w:rFonts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一、项目概况</w:t>
            </w:r>
          </w:p>
          <w:p w14:paraId="53FBC9F0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建设专业公共实训室（机房）2间。 建设项目包括图形工作站（134台），支持多虚拟机运行和三维图形图像设计。</w:t>
            </w:r>
          </w:p>
          <w:p w14:paraId="6D0661FD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项目具体内容包括：134台用于专业实训的图形工作站（带网络同传管理系统）、教学管理软件，教室电子集中控制电子讲台，教学控制系统，包括图形工作站、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桌椅等信息化教学设备，地胶地面和简易照明吊顶，空调设备，前后防盗门（配置密码锁）等。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具体包含以下3个部分：</w:t>
            </w:r>
          </w:p>
          <w:tbl>
            <w:tblPr>
              <w:tblStyle w:val="9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7"/>
              <w:gridCol w:w="5582"/>
            </w:tblGrid>
            <w:tr w14:paraId="18F78E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  <w:jc w:val="center"/>
              </w:trPr>
              <w:tc>
                <w:tcPr>
                  <w:tcW w:w="815" w:type="pct"/>
                  <w:vAlign w:val="center"/>
                </w:tcPr>
                <w:p w14:paraId="0DB5F3D3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4184" w:type="pct"/>
                  <w:vAlign w:val="center"/>
                </w:tcPr>
                <w:p w14:paraId="443CCEAB">
                  <w:pPr>
                    <w:spacing w:line="360" w:lineRule="auto"/>
                    <w:ind w:left="-40" w:firstLine="480" w:firstLineChars="200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明细</w:t>
                  </w:r>
                </w:p>
              </w:tc>
            </w:tr>
            <w:tr w14:paraId="7B3EFE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  <w:jc w:val="center"/>
              </w:trPr>
              <w:tc>
                <w:tcPr>
                  <w:tcW w:w="815" w:type="pct"/>
                  <w:vAlign w:val="center"/>
                </w:tcPr>
                <w:p w14:paraId="4F66A6F4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设备</w:t>
                  </w:r>
                </w:p>
              </w:tc>
              <w:tc>
                <w:tcPr>
                  <w:tcW w:w="4184" w:type="pct"/>
                  <w:vAlign w:val="center"/>
                </w:tcPr>
                <w:p w14:paraId="1736E7B5">
                  <w:pPr>
                    <w:spacing w:line="360" w:lineRule="auto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eastAsia="zh-CN"/>
                    </w:rPr>
                    <w:t>图形工作站、桌椅、交换机等</w:t>
                  </w:r>
                </w:p>
              </w:tc>
            </w:tr>
            <w:tr w14:paraId="722B23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1" w:hRule="atLeast"/>
                <w:jc w:val="center"/>
              </w:trPr>
              <w:tc>
                <w:tcPr>
                  <w:tcW w:w="815" w:type="pct"/>
                  <w:vAlign w:val="center"/>
                </w:tcPr>
                <w:p w14:paraId="1D4FE45D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系统集成</w:t>
                  </w:r>
                </w:p>
              </w:tc>
              <w:tc>
                <w:tcPr>
                  <w:tcW w:w="4184" w:type="pct"/>
                  <w:vAlign w:val="center"/>
                </w:tcPr>
                <w:p w14:paraId="74E62AF0">
                  <w:pPr>
                    <w:spacing w:line="360" w:lineRule="auto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eastAsia="zh-CN"/>
                    </w:rPr>
                    <w:t>包含机房所有设备的安装、调试、综合布线（强弱电）等（包含安装过程中辅材）</w:t>
                  </w:r>
                </w:p>
              </w:tc>
            </w:tr>
            <w:tr w14:paraId="27F74C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815" w:type="pct"/>
                  <w:vAlign w:val="center"/>
                </w:tcPr>
                <w:p w14:paraId="15BEBA92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机房装修</w:t>
                  </w:r>
                </w:p>
              </w:tc>
              <w:tc>
                <w:tcPr>
                  <w:tcW w:w="4184" w:type="pct"/>
                  <w:vAlign w:val="center"/>
                </w:tcPr>
                <w:p w14:paraId="1A190B71">
                  <w:pPr>
                    <w:spacing w:line="360" w:lineRule="auto"/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eastAsia="zh-CN"/>
                    </w:rPr>
                    <w:t>地胶、石膏板、墙面处理及刷白、格栅吊顶等</w:t>
                  </w:r>
                </w:p>
              </w:tc>
            </w:tr>
          </w:tbl>
          <w:p w14:paraId="2ACB0B8D">
            <w:pPr>
              <w:kinsoku/>
              <w:wordWrap w:val="0"/>
              <w:topLinePunct/>
              <w:autoSpaceDE/>
              <w:autoSpaceDN/>
              <w:spacing w:line="5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177A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379910C5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68C0ADDF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 w:bidi="ar-SA"/>
              </w:rPr>
              <w:t>2</w:t>
            </w:r>
          </w:p>
        </w:tc>
        <w:tc>
          <w:tcPr>
            <w:tcW w:w="6895" w:type="dxa"/>
            <w:vAlign w:val="center"/>
          </w:tcPr>
          <w:p w14:paraId="5B24CDBF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0" w:leftChars="0" w:right="-391" w:rightChars="-186" w:firstLine="0" w:firstLineChars="0"/>
              <w:jc w:val="both"/>
              <w:rPr>
                <w:rFonts w:hint="eastAsia" w:ascii="宋体" w:hAnsi="宋体" w:eastAsia="宋体" w:cs="宋体"/>
                <w:color w:val="auto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 w:bidi="ar-SA"/>
              </w:rPr>
              <w:t>二、平面布置图：详见附件</w:t>
            </w:r>
          </w:p>
        </w:tc>
      </w:tr>
      <w:tr w14:paraId="1718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2CFD75B7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54AB8BBB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3</w:t>
            </w:r>
          </w:p>
        </w:tc>
        <w:tc>
          <w:tcPr>
            <w:tcW w:w="6895" w:type="dxa"/>
            <w:vAlign w:val="center"/>
          </w:tcPr>
          <w:p w14:paraId="1024AE6C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三、辅助条件</w:t>
            </w:r>
          </w:p>
          <w:p w14:paraId="14493E29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机房需要敷设电缆至一楼进行电力扩容；需对原机房防静电地板等进行拆除并清运；安装空调；并对顶部进行铝方通吊顶、地面敷设地胶、安装窗帘等基础设施工作。</w:t>
            </w:r>
          </w:p>
        </w:tc>
      </w:tr>
      <w:tr w14:paraId="6E47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1" w:type="dxa"/>
            <w:vAlign w:val="center"/>
          </w:tcPr>
          <w:p w14:paraId="1B46AE65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1A5CDB55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4</w:t>
            </w:r>
          </w:p>
        </w:tc>
        <w:tc>
          <w:tcPr>
            <w:tcW w:w="6895" w:type="dxa"/>
            <w:vAlign w:val="center"/>
          </w:tcPr>
          <w:p w14:paraId="1144E78B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学生机教师机：134台</w:t>
            </w:r>
          </w:p>
          <w:p w14:paraId="1AAD5B75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1.图形工作站；</w:t>
            </w:r>
          </w:p>
        </w:tc>
      </w:tr>
      <w:tr w14:paraId="7286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71" w:type="dxa"/>
            <w:vAlign w:val="center"/>
          </w:tcPr>
          <w:p w14:paraId="3D043392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lang w:eastAsia="zh-CN"/>
              </w:rPr>
              <w:t>★</w:t>
            </w:r>
          </w:p>
        </w:tc>
        <w:tc>
          <w:tcPr>
            <w:tcW w:w="795" w:type="dxa"/>
            <w:vMerge w:val="continue"/>
            <w:vAlign w:val="center"/>
          </w:tcPr>
          <w:p w14:paraId="09ADAD3E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68C364AB">
            <w:pPr>
              <w:spacing w:line="360" w:lineRule="auto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2.处理器：不低于i7-13700，≥2.1Ghz主频；</w:t>
            </w:r>
          </w:p>
        </w:tc>
      </w:tr>
      <w:tr w14:paraId="684D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71" w:type="dxa"/>
            <w:vAlign w:val="center"/>
          </w:tcPr>
          <w:p w14:paraId="03EE4C30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</w:p>
        </w:tc>
        <w:tc>
          <w:tcPr>
            <w:tcW w:w="795" w:type="dxa"/>
            <w:vMerge w:val="continue"/>
            <w:vAlign w:val="center"/>
          </w:tcPr>
          <w:p w14:paraId="6D141026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1582AF34">
            <w:pPr>
              <w:spacing w:line="360" w:lineRule="auto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3.主板：≥intel 770 芯片组；</w:t>
            </w:r>
          </w:p>
        </w:tc>
      </w:tr>
      <w:tr w14:paraId="704A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71" w:type="dxa"/>
            <w:vAlign w:val="center"/>
          </w:tcPr>
          <w:p w14:paraId="2752B4B1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▲</w:t>
            </w:r>
          </w:p>
        </w:tc>
        <w:tc>
          <w:tcPr>
            <w:tcW w:w="795" w:type="dxa"/>
            <w:vMerge w:val="continue"/>
            <w:vAlign w:val="center"/>
          </w:tcPr>
          <w:p w14:paraId="5D086A67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264106A5">
            <w:pPr>
              <w:spacing w:line="360" w:lineRule="auto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4.内存：≥1*32G DDR4 3200内存；</w:t>
            </w:r>
          </w:p>
        </w:tc>
      </w:tr>
      <w:tr w14:paraId="42BC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71" w:type="dxa"/>
            <w:vAlign w:val="center"/>
          </w:tcPr>
          <w:p w14:paraId="1B9E56E2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▲</w:t>
            </w:r>
          </w:p>
        </w:tc>
        <w:tc>
          <w:tcPr>
            <w:tcW w:w="795" w:type="dxa"/>
            <w:vMerge w:val="continue"/>
            <w:vAlign w:val="center"/>
          </w:tcPr>
          <w:p w14:paraId="0443042E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3F75B49A">
            <w:pPr>
              <w:spacing w:line="360" w:lineRule="auto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5.硬盘：≥1T m.2 固态硬盘；</w:t>
            </w:r>
          </w:p>
        </w:tc>
      </w:tr>
      <w:tr w14:paraId="7BDB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71" w:type="dxa"/>
            <w:vAlign w:val="center"/>
          </w:tcPr>
          <w:p w14:paraId="4EE382EB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</w:rPr>
              <w:t>★</w:t>
            </w:r>
          </w:p>
        </w:tc>
        <w:tc>
          <w:tcPr>
            <w:tcW w:w="795" w:type="dxa"/>
            <w:vMerge w:val="continue"/>
            <w:vAlign w:val="center"/>
          </w:tcPr>
          <w:p w14:paraId="798694F0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1B7816DE">
            <w:pPr>
              <w:spacing w:line="360" w:lineRule="auto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6.显卡：</w:t>
            </w:r>
            <w:bookmarkStart w:id="0" w:name="OLE_LINK1"/>
            <w:r>
              <w:rPr>
                <w:rFonts w:hint="eastAsia" w:eastAsia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Nvdia Geforce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4060  独立显卡，</w:t>
            </w:r>
            <w:r>
              <w:rPr>
                <w:rFonts w:hint="eastAsia" w:eastAsia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8g显存；</w:t>
            </w:r>
          </w:p>
        </w:tc>
      </w:tr>
      <w:tr w14:paraId="1C67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71" w:type="dxa"/>
            <w:vAlign w:val="center"/>
          </w:tcPr>
          <w:p w14:paraId="5AB76486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</w:p>
        </w:tc>
        <w:tc>
          <w:tcPr>
            <w:tcW w:w="795" w:type="dxa"/>
            <w:vMerge w:val="continue"/>
            <w:vAlign w:val="center"/>
          </w:tcPr>
          <w:p w14:paraId="010A0897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1B97AF1A">
            <w:pPr>
              <w:spacing w:line="360" w:lineRule="auto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7.网卡：</w:t>
            </w:r>
            <w:r>
              <w:rPr>
                <w:rFonts w:hint="eastAsia" w:eastAsia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1000M以太网卡，1个RJ45接口；</w:t>
            </w:r>
          </w:p>
        </w:tc>
      </w:tr>
      <w:tr w14:paraId="38368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71" w:type="dxa"/>
            <w:vAlign w:val="center"/>
          </w:tcPr>
          <w:p w14:paraId="67FDFB99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</w:p>
        </w:tc>
        <w:tc>
          <w:tcPr>
            <w:tcW w:w="795" w:type="dxa"/>
            <w:vMerge w:val="continue"/>
            <w:vAlign w:val="center"/>
          </w:tcPr>
          <w:p w14:paraId="31E04C25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66645CC6">
            <w:pPr>
              <w:spacing w:line="360" w:lineRule="auto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8.端口：≥1 个USB Type-C ；≥4个USB3.2，≥1个DP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接口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，≥1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个H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DMI 接口，≥1 个串口；</w:t>
            </w:r>
          </w:p>
        </w:tc>
      </w:tr>
      <w:tr w14:paraId="44EB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71" w:type="dxa"/>
            <w:vAlign w:val="center"/>
          </w:tcPr>
          <w:p w14:paraId="172F1325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2A9D87F5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3BDC4C10">
            <w:pPr>
              <w:spacing w:line="360" w:lineRule="auto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9.键鼠：USB 接口键盘鼠标，防水抗菌；</w:t>
            </w:r>
          </w:p>
        </w:tc>
      </w:tr>
      <w:tr w14:paraId="7A32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71" w:type="dxa"/>
            <w:vAlign w:val="center"/>
          </w:tcPr>
          <w:p w14:paraId="75E3198E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▲</w:t>
            </w:r>
          </w:p>
        </w:tc>
        <w:tc>
          <w:tcPr>
            <w:tcW w:w="795" w:type="dxa"/>
            <w:vMerge w:val="continue"/>
            <w:vAlign w:val="center"/>
          </w:tcPr>
          <w:p w14:paraId="07CDC5F2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356B558E">
            <w:pPr>
              <w:spacing w:line="360" w:lineRule="auto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10.电源：≥500W 能效电源；</w:t>
            </w:r>
          </w:p>
        </w:tc>
      </w:tr>
      <w:tr w14:paraId="1FE3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71" w:type="dxa"/>
            <w:vAlign w:val="center"/>
          </w:tcPr>
          <w:p w14:paraId="097D906B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3830E288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414E5B3B">
            <w:pPr>
              <w:pStyle w:val="12"/>
              <w:spacing w:line="360" w:lineRule="auto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11.机箱：＞15升，塔式机箱，散热好，扩展强，内置扬声器；</w:t>
            </w:r>
          </w:p>
        </w:tc>
      </w:tr>
      <w:tr w14:paraId="2403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71" w:type="dxa"/>
            <w:vAlign w:val="center"/>
          </w:tcPr>
          <w:p w14:paraId="2A8A02FE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lang w:eastAsia="zh-CN"/>
              </w:rPr>
              <w:t>★</w:t>
            </w:r>
          </w:p>
        </w:tc>
        <w:tc>
          <w:tcPr>
            <w:tcW w:w="795" w:type="dxa"/>
            <w:vMerge w:val="continue"/>
            <w:vAlign w:val="center"/>
          </w:tcPr>
          <w:p w14:paraId="783DDB2F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7EC23FDE">
            <w:pPr>
              <w:spacing w:line="360" w:lineRule="auto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12.显示器:≥23.8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，分辨率1920*1080，IPS屏，与主机保持同一品牌；</w:t>
            </w:r>
          </w:p>
        </w:tc>
      </w:tr>
      <w:tr w14:paraId="3C6E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71" w:type="dxa"/>
            <w:vAlign w:val="center"/>
          </w:tcPr>
          <w:p w14:paraId="421396BD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lang w:eastAsia="zh-CN"/>
              </w:rPr>
              <w:t>★</w:t>
            </w:r>
          </w:p>
        </w:tc>
        <w:tc>
          <w:tcPr>
            <w:tcW w:w="795" w:type="dxa"/>
            <w:vMerge w:val="continue"/>
            <w:vAlign w:val="center"/>
          </w:tcPr>
          <w:p w14:paraId="168B8DDC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2DC0DE65">
            <w:pPr>
              <w:spacing w:line="360" w:lineRule="auto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13.保护：出厂自带网络同传硬盘保护，支持加密传输，支持多硬盘还原、可以从底层控制U盘和光驱等设备的使用；千兆网络传输速度最大可以达到7GB/分钟或以上（百兆网络平均传输速度2.5GB/分钟或以上）；</w:t>
            </w:r>
          </w:p>
        </w:tc>
      </w:tr>
      <w:tr w14:paraId="7FC8C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71" w:type="dxa"/>
            <w:vAlign w:val="center"/>
          </w:tcPr>
          <w:p w14:paraId="746AF4CC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▲</w:t>
            </w:r>
          </w:p>
        </w:tc>
        <w:tc>
          <w:tcPr>
            <w:tcW w:w="795" w:type="dxa"/>
            <w:vMerge w:val="continue"/>
            <w:vAlign w:val="center"/>
          </w:tcPr>
          <w:p w14:paraId="733F625E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58A60948">
            <w:pPr>
              <w:pStyle w:val="12"/>
              <w:spacing w:line="360" w:lineRule="auto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14.预装正版Windows11（64位）（家庭版）操作系统。</w:t>
            </w:r>
          </w:p>
        </w:tc>
      </w:tr>
      <w:tr w14:paraId="76D9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54571B04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4A71870C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5</w:t>
            </w:r>
          </w:p>
        </w:tc>
        <w:tc>
          <w:tcPr>
            <w:tcW w:w="6895" w:type="dxa"/>
            <w:vAlign w:val="center"/>
          </w:tcPr>
          <w:p w14:paraId="4A7885CD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教学管理软件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：2套</w:t>
            </w:r>
          </w:p>
          <w:p w14:paraId="0AAB16C5">
            <w:pPr>
              <w:pStyle w:val="12"/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1.支持Windows系列操作系统，包括Windows 10 11（64位）操作系统及众多Linux发行版本，兼容虚拟机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；</w:t>
            </w:r>
          </w:p>
        </w:tc>
      </w:tr>
      <w:tr w14:paraId="59F4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27946587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▲</w:t>
            </w:r>
          </w:p>
        </w:tc>
        <w:tc>
          <w:tcPr>
            <w:tcW w:w="795" w:type="dxa"/>
            <w:vMerge w:val="continue"/>
            <w:vAlign w:val="center"/>
          </w:tcPr>
          <w:p w14:paraId="7E956BDB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42C32757">
            <w:pPr>
              <w:pStyle w:val="12"/>
              <w:spacing w:line="360" w:lineRule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2.软件的加密方式支持：加密狗加密、服务器端授权、在线序列号加密、离线文件加密、自定义短码激活、mac地址预置激活等多种方式的激活方式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；</w:t>
            </w:r>
          </w:p>
        </w:tc>
      </w:tr>
      <w:tr w14:paraId="3B46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21C667C8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▲</w:t>
            </w:r>
          </w:p>
        </w:tc>
        <w:tc>
          <w:tcPr>
            <w:tcW w:w="795" w:type="dxa"/>
            <w:vMerge w:val="continue"/>
            <w:vAlign w:val="center"/>
          </w:tcPr>
          <w:p w14:paraId="0EEAC9A8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281B0200">
            <w:pPr>
              <w:pStyle w:val="12"/>
              <w:spacing w:line="360" w:lineRule="auto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3.具备屏幕广播、网络影院、视频直播、分组教学、屏幕监视、课堂策略控制、网络白板、答题卡考试等功能模块；</w:t>
            </w:r>
          </w:p>
        </w:tc>
      </w:tr>
      <w:tr w14:paraId="4080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585A300F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▲</w:t>
            </w:r>
          </w:p>
        </w:tc>
        <w:tc>
          <w:tcPr>
            <w:tcW w:w="795" w:type="dxa"/>
            <w:vMerge w:val="continue"/>
            <w:vAlign w:val="center"/>
          </w:tcPr>
          <w:p w14:paraId="535770D6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0D65A115">
            <w:pPr>
              <w:pStyle w:val="12"/>
              <w:spacing w:line="360" w:lineRule="auto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4.具备语音广播、语音对讲、电子点名、远程开关机、远程命令、远程设置、远程登录、支持远程为学生端安装/卸载应用程序、登录windows前接受广播、请求帮助、举手、发言、自动锁屏、防杀进程、黑屏肃静等功能。</w:t>
            </w:r>
          </w:p>
        </w:tc>
      </w:tr>
      <w:tr w14:paraId="6493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1" w:type="dxa"/>
            <w:vAlign w:val="center"/>
          </w:tcPr>
          <w:p w14:paraId="5CCDE216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664110B4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6</w:t>
            </w:r>
          </w:p>
        </w:tc>
        <w:tc>
          <w:tcPr>
            <w:tcW w:w="6895" w:type="dxa"/>
            <w:vAlign w:val="center"/>
          </w:tcPr>
          <w:p w14:paraId="64A9B763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机房电子中控讲桌：2台</w:t>
            </w:r>
          </w:p>
          <w:p w14:paraId="0052191A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 xml:space="preserve">1.防盗、防火、防静电的钢木结合材料一体成型设计； </w:t>
            </w:r>
          </w:p>
        </w:tc>
      </w:tr>
      <w:tr w14:paraId="6BB3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71" w:type="dxa"/>
            <w:vAlign w:val="center"/>
          </w:tcPr>
          <w:p w14:paraId="78D9EF2F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03DFCDDB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4945280F">
            <w:pPr>
              <w:pStyle w:val="6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2. 长约1000mm；宽约700mm；高约1000mm，桌面≥1.2mm优质的冷扎钢板，实木扶手，全封闭式结构；</w:t>
            </w:r>
          </w:p>
        </w:tc>
      </w:tr>
      <w:tr w14:paraId="6FCB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71" w:type="dxa"/>
            <w:vAlign w:val="center"/>
          </w:tcPr>
          <w:p w14:paraId="13C2CE57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4D0E6F3B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3D87F1C3">
            <w:pPr>
              <w:spacing w:line="360" w:lineRule="auto"/>
              <w:jc w:val="both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3.防盗锁具，抽屉式隐藏视频展示台；</w:t>
            </w:r>
          </w:p>
        </w:tc>
      </w:tr>
      <w:tr w14:paraId="7D40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71" w:type="dxa"/>
            <w:vAlign w:val="center"/>
          </w:tcPr>
          <w:p w14:paraId="32AA5609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20357C4E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183741B1">
            <w:pPr>
              <w:spacing w:line="360" w:lineRule="auto"/>
              <w:jc w:val="both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4.能嵌入放置教师机液晶显示器, 可翻转显示器；</w:t>
            </w:r>
          </w:p>
        </w:tc>
      </w:tr>
      <w:tr w14:paraId="5D79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71" w:type="dxa"/>
            <w:vAlign w:val="center"/>
          </w:tcPr>
          <w:p w14:paraId="04B13235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▲</w:t>
            </w:r>
          </w:p>
        </w:tc>
        <w:tc>
          <w:tcPr>
            <w:tcW w:w="795" w:type="dxa"/>
            <w:vMerge w:val="continue"/>
            <w:vAlign w:val="center"/>
          </w:tcPr>
          <w:p w14:paraId="4D1313A7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</w:p>
        </w:tc>
        <w:tc>
          <w:tcPr>
            <w:tcW w:w="6895" w:type="dxa"/>
            <w:vAlign w:val="center"/>
          </w:tcPr>
          <w:p w14:paraId="783456DA">
            <w:pPr>
              <w:spacing w:line="360" w:lineRule="auto"/>
              <w:jc w:val="both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5.含中控模块；面板中控预留信号接口不限于：USB接口2个、笔记本电脑接口1个、数字展台接口1个、话筒接口1个、音频输出接口1个、RJ45网口、220V电源接口1个及中控控制（带屏幕，可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触摸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控制投影及其它媒体设备，实现一键上下课管理）。</w:t>
            </w:r>
          </w:p>
        </w:tc>
      </w:tr>
      <w:tr w14:paraId="63BE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3BB17D74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496849D3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7</w:t>
            </w:r>
          </w:p>
        </w:tc>
        <w:tc>
          <w:tcPr>
            <w:tcW w:w="6895" w:type="dxa"/>
            <w:vAlign w:val="center"/>
          </w:tcPr>
          <w:p w14:paraId="13BD9555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学生桌：24张</w:t>
            </w:r>
          </w:p>
          <w:p w14:paraId="1AAB439E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1.学生桌:钢木结构矩形电脑桌（6人位），尺寸长宽高约2500mm×1200mm×760mm；</w:t>
            </w:r>
          </w:p>
          <w:p w14:paraId="48FC3C0C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2.台面：采用≥25mm厚三聚氰胺板，≥1.5mm厚PVC本色封边，易清洁、耐磨、耐烟灼、抗污染，台面上带有穿线孔，配置支撑主机空位；</w:t>
            </w:r>
          </w:p>
          <w:p w14:paraId="5481D53C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3.台身：立腿及框架采用≥50*50*1.0mm厚钢管，配管采用≥40*40*1.0mm厚钢管。图形工作站主机在桌下钢架内部安装，主机框架带门板，门板带锁；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桌面安装6个5孔电源和6个RJ45接口信息面板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0A938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44B514B5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0DB09473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8</w:t>
            </w:r>
          </w:p>
        </w:tc>
        <w:tc>
          <w:tcPr>
            <w:tcW w:w="6895" w:type="dxa"/>
            <w:vAlign w:val="center"/>
          </w:tcPr>
          <w:p w14:paraId="5ED0A097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凳子：146个</w:t>
            </w:r>
          </w:p>
          <w:p w14:paraId="49D03A42">
            <w:pPr>
              <w:pStyle w:val="1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钢木圆凳 规格：约290**470mm，实木板凳面：直径≥29cm；木板厚度:≥20mm；座面及底座形状：圆形,钢结构支撑。</w:t>
            </w:r>
          </w:p>
        </w:tc>
      </w:tr>
      <w:tr w14:paraId="19AF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2EB4359C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68B2BCB2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9</w:t>
            </w:r>
          </w:p>
        </w:tc>
        <w:tc>
          <w:tcPr>
            <w:tcW w:w="6895" w:type="dxa"/>
            <w:vAlign w:val="center"/>
          </w:tcPr>
          <w:p w14:paraId="31CA5BC3">
            <w:pPr>
              <w:spacing w:line="360" w:lineRule="auto"/>
              <w:rPr>
                <w:rFonts w:ascii="宋体" w:hAnsi="宋体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交换机：4台</w:t>
            </w:r>
          </w:p>
          <w:p w14:paraId="49FCECC1">
            <w:pPr>
              <w:spacing w:line="360" w:lineRule="auto"/>
              <w:rPr>
                <w:rFonts w:ascii="宋体" w:hAnsi="宋体" w:eastAsia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  <w:t>48口千兆电口+4个千兆光，支持vlan、端口限速、WEB网管。</w:t>
            </w:r>
          </w:p>
        </w:tc>
      </w:tr>
      <w:tr w14:paraId="5D10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207DF605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02E80615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10</w:t>
            </w:r>
          </w:p>
        </w:tc>
        <w:tc>
          <w:tcPr>
            <w:tcW w:w="6895" w:type="dxa"/>
            <w:vAlign w:val="center"/>
          </w:tcPr>
          <w:p w14:paraId="4CEB4060">
            <w:pPr>
              <w:spacing w:line="360" w:lineRule="auto"/>
              <w:rPr>
                <w:rFonts w:ascii="宋体" w:hAnsi="宋体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P0E交换机：4台</w:t>
            </w:r>
          </w:p>
          <w:p w14:paraId="32CAD1CF">
            <w:pPr>
              <w:spacing w:line="360" w:lineRule="auto"/>
              <w:rPr>
                <w:rFonts w:ascii="宋体" w:hAnsi="宋体" w:eastAsia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  <w:t>4口千兆电+2千兆光纤口非网管企业级POE交换机。</w:t>
            </w:r>
          </w:p>
        </w:tc>
      </w:tr>
      <w:tr w14:paraId="4434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465604C7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▲</w:t>
            </w:r>
          </w:p>
        </w:tc>
        <w:tc>
          <w:tcPr>
            <w:tcW w:w="795" w:type="dxa"/>
            <w:vAlign w:val="center"/>
          </w:tcPr>
          <w:p w14:paraId="33C15C60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11</w:t>
            </w:r>
          </w:p>
        </w:tc>
        <w:tc>
          <w:tcPr>
            <w:tcW w:w="6895" w:type="dxa"/>
            <w:vAlign w:val="center"/>
          </w:tcPr>
          <w:p w14:paraId="0FCC78B5">
            <w:pPr>
              <w:spacing w:line="360" w:lineRule="auto"/>
              <w:rPr>
                <w:rFonts w:ascii="宋体" w:hAnsi="宋体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黑板及嵌入式电子白板：2套</w:t>
            </w:r>
          </w:p>
          <w:p w14:paraId="200FC70C">
            <w:pPr>
              <w:spacing w:line="360" w:lineRule="auto"/>
              <w:rPr>
                <w:rFonts w:ascii="宋体" w:hAnsi="宋体" w:eastAsia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  <w:t>定制左边上下推拉黑板、右边带150寸16:10电子白板。</w:t>
            </w:r>
          </w:p>
        </w:tc>
      </w:tr>
      <w:tr w14:paraId="5131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3E7C442A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591288E3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12</w:t>
            </w:r>
          </w:p>
        </w:tc>
        <w:tc>
          <w:tcPr>
            <w:tcW w:w="6895" w:type="dxa"/>
            <w:vAlign w:val="center"/>
          </w:tcPr>
          <w:p w14:paraId="2B62A12A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稳压电源：2台</w:t>
            </w:r>
          </w:p>
          <w:p w14:paraId="28BDF086">
            <w:pPr>
              <w:pStyle w:val="6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全自动补偿三相稳压电源，容量：≥30KVA，输出电压：220V。</w:t>
            </w:r>
          </w:p>
        </w:tc>
      </w:tr>
      <w:tr w14:paraId="3D39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2798310F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1EC86846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13</w:t>
            </w:r>
          </w:p>
        </w:tc>
        <w:tc>
          <w:tcPr>
            <w:tcW w:w="6895" w:type="dxa"/>
            <w:vAlign w:val="center"/>
          </w:tcPr>
          <w:p w14:paraId="11C8FBD5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单10寸全频音箱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：8支</w:t>
            </w:r>
          </w:p>
          <w:p w14:paraId="5FEB81AE">
            <w:pPr>
              <w:pStyle w:val="12"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频率响应：优于65Hz-20KHz(±3dB) 1watt@1m；</w:t>
            </w:r>
          </w:p>
          <w:p w14:paraId="13A173E2">
            <w:pPr>
              <w:pStyle w:val="12"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灵敏度：优于98dB /W(lm)；</w:t>
            </w:r>
          </w:p>
          <w:p w14:paraId="10B54E1B">
            <w:pPr>
              <w:pStyle w:val="12"/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3.最大声压级（额定/峰值）：优于123dB/129dB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</w:p>
          <w:p w14:paraId="6DC97E37">
            <w:pPr>
              <w:pStyle w:val="12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4.阻抗：8Ω；</w:t>
            </w:r>
          </w:p>
          <w:p w14:paraId="47C3A1FE">
            <w:pPr>
              <w:pStyle w:val="12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5.额定功率：≥300W Nominal；</w:t>
            </w:r>
          </w:p>
          <w:p w14:paraId="7A168980">
            <w:pPr>
              <w:pStyle w:val="12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6.峰值功率：≥1200W Peak；</w:t>
            </w:r>
          </w:p>
          <w:p w14:paraId="5EA3EC1A">
            <w:pPr>
              <w:pStyle w:val="12"/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7.峰扩散角度-6dB：80°（H）x 50°（V）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</w:p>
          <w:p w14:paraId="43094C14">
            <w:pPr>
              <w:pStyle w:val="12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8.高音单元：优于44芯钛高音×1；</w:t>
            </w:r>
          </w:p>
          <w:p w14:paraId="0E626987">
            <w:pPr>
              <w:pStyle w:val="12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9.低音单元：优于10寸60芯低音×1；</w:t>
            </w:r>
          </w:p>
          <w:p w14:paraId="718F8989">
            <w:pPr>
              <w:pStyle w:val="12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10.吊挂硬件：多个螺丝吊装孔位，一个口径35 mm的柱杆插座，多种安装方式；</w:t>
            </w:r>
          </w:p>
          <w:p w14:paraId="1217D4BD">
            <w:pPr>
              <w:pStyle w:val="12"/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11.箱体材质：高强度中纤板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</w:p>
          <w:p w14:paraId="47659C87">
            <w:pPr>
              <w:pStyle w:val="12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12.表面处理：高强度黑色点漆；</w:t>
            </w:r>
          </w:p>
          <w:p w14:paraId="3F9426BE">
            <w:pPr>
              <w:pStyle w:val="12"/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13、颜色：黑色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</w:tr>
      <w:tr w14:paraId="0940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637764F6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6D0A4124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14</w:t>
            </w:r>
          </w:p>
        </w:tc>
        <w:tc>
          <w:tcPr>
            <w:tcW w:w="6895" w:type="dxa"/>
            <w:vAlign w:val="center"/>
          </w:tcPr>
          <w:p w14:paraId="1146B3D5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数字功放：2台</w:t>
            </w:r>
          </w:p>
          <w:p w14:paraId="05981C21">
            <w:pPr>
              <w:pStyle w:val="12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1.3×DSP数字处理技术，数控模拟音频处理器；</w:t>
            </w:r>
          </w:p>
          <w:p w14:paraId="7EEFA076">
            <w:pPr>
              <w:pStyle w:val="12"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音乐≥9段，麦克风≥16段均衡调节；</w:t>
            </w:r>
          </w:p>
          <w:p w14:paraId="3B2C5045">
            <w:pPr>
              <w:pStyle w:val="12"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三段专业防啸叫，变调功能；</w:t>
            </w:r>
          </w:p>
          <w:p w14:paraId="272CCB48">
            <w:pPr>
              <w:pStyle w:val="12"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具有音乐、麦克风、效果最大音量和开机次数锁定；</w:t>
            </w:r>
          </w:p>
          <w:p w14:paraId="1671C6BD">
            <w:pPr>
              <w:pStyle w:val="12"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有蓝牙、USB播放功能；</w:t>
            </w:r>
          </w:p>
          <w:p w14:paraId="0987DF2A">
            <w:pPr>
              <w:pStyle w:val="12"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录音输出及光纤同轴端口；</w:t>
            </w:r>
          </w:p>
          <w:p w14:paraId="36C7C28B">
            <w:pPr>
              <w:pStyle w:val="12"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后台参数出厂设定密码锁，用户可通过面板旋钮调试效果，易操作；</w:t>
            </w:r>
          </w:p>
          <w:p w14:paraId="521FF89E">
            <w:pPr>
              <w:pStyle w:val="12"/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详细参数</w:t>
            </w:r>
          </w:p>
          <w:p w14:paraId="03345DED">
            <w:pPr>
              <w:pStyle w:val="12"/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主声道8Ω*：400w×4；4Ω*：600w×2；</w:t>
            </w:r>
          </w:p>
          <w:p w14:paraId="19186215">
            <w:pPr>
              <w:pStyle w:val="12"/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频响：60Hz to 14KHz，±2dB（MIC）/20Hz to 20KHz，±2dB（MUSIC）；</w:t>
            </w:r>
          </w:p>
          <w:p w14:paraId="00DCE1A8">
            <w:pPr>
              <w:pStyle w:val="12"/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总谐波失真：1%（预定状态1KHz/8Ω；</w:t>
            </w:r>
          </w:p>
          <w:p w14:paraId="6E434C68">
            <w:pPr>
              <w:pStyle w:val="12"/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信噪比：＞85dB；</w:t>
            </w:r>
          </w:p>
          <w:p w14:paraId="496C67AF">
            <w:pPr>
              <w:pStyle w:val="12"/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阻尼系数：＞400Hz~1KHz＞260；</w:t>
            </w:r>
          </w:p>
          <w:p w14:paraId="027153CB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分离度：＞72dB;</w:t>
            </w:r>
          </w:p>
          <w:p w14:paraId="55D0D421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输入灵敏度：6 mV/600Ω（MIC）/300mV/22KΩ（BGM/AUX/MP3）；</w:t>
            </w:r>
          </w:p>
          <w:p w14:paraId="0CD49000">
            <w:pPr>
              <w:pStyle w:val="12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8.输出标准阻抗：2.5V/1-KΩ（PRE-OUT）300V/1-KΩ(TAPE AECORD OUT)；</w:t>
            </w:r>
          </w:p>
          <w:p w14:paraId="5A9D8CF6">
            <w:pPr>
              <w:pStyle w:val="12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9.低音提升/衰减：±10dB（100KHZ）；</w:t>
            </w:r>
          </w:p>
          <w:p w14:paraId="56CB41BB">
            <w:pPr>
              <w:pStyle w:val="12"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10.高音提升/衰减：±10dB（10KHZ）。</w:t>
            </w:r>
          </w:p>
        </w:tc>
      </w:tr>
      <w:tr w14:paraId="1E2D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593D354E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7AE14671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15</w:t>
            </w:r>
          </w:p>
        </w:tc>
        <w:tc>
          <w:tcPr>
            <w:tcW w:w="6895" w:type="dxa"/>
            <w:vAlign w:val="center"/>
          </w:tcPr>
          <w:p w14:paraId="6D8902B2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时序器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：2台</w:t>
            </w:r>
          </w:p>
          <w:p w14:paraId="33E571D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最大输入电流：60A；</w:t>
            </w:r>
          </w:p>
          <w:p w14:paraId="0CFF620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单路最大输出电流：30A</w:t>
            </w:r>
          </w:p>
          <w:p w14:paraId="7BE8606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工作电压：220V/50-60Hz；</w:t>
            </w:r>
          </w:p>
          <w:p w14:paraId="4996A7ED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4.每一路功率：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3000W；</w:t>
            </w:r>
          </w:p>
          <w:p w14:paraId="277D20E0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5.输入与输出电压：AC输入电压=AC输出电压（可选配电压：110V输入=110V输出，220V输入=220V输出）；</w:t>
            </w:r>
          </w:p>
          <w:p w14:paraId="35BCCB2F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6.输出电源插座：万用插座。后面板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8个受控万用插座,前面板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2个直通万用插座；</w:t>
            </w:r>
          </w:p>
          <w:p w14:paraId="0EA39B41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7.插座材质：每个插座材质磷铜，均通过检验才安装；</w:t>
            </w:r>
          </w:p>
          <w:p w14:paraId="46E010BE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8.每一路开关间隔时间：</w:t>
            </w:r>
            <w:r>
              <w:rPr>
                <w:rFonts w:hint="eastAsia" w:eastAsia="宋体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1秒，每一路带开关指示灯，前端配置一个保险开关按钮；</w:t>
            </w:r>
          </w:p>
          <w:p w14:paraId="0534C35F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9.电路板线路：采用60%高纯度锡；</w:t>
            </w:r>
          </w:p>
          <w:p w14:paraId="10107F1E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10.电压显示表：数字显示电压表。</w:t>
            </w:r>
          </w:p>
        </w:tc>
      </w:tr>
      <w:tr w14:paraId="4D97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4640250B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5C7C3E34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16</w:t>
            </w:r>
          </w:p>
        </w:tc>
        <w:tc>
          <w:tcPr>
            <w:tcW w:w="6895" w:type="dxa"/>
            <w:vAlign w:val="center"/>
          </w:tcPr>
          <w:p w14:paraId="64CA1052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有线话筒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：2个</w:t>
            </w:r>
          </w:p>
          <w:p w14:paraId="091918FD">
            <w:pPr>
              <w:pStyle w:val="12"/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工程专用级话筒，采用金属会议底座设计，分拆式设计，造形简洁、美观大方，不易碰伤划花；</w:t>
            </w:r>
          </w:p>
          <w:p w14:paraId="360A27DE">
            <w:pPr>
              <w:pStyle w:val="12"/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话筒音头使用金属铝合金长管；                                                                                                  </w:t>
            </w:r>
          </w:p>
          <w:p w14:paraId="2F61145C">
            <w:pPr>
              <w:pStyle w:val="12"/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语音清晰厚实，频响宽广，灵敏度高不易产生啸叫等特点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</w:p>
          <w:p w14:paraId="0719E64A">
            <w:pPr>
              <w:pStyle w:val="12"/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话筒所有按键采用防潮防尘静音开关；</w:t>
            </w:r>
          </w:p>
          <w:p w14:paraId="1FA0817A">
            <w:pPr>
              <w:pStyle w:val="12"/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采用锌合金材料底座，稳固大方，鹅颈设有红色工作指示灯；</w:t>
            </w:r>
          </w:p>
          <w:p w14:paraId="03A91CD0">
            <w:pPr>
              <w:pStyle w:val="12"/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48V电源供电，平衡输出方式；</w:t>
            </w:r>
          </w:p>
          <w:p w14:paraId="5212FED9">
            <w:pPr>
              <w:pStyle w:val="12"/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话筒开启/关闭按键直接显示工作状态，操作简单，防止误操作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                      </w:t>
            </w:r>
          </w:p>
          <w:p w14:paraId="59D5171D">
            <w:pPr>
              <w:pStyle w:val="12"/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换能方式：电容式；</w:t>
            </w:r>
          </w:p>
          <w:p w14:paraId="4463597A">
            <w:pPr>
              <w:pStyle w:val="12"/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指向性：心型指向；</w:t>
            </w:r>
          </w:p>
          <w:p w14:paraId="21070DD2">
            <w:pPr>
              <w:pStyle w:val="12"/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频率响</w:t>
            </w:r>
            <w:r>
              <w:rPr>
                <w:rFonts w:hint="eastAsia" w:ascii="宋体" w:hAnsi="宋体" w:eastAsia="宋体" w:cs="宋体"/>
                <w:sz w:val="24"/>
              </w:rPr>
              <w:t>应：优于40-16</w:t>
            </w:r>
            <w:r>
              <w:rPr>
                <w:rFonts w:hint="eastAsia" w:ascii="宋体" w:hAnsi="宋体" w:cs="宋体"/>
                <w:sz w:val="24"/>
              </w:rPr>
              <w:t>KHz；</w:t>
            </w:r>
          </w:p>
          <w:p w14:paraId="183C1970">
            <w:pPr>
              <w:pStyle w:val="12"/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 w:ascii="宋体" w:hAnsi="宋体" w:cs="宋体"/>
                <w:sz w:val="24"/>
              </w:rPr>
              <w:t>输出阻抗（欧姆）：200Ω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</w:p>
          <w:p w14:paraId="0AE02F4E">
            <w:pPr>
              <w:pStyle w:val="12"/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 w:ascii="宋体" w:hAnsi="宋体" w:cs="宋体"/>
                <w:sz w:val="24"/>
              </w:rPr>
              <w:t>灵敏度：</w:t>
            </w:r>
            <w:r>
              <w:rPr>
                <w:rFonts w:hint="eastAsia"/>
              </w:rPr>
              <w:t>优于</w:t>
            </w:r>
            <w:r>
              <w:rPr>
                <w:rFonts w:hint="eastAsia" w:ascii="宋体" w:hAnsi="宋体" w:cs="宋体"/>
                <w:sz w:val="24"/>
              </w:rPr>
              <w:t>-40dB±2dB；</w:t>
            </w:r>
          </w:p>
          <w:p w14:paraId="3112B320">
            <w:pPr>
              <w:pStyle w:val="12"/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 w:ascii="宋体" w:hAnsi="宋体" w:cs="宋体"/>
                <w:sz w:val="24"/>
              </w:rPr>
              <w:t>供电电压(V): DC3V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                                                                  </w:t>
            </w:r>
          </w:p>
          <w:p w14:paraId="308FA213">
            <w:pPr>
              <w:pStyle w:val="12"/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 w:ascii="宋体" w:hAnsi="宋体" w:cs="宋体"/>
                <w:sz w:val="24"/>
              </w:rPr>
              <w:t>咪管长度：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0mm；</w:t>
            </w:r>
          </w:p>
          <w:p w14:paraId="4C165574">
            <w:pPr>
              <w:pStyle w:val="12"/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 w:ascii="宋体" w:hAnsi="宋体" w:cs="宋体"/>
                <w:sz w:val="24"/>
              </w:rPr>
              <w:t>咪线长度、配置：5米单芯、卡龙母+6.35单声道插嘴；</w:t>
            </w:r>
          </w:p>
          <w:p w14:paraId="3132D393">
            <w:pPr>
              <w:pStyle w:val="12"/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 w:ascii="宋体" w:hAnsi="宋体" w:cs="宋体"/>
                <w:sz w:val="24"/>
              </w:rPr>
              <w:t>抗手机、电磁、高频干扰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</w:tr>
      <w:tr w14:paraId="0B0B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74CBC0FF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34D0AD98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17</w:t>
            </w:r>
          </w:p>
        </w:tc>
        <w:tc>
          <w:tcPr>
            <w:tcW w:w="6895" w:type="dxa"/>
            <w:vAlign w:val="center"/>
          </w:tcPr>
          <w:p w14:paraId="4EB8A635">
            <w:pPr>
              <w:pStyle w:val="12"/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机柜：2台</w:t>
            </w:r>
          </w:p>
          <w:p w14:paraId="11C46CA7">
            <w:pPr>
              <w:pStyle w:val="12"/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定制9U壁挂网络机柜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</w:tr>
      <w:tr w14:paraId="0193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078BF6CD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30A89D36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18</w:t>
            </w:r>
          </w:p>
        </w:tc>
        <w:tc>
          <w:tcPr>
            <w:tcW w:w="6895" w:type="dxa"/>
            <w:vAlign w:val="center"/>
          </w:tcPr>
          <w:p w14:paraId="68131AAD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定制防盗门（含指纹密码锁）：5套</w:t>
            </w:r>
          </w:p>
          <w:p w14:paraId="074E1EB8">
            <w:pPr>
              <w:pStyle w:val="12"/>
              <w:spacing w:line="360" w:lineRule="auto"/>
            </w:pPr>
            <w:r>
              <w:rPr>
                <w:rFonts w:hint="eastAsia" w:ascii="宋体" w:hAnsi="宋体" w:cs="宋体"/>
                <w:sz w:val="24"/>
              </w:rPr>
              <w:t>定制防盗门（含指纹密码锁）：尺寸门框（含门窗高宽2.71*1.17），亮窗（含框：高宽0.55*1.17）门（不含窗，含门框高宽2.16*1.17）材质：钢板0.6mm，框1.2mm，门扇厚9公分。</w:t>
            </w:r>
          </w:p>
        </w:tc>
      </w:tr>
      <w:tr w14:paraId="0D0A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2A918495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41272529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19</w:t>
            </w:r>
          </w:p>
        </w:tc>
        <w:tc>
          <w:tcPr>
            <w:tcW w:w="6895" w:type="dxa"/>
            <w:vAlign w:val="center"/>
          </w:tcPr>
          <w:p w14:paraId="1ABB25EA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窗帘：8面</w:t>
            </w:r>
          </w:p>
          <w:p w14:paraId="698D3FD6">
            <w:pPr>
              <w:pStyle w:val="12"/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折叠式遮光窗帘及导轨，根据实际尺寸定做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</w:p>
          <w:p w14:paraId="2E222935">
            <w:pPr>
              <w:pStyle w:val="12"/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规格：涤纶遮光窗帘，遮光率≥90%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</w:p>
          <w:p w14:paraId="21F37E4C">
            <w:pPr>
              <w:pStyle w:val="12"/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每个窗子尺寸：长3.6m*高2.2m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</w:tr>
      <w:tr w14:paraId="1D28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025E7C8F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3E055A06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20</w:t>
            </w:r>
          </w:p>
        </w:tc>
        <w:tc>
          <w:tcPr>
            <w:tcW w:w="6895" w:type="dxa"/>
            <w:vAlign w:val="center"/>
          </w:tcPr>
          <w:p w14:paraId="709B915C">
            <w:pPr>
              <w:spacing w:line="360" w:lineRule="auto"/>
              <w:jc w:val="both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六类网线：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无氧铜线芯</w:t>
            </w: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0.57mm；</w:t>
            </w: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  <w:t>每箱≥3</w:t>
            </w:r>
            <w:r>
              <w:rPr>
                <w:rFonts w:ascii="宋体" w:hAnsi="宋体" w:eastAsia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  <w:t>05</w:t>
            </w: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  <w:t>米；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20箱。</w:t>
            </w:r>
          </w:p>
        </w:tc>
      </w:tr>
      <w:tr w14:paraId="0E43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4DD95B55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11C61635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21</w:t>
            </w:r>
          </w:p>
        </w:tc>
        <w:tc>
          <w:tcPr>
            <w:tcW w:w="6895" w:type="dxa"/>
            <w:vAlign w:val="center"/>
          </w:tcPr>
          <w:p w14:paraId="2BA7616F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电源线：8卷</w:t>
            </w:r>
          </w:p>
          <w:p w14:paraId="5167D4C5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 xml:space="preserve">BV4平方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每卷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≥</w:t>
            </w:r>
            <w:r>
              <w:rPr>
                <w:rFonts w:ascii="宋体" w:hAnsi="宋体" w:cs="宋体" w:eastAsiaTheme="minorEastAsia"/>
                <w:sz w:val="24"/>
                <w:lang w:eastAsia="zh-CN"/>
              </w:rPr>
              <w:t>100</w:t>
            </w: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t>米。</w:t>
            </w:r>
          </w:p>
        </w:tc>
      </w:tr>
      <w:tr w14:paraId="4F47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2678AC82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0A3F6ADF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22</w:t>
            </w:r>
          </w:p>
        </w:tc>
        <w:tc>
          <w:tcPr>
            <w:tcW w:w="6895" w:type="dxa"/>
            <w:vAlign w:val="center"/>
          </w:tcPr>
          <w:p w14:paraId="749E7B48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LED平板灯300*600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：1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个。</w:t>
            </w:r>
          </w:p>
        </w:tc>
      </w:tr>
      <w:tr w14:paraId="0716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1FA9B2A9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66FF8B1C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23</w:t>
            </w:r>
          </w:p>
        </w:tc>
        <w:tc>
          <w:tcPr>
            <w:tcW w:w="6895" w:type="dxa"/>
            <w:vAlign w:val="center"/>
          </w:tcPr>
          <w:p w14:paraId="17AFEA1D">
            <w:pPr>
              <w:spacing w:line="36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定制配电箱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：2个。</w:t>
            </w:r>
          </w:p>
        </w:tc>
      </w:tr>
    </w:tbl>
    <w:p w14:paraId="24604D2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2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16"/>
          <w:shd w:val="clear" w:color="auto" w:fill="FFFFFF"/>
        </w:rPr>
      </w:pPr>
    </w:p>
    <w:p w14:paraId="134831AD">
      <w:pPr>
        <w:rPr>
          <w:rFonts w:ascii="宋体" w:hAnsi="宋体" w:eastAsia="宋体" w:cs="宋体"/>
          <w:color w:val="5B9BD5" w:themeColor="accent1"/>
          <w:position w:val="15"/>
          <w:sz w:val="24"/>
          <w:szCs w:val="24"/>
          <w:highlight w:val="none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color w:val="5B9BD5" w:themeColor="accent1"/>
          <w:position w:val="15"/>
          <w:sz w:val="24"/>
          <w:szCs w:val="24"/>
          <w:highlight w:val="none"/>
          <w:lang w:eastAsia="zh-CN"/>
          <w14:textFill>
            <w14:solidFill>
              <w14:schemeClr w14:val="accent1"/>
            </w14:solidFill>
          </w14:textFill>
        </w:rPr>
        <w:t>标的名称：系统集成、装修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43"/>
        <w:gridCol w:w="7559"/>
      </w:tblGrid>
      <w:tr w14:paraId="4E21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 w14:paraId="6B14B4B2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参数性质（☆/△）</w:t>
            </w:r>
          </w:p>
        </w:tc>
        <w:tc>
          <w:tcPr>
            <w:tcW w:w="625" w:type="dxa"/>
            <w:vAlign w:val="center"/>
          </w:tcPr>
          <w:p w14:paraId="3D512D91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343" w:type="dxa"/>
            <w:vAlign w:val="center"/>
          </w:tcPr>
          <w:p w14:paraId="069F89C8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技术参数与性能指标</w:t>
            </w:r>
          </w:p>
        </w:tc>
      </w:tr>
      <w:tr w14:paraId="300D0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 w14:paraId="48613A24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7CB72B82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1</w:t>
            </w:r>
          </w:p>
        </w:tc>
        <w:tc>
          <w:tcPr>
            <w:tcW w:w="7343" w:type="dxa"/>
            <w:shd w:val="clear" w:color="auto" w:fill="auto"/>
            <w:vAlign w:val="center"/>
          </w:tcPr>
          <w:p w14:paraId="2841D7CD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系统集成：2间</w:t>
            </w:r>
          </w:p>
          <w:p w14:paraId="71CC4447">
            <w:pPr>
              <w:pStyle w:val="12"/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包含强电（计算电力扩容费用）、所有机房设备安装、弱电布线工程，包含辅材费、施工布线材料、空开、配电箱、插座，模块、各种线槽线管等辅材以及人工费用</w:t>
            </w:r>
          </w:p>
        </w:tc>
      </w:tr>
      <w:tr w14:paraId="3989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 w14:paraId="7B71DF43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24771A02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2</w:t>
            </w:r>
          </w:p>
        </w:tc>
        <w:tc>
          <w:tcPr>
            <w:tcW w:w="7343" w:type="dxa"/>
            <w:shd w:val="clear" w:color="auto" w:fill="auto"/>
            <w:vAlign w:val="center"/>
          </w:tcPr>
          <w:p w14:paraId="05023E7E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格栅吊顶：224平方</w:t>
            </w:r>
          </w:p>
          <w:p w14:paraId="54EF87EA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铝方通吊顶：尺寸：40*60mm 厚度≥0.6mm；材质：铝方通。</w:t>
            </w:r>
          </w:p>
        </w:tc>
      </w:tr>
      <w:tr w14:paraId="6515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 w14:paraId="6ED68BB7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51A5FBE7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3</w:t>
            </w:r>
          </w:p>
        </w:tc>
        <w:tc>
          <w:tcPr>
            <w:tcW w:w="7343" w:type="dxa"/>
            <w:shd w:val="clear" w:color="auto" w:fill="auto"/>
            <w:vAlign w:val="center"/>
          </w:tcPr>
          <w:p w14:paraId="2EE089D0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墙面乳胶漆：180平方</w:t>
            </w:r>
          </w:p>
          <w:p w14:paraId="4650C3BF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墙面基层处理，刮白找平、国标GB18582-2020环保乳胶漆三遍。</w:t>
            </w:r>
          </w:p>
        </w:tc>
      </w:tr>
      <w:tr w14:paraId="676C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8080D19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5FBCF1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D412E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石膏板：56平方</w:t>
            </w:r>
          </w:p>
          <w:p w14:paraId="1C9D4DAE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石膏板吊顶包管道（含出风口）：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8吊杆，38轻钢龙骨，龙骨间距1.2m铺设。纸面石膏板尺寸：1.2*2m；厚度：10mm。</w:t>
            </w:r>
          </w:p>
        </w:tc>
      </w:tr>
      <w:tr w14:paraId="10C3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1481280"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DBF8AB">
            <w:pPr>
              <w:pStyle w:val="14"/>
              <w:kinsoku/>
              <w:wordWrap w:val="0"/>
              <w:topLinePunct/>
              <w:autoSpaceDE/>
              <w:autoSpaceDN/>
              <w:spacing w:line="500" w:lineRule="exact"/>
              <w:ind w:left="-300" w:leftChars="-143" w:right="-391" w:rightChars="-18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89F21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防静电地胶：224平方</w:t>
            </w:r>
          </w:p>
          <w:p w14:paraId="49C94995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防静电地板拆除，水泥自流平找平：环保型防静电地胶规格：2m*20m；厚度≥4mm（哑光色，施工时指定颜色）。</w:t>
            </w:r>
          </w:p>
        </w:tc>
      </w:tr>
    </w:tbl>
    <w:p w14:paraId="5C6FDDE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2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16"/>
          <w:shd w:val="clear" w:color="auto" w:fill="FFFFFF"/>
        </w:rPr>
      </w:pPr>
    </w:p>
    <w:p w14:paraId="627DDF4E">
      <w:pPr>
        <w:pStyle w:val="13"/>
        <w:rPr>
          <w:rFonts w:hint="eastAsia"/>
          <w:lang w:val="en-US" w:eastAsia="zh-Hans"/>
        </w:rPr>
      </w:pPr>
      <w:bookmarkStart w:id="1" w:name="_GoBack"/>
      <w:bookmarkEnd w:id="1"/>
    </w:p>
    <w:sectPr>
      <w:footerReference r:id="rId3" w:type="default"/>
      <w:pgSz w:w="11906" w:h="16838"/>
      <w:pgMar w:top="1587" w:right="1474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3C53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23BD5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E23BD5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A3551E"/>
    <w:multiLevelType w:val="singleLevel"/>
    <w:tmpl w:val="87A355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AFC059"/>
    <w:multiLevelType w:val="singleLevel"/>
    <w:tmpl w:val="BDAFC05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  <w:sz w:val="24"/>
        <w:szCs w:val="24"/>
      </w:rPr>
    </w:lvl>
  </w:abstractNum>
  <w:abstractNum w:abstractNumId="2">
    <w:nsid w:val="3DF5F154"/>
    <w:multiLevelType w:val="singleLevel"/>
    <w:tmpl w:val="3DF5F1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10CF281"/>
    <w:multiLevelType w:val="singleLevel"/>
    <w:tmpl w:val="710CF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3036D67"/>
    <w:rsid w:val="06787243"/>
    <w:rsid w:val="068D2959"/>
    <w:rsid w:val="06FF4665"/>
    <w:rsid w:val="07AC30C3"/>
    <w:rsid w:val="07C03DF5"/>
    <w:rsid w:val="07E8334B"/>
    <w:rsid w:val="08A8288F"/>
    <w:rsid w:val="0A195A3E"/>
    <w:rsid w:val="0A2368BD"/>
    <w:rsid w:val="0E9E29B6"/>
    <w:rsid w:val="0F0D0280"/>
    <w:rsid w:val="0F2F4589"/>
    <w:rsid w:val="0F9811B3"/>
    <w:rsid w:val="10240C99"/>
    <w:rsid w:val="1060694B"/>
    <w:rsid w:val="12A72CD1"/>
    <w:rsid w:val="12A83E03"/>
    <w:rsid w:val="14BD372B"/>
    <w:rsid w:val="1694377C"/>
    <w:rsid w:val="16C001C2"/>
    <w:rsid w:val="177F50ED"/>
    <w:rsid w:val="18DF6A83"/>
    <w:rsid w:val="1DA6450C"/>
    <w:rsid w:val="1EC60BA1"/>
    <w:rsid w:val="1FE926E6"/>
    <w:rsid w:val="22021FE5"/>
    <w:rsid w:val="2216472C"/>
    <w:rsid w:val="23341C16"/>
    <w:rsid w:val="25D32AED"/>
    <w:rsid w:val="26024DD2"/>
    <w:rsid w:val="27F91143"/>
    <w:rsid w:val="29F37C02"/>
    <w:rsid w:val="2C4D6B5E"/>
    <w:rsid w:val="2CCF79A7"/>
    <w:rsid w:val="2CE30FB3"/>
    <w:rsid w:val="2DCD2FA3"/>
    <w:rsid w:val="32EC41F0"/>
    <w:rsid w:val="38BD38B5"/>
    <w:rsid w:val="427A77A7"/>
    <w:rsid w:val="451A208F"/>
    <w:rsid w:val="454D4212"/>
    <w:rsid w:val="463351B6"/>
    <w:rsid w:val="47E218BA"/>
    <w:rsid w:val="4C3F1086"/>
    <w:rsid w:val="4C934C01"/>
    <w:rsid w:val="4D2E0437"/>
    <w:rsid w:val="4FFB2DA6"/>
    <w:rsid w:val="50772144"/>
    <w:rsid w:val="53B52B8D"/>
    <w:rsid w:val="570A7387"/>
    <w:rsid w:val="57517B92"/>
    <w:rsid w:val="58BA3515"/>
    <w:rsid w:val="58EA52B5"/>
    <w:rsid w:val="5B0D3DD0"/>
    <w:rsid w:val="5C743C9D"/>
    <w:rsid w:val="5D911B45"/>
    <w:rsid w:val="637C3161"/>
    <w:rsid w:val="64DE2339"/>
    <w:rsid w:val="677C6611"/>
    <w:rsid w:val="67997124"/>
    <w:rsid w:val="6AA94950"/>
    <w:rsid w:val="6CB467A2"/>
    <w:rsid w:val="6D8F301F"/>
    <w:rsid w:val="6DC04CD2"/>
    <w:rsid w:val="71BD6F3F"/>
    <w:rsid w:val="71EC078C"/>
    <w:rsid w:val="7247257E"/>
    <w:rsid w:val="76902D78"/>
    <w:rsid w:val="77846D70"/>
    <w:rsid w:val="77F79321"/>
    <w:rsid w:val="7C8851D4"/>
    <w:rsid w:val="7DF77CA9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color w:val="993300"/>
      <w:sz w:val="24"/>
    </w:rPr>
  </w:style>
  <w:style w:type="paragraph" w:styleId="6">
    <w:name w:val="annotation text"/>
    <w:basedOn w:val="1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14">
    <w:name w:val="List Paragraph"/>
    <w:basedOn w:val="1"/>
    <w:qFormat/>
    <w:uiPriority w:val="0"/>
    <w:pPr>
      <w:ind w:left="720"/>
      <w:contextualSpacing/>
    </w:pPr>
    <w:rPr>
      <w:rFonts w:ascii="Calibri" w:hAnsi="Calibri"/>
      <w:sz w:val="24"/>
      <w:lang w:bidi="en-US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4044</Words>
  <Characters>4755</Characters>
  <Lines>0</Lines>
  <Paragraphs>0</Paragraphs>
  <TotalTime>30</TotalTime>
  <ScaleCrop>false</ScaleCrop>
  <LinksUpToDate>false</LinksUpToDate>
  <CharactersWithSpaces>5135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白日梦</cp:lastModifiedBy>
  <dcterms:modified xsi:type="dcterms:W3CDTF">2025-01-10T06:44:32Z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eyJoZGlkIjoiOTQyNjJhYWQ1Y2ZkMWY1OTgyN2E4ZDZkNGNkNDQwMjYiLCJ1c2VySWQiOiIzMTI3MDEwNzEifQ==</vt:lpwstr>
  </property>
  <property fmtid="{D5CDD505-2E9C-101B-9397-08002B2CF9AE}" pid="4" name="ICV">
    <vt:lpwstr>7291486D9E954340A43DE956A6D637D6_12</vt:lpwstr>
  </property>
</Properties>
</file>