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11CAC">
      <w:pPr>
        <w:jc w:val="both"/>
        <w:outlineLvl w:val="9"/>
        <w:rPr>
          <w:rFonts w:hint="eastAsia" w:ascii="仿宋" w:hAnsi="仿宋" w:eastAsia="仿宋" w:cs="仿宋"/>
          <w:b w:val="0"/>
          <w:bCs w:val="0"/>
          <w:sz w:val="28"/>
          <w:szCs w:val="28"/>
          <w:highlight w:val="none"/>
          <w:lang w:eastAsia="zh-CN"/>
        </w:rPr>
      </w:pPr>
      <w:bookmarkStart w:id="0" w:name="_Toc27340"/>
      <w:r>
        <w:rPr>
          <w:rStyle w:val="12"/>
          <w:rFonts w:hint="eastAsia" w:ascii="仿宋" w:hAnsi="仿宋" w:eastAsia="仿宋" w:cs="仿宋"/>
          <w:b w:val="0"/>
          <w:bCs w:val="0"/>
          <w:sz w:val="28"/>
          <w:szCs w:val="28"/>
          <w:highlight w:val="none"/>
        </w:rPr>
        <w:t>投标担保函</w:t>
      </w:r>
      <w:r>
        <w:rPr>
          <w:rStyle w:val="12"/>
          <w:rFonts w:hint="eastAsia" w:ascii="仿宋" w:hAnsi="仿宋" w:eastAsia="仿宋" w:cs="仿宋"/>
          <w:b w:val="0"/>
          <w:bCs w:val="0"/>
          <w:sz w:val="28"/>
          <w:szCs w:val="28"/>
          <w:highlight w:val="none"/>
          <w:lang w:eastAsia="zh-CN"/>
        </w:rPr>
        <w:t>（仅供参考）</w:t>
      </w:r>
      <w:bookmarkEnd w:id="0"/>
    </w:p>
    <w:p w14:paraId="01A2A940">
      <w:pPr>
        <w:pStyle w:val="2"/>
        <w:snapToGrid w:val="0"/>
        <w:spacing w:line="288" w:lineRule="auto"/>
        <w:jc w:val="center"/>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15BBBFCE">
      <w:pPr>
        <w:snapToGrid w:val="0"/>
        <w:spacing w:line="288" w:lineRule="auto"/>
        <w:ind w:right="48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74B94980">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eastAsia="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39F7177A">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5B084177">
      <w:pPr>
        <w:pageBreakBefore w:val="0"/>
        <w:numPr>
          <w:ilvl w:val="0"/>
          <w:numId w:val="1"/>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28DEF057">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日(含</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日),延长投标有效期无须通知我方。</w:t>
      </w:r>
    </w:p>
    <w:p w14:paraId="2421C6EB">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4955328B">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文件规定的投标有效期内撤回其投标；</w:t>
      </w:r>
    </w:p>
    <w:p w14:paraId="017B06DC">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通知书后,不能或拒绝按</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文件的要求签署合同；</w:t>
      </w:r>
    </w:p>
    <w:p w14:paraId="3AD979D6">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通知书后,不能或拒绝按</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文件的规定提交履约担保；</w:t>
      </w:r>
    </w:p>
    <w:p w14:paraId="504E8C79">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w:t>
      </w:r>
      <w:r>
        <w:rPr>
          <w:rFonts w:hint="eastAsia" w:ascii="仿宋" w:hAnsi="仿宋" w:eastAsia="仿宋" w:cs="仿宋"/>
          <w:sz w:val="28"/>
          <w:szCs w:val="28"/>
          <w:highlight w:val="none"/>
          <w:lang w:eastAsia="zh-CN"/>
        </w:rPr>
        <w:t>谈判文件</w:t>
      </w:r>
      <w:r>
        <w:rPr>
          <w:rFonts w:hint="eastAsia" w:ascii="仿宋" w:hAnsi="仿宋" w:eastAsia="仿宋" w:cs="仿宋"/>
          <w:sz w:val="28"/>
          <w:szCs w:val="28"/>
          <w:highlight w:val="none"/>
        </w:rPr>
        <w:t>规定交纳代理服务费。</w:t>
      </w:r>
    </w:p>
    <w:p w14:paraId="3588E0A8">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BD50BCC">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734E3D91">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350F2A2E">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2CA52C29">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29289803">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0D4FA3F2">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lang w:eastAsia="zh-CN"/>
        </w:rPr>
      </w:pPr>
    </w:p>
    <w:p w14:paraId="692838BC">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42978A2F">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3D823281">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6520D22">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0BACD7A">
      <w:pPr>
        <w:pStyle w:val="7"/>
        <w:pageBreakBefore w:val="0"/>
        <w:kinsoku/>
        <w:wordWrap/>
        <w:overflowPunct/>
        <w:topLinePunct w:val="0"/>
        <w:autoSpaceDE/>
        <w:autoSpaceDN/>
        <w:bidi w:val="0"/>
        <w:adjustRightInd/>
        <w:snapToGrid w:val="0"/>
        <w:spacing w:before="0" w:beforeAutospacing="0" w:after="0" w:afterAutospacing="0" w:line="588" w:lineRule="exact"/>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144E34D4">
      <w:pPr>
        <w:pageBreakBefore w:val="0"/>
        <w:kinsoku/>
        <w:wordWrap/>
        <w:overflowPunct/>
        <w:topLinePunct w:val="0"/>
        <w:autoSpaceDE/>
        <w:autoSpaceDN/>
        <w:bidi w:val="0"/>
        <w:adjustRightInd/>
        <w:spacing w:before="0" w:line="588" w:lineRule="exact"/>
        <w:jc w:val="both"/>
        <w:textAlignment w:val="auto"/>
        <w:outlineLvl w:val="9"/>
        <w:rPr>
          <w:rFonts w:hint="eastAsia" w:ascii="仿宋" w:hAnsi="仿宋" w:eastAsia="仿宋" w:cs="仿宋"/>
          <w:sz w:val="28"/>
          <w:szCs w:val="28"/>
          <w:highlight w:val="none"/>
          <w:lang w:eastAsia="zh-CN"/>
        </w:rPr>
      </w:pPr>
      <w:bookmarkStart w:id="1" w:name="_Toc532473491"/>
      <w:bookmarkStart w:id="2" w:name="_Toc21748"/>
      <w:bookmarkStart w:id="3" w:name="_Toc515647799"/>
      <w:bookmarkStart w:id="4" w:name="_Toc16186"/>
      <w:r>
        <w:rPr>
          <w:rFonts w:hint="eastAsia" w:ascii="仿宋" w:hAnsi="仿宋" w:eastAsia="仿宋" w:cs="仿宋"/>
          <w:sz w:val="28"/>
          <w:szCs w:val="28"/>
          <w:highlight w:val="none"/>
        </w:rPr>
        <w:br w:type="page"/>
      </w:r>
      <w:bookmarkEnd w:id="1"/>
      <w:bookmarkEnd w:id="2"/>
      <w:bookmarkEnd w:id="3"/>
      <w:bookmarkEnd w:id="4"/>
      <w:bookmarkStart w:id="5" w:name="_Toc515647800"/>
      <w:bookmarkStart w:id="6" w:name="_Toc62194340"/>
      <w:bookmarkStart w:id="7" w:name="_Toc532473492"/>
      <w:bookmarkStart w:id="8" w:name="_Toc6548"/>
      <w:bookmarkStart w:id="9" w:name="_Toc10951"/>
      <w:bookmarkStart w:id="10" w:name="_Toc890"/>
      <w:r>
        <w:rPr>
          <w:rFonts w:hint="eastAsia" w:ascii="仿宋" w:hAnsi="仿宋" w:eastAsia="仿宋" w:cs="仿宋"/>
          <w:b w:val="0"/>
          <w:bCs/>
          <w:sz w:val="28"/>
          <w:szCs w:val="28"/>
          <w:highlight w:val="none"/>
        </w:rPr>
        <w:t>履约担保函格式</w:t>
      </w:r>
      <w:bookmarkEnd w:id="5"/>
      <w:bookmarkEnd w:id="6"/>
      <w:bookmarkEnd w:id="7"/>
      <w:bookmarkEnd w:id="8"/>
      <w:bookmarkEnd w:id="9"/>
      <w:r>
        <w:rPr>
          <w:rFonts w:hint="eastAsia" w:ascii="仿宋" w:hAnsi="仿宋" w:eastAsia="仿宋" w:cs="仿宋"/>
          <w:b w:val="0"/>
          <w:bCs/>
          <w:sz w:val="28"/>
          <w:szCs w:val="28"/>
          <w:highlight w:val="none"/>
          <w:lang w:eastAsia="zh-CN"/>
        </w:rPr>
        <w:t>（仅供参考）</w:t>
      </w:r>
      <w:bookmarkEnd w:id="10"/>
    </w:p>
    <w:p w14:paraId="2572F81D">
      <w:pPr>
        <w:pageBreakBefore w:val="0"/>
        <w:kinsoku/>
        <w:wordWrap/>
        <w:overflowPunct/>
        <w:topLinePunct w:val="0"/>
        <w:autoSpaceDE/>
        <w:autoSpaceDN/>
        <w:bidi w:val="0"/>
        <w:adjustRightInd/>
        <w:snapToGrid w:val="0"/>
        <w:spacing w:line="588" w:lineRule="exact"/>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编号：</w:t>
      </w:r>
    </w:p>
    <w:p w14:paraId="5C70A1DC">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（采购人名称）：</w:t>
      </w:r>
    </w:p>
    <w:p w14:paraId="149CCA1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鉴于你方与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（以下简称供应商）于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日签定编号为   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政府采购合同》（以下简称主合同），且依据该合同的约定，供应商应在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日前向你方交纳履约保证金，且可以履约担保函的形式交纳履约保证金。应供应商的申请，我方以保证的方式向你方提供如下履约保证金担保：</w:t>
      </w:r>
    </w:p>
    <w:p w14:paraId="20C4F733">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一、保证责任的情形及保证金额</w:t>
      </w:r>
    </w:p>
    <w:p w14:paraId="3E5FCAE2">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（一）在供应商出现下列情形之一时，我方承担保证责任：</w:t>
      </w:r>
    </w:p>
    <w:p w14:paraId="7F900C3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1．将中标项目转让给他人，或者在投标文件中未说明，且未经采购招标机构人同意，将中标项目分包给他人的；</w:t>
      </w:r>
    </w:p>
    <w:p w14:paraId="16E0983B">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2．主合同约定的应当缴纳履约保证金的情形: </w:t>
      </w:r>
    </w:p>
    <w:p w14:paraId="5D9ACE1B">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（1）未按主合同约定的质量、数量和期限供应货物/提供服务/完成工程的；</w:t>
      </w:r>
    </w:p>
    <w:p w14:paraId="524C749C">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06D2641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（二）我方的保证范围是主合同约定的合同价款总额的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%数额为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），币种为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。（即主合同履约保证金金额）</w:t>
      </w:r>
    </w:p>
    <w:p w14:paraId="761095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二、保证的方式及保证期间</w:t>
      </w:r>
    </w:p>
    <w:p w14:paraId="3820F6A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我方保证的方式为：连带责任保证。</w:t>
      </w:r>
    </w:p>
    <w:p w14:paraId="1F4F712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我方保证的期间为：自本合同生效之日起至供应商按照主合同约定的供货/完工期限届满后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日内。</w:t>
      </w:r>
    </w:p>
    <w:p w14:paraId="7E8BBF3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如果供应商未按主合同约定向贵方供应货物/提供服务/完成工程的，由我方在保证金额内向你方支付上述款项。</w:t>
      </w:r>
    </w:p>
    <w:p w14:paraId="507EFDE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三、承担保证责任的程序</w:t>
      </w:r>
    </w:p>
    <w:p w14:paraId="66A87358">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eastAsia="仿宋" w:cs="仿宋"/>
          <w:sz w:val="28"/>
          <w:szCs w:val="28"/>
          <w:highlight w:val="none"/>
          <w:lang w:eastAsia="zh-CN"/>
        </w:rPr>
        <w:t>账</w:t>
      </w:r>
      <w:r>
        <w:rPr>
          <w:rFonts w:hint="eastAsia" w:ascii="仿宋" w:hAnsi="仿宋" w:eastAsia="仿宋" w:cs="仿宋"/>
          <w:sz w:val="28"/>
          <w:szCs w:val="28"/>
          <w:highlight w:val="none"/>
        </w:rPr>
        <w:t>号。并附有证明供应商违约事实的证明材料。</w:t>
      </w:r>
    </w:p>
    <w:p w14:paraId="31ED7866">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如果你方与供应商因货物质量问题产生争议，你方还需同时提供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部门出具的质量检测报告，或经诉讼（仲裁）程序裁决后的裁决书、调解书，本保证人即按照检测结果或裁决书、调解书决定是否承担保证责任。</w:t>
      </w:r>
    </w:p>
    <w:p w14:paraId="262AB14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 我方收到你方的书面索赔通知及相应证明材料，在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工作日内进行核定后按照本保函的承诺承担保证责任。</w:t>
      </w:r>
    </w:p>
    <w:p w14:paraId="0BE021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四、保证责任的终止</w:t>
      </w:r>
    </w:p>
    <w:p w14:paraId="5082B35F">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32B375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2．我方按照本保函向你方履行了保证责任后，自我方向你方支付款项（支付款项从我方账户划出）之日起，保证责任即终止。</w:t>
      </w:r>
    </w:p>
    <w:p w14:paraId="6D64A4EA">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3．按照法律法规的规定或出现应终止我方保证责任的其它情形的，我方在本保函项下的保证责任亦终止。</w:t>
      </w:r>
    </w:p>
    <w:p w14:paraId="28F3D280">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2D84BF">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五、免责条款</w:t>
      </w:r>
    </w:p>
    <w:p w14:paraId="36EC2FD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1．因你方违反主合同约定致使供应商不能履行义务的，我方不承担保证责任。</w:t>
      </w:r>
    </w:p>
    <w:p w14:paraId="081D24F5">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2．依照法律法规的规定或你方与供应商的另行约定，全部或者部分免除供应商应缴纳的保证金义务的，我方亦免除相应的保证责任。</w:t>
      </w:r>
    </w:p>
    <w:p w14:paraId="3DF2298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3．因不可抗力造成供应商不能履行供货义务的，我方不承担保证责任。</w:t>
      </w:r>
    </w:p>
    <w:p w14:paraId="034F8C3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六、争议的解决</w:t>
      </w:r>
    </w:p>
    <w:p w14:paraId="27D5DCA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因本保函发生的纠纷，由你我双方协商解决，协商不成的，通过诉讼程序解决，诉讼管辖地法院为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法院。</w:t>
      </w:r>
    </w:p>
    <w:p w14:paraId="0F767FF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七、保函的生效</w:t>
      </w:r>
    </w:p>
    <w:p w14:paraId="54E5AA9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本保函自我方加盖公章之日起生效。</w:t>
      </w:r>
    </w:p>
    <w:p w14:paraId="0C505D00">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p>
    <w:p w14:paraId="126FAF99">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7A100080">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出具保函单位名称（盖公章）：</w:t>
      </w:r>
      <w:r>
        <w:rPr>
          <w:rFonts w:hint="eastAsia" w:ascii="仿宋" w:hAnsi="仿宋" w:eastAsia="仿宋" w:cs="仿宋"/>
          <w:sz w:val="28"/>
          <w:szCs w:val="28"/>
          <w:highlight w:val="none"/>
          <w:u w:val="single"/>
        </w:rPr>
        <w:t xml:space="preserve">                   </w:t>
      </w:r>
    </w:p>
    <w:p w14:paraId="7B9D566B">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签字人姓名和职务：</w:t>
      </w:r>
      <w:r>
        <w:rPr>
          <w:rFonts w:hint="eastAsia" w:ascii="仿宋" w:hAnsi="仿宋" w:eastAsia="仿宋" w:cs="仿宋"/>
          <w:sz w:val="28"/>
          <w:szCs w:val="28"/>
          <w:highlight w:val="none"/>
          <w:u w:val="single"/>
        </w:rPr>
        <w:t xml:space="preserve">                             </w:t>
      </w:r>
    </w:p>
    <w:p w14:paraId="5E222BAD">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签字人签名：</w:t>
      </w:r>
      <w:r>
        <w:rPr>
          <w:rFonts w:hint="eastAsia" w:ascii="仿宋" w:hAnsi="仿宋" w:eastAsia="仿宋" w:cs="仿宋"/>
          <w:sz w:val="28"/>
          <w:szCs w:val="28"/>
          <w:highlight w:val="none"/>
          <w:u w:val="single"/>
        </w:rPr>
        <w:t xml:space="preserve">                                   </w:t>
      </w:r>
    </w:p>
    <w:p w14:paraId="0ECF9931">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时间：</w:t>
      </w:r>
      <w:r>
        <w:rPr>
          <w:rFonts w:hint="eastAsia" w:ascii="仿宋" w:hAnsi="仿宋" w:eastAsia="仿宋" w:cs="仿宋"/>
          <w:sz w:val="28"/>
          <w:szCs w:val="28"/>
          <w:highlight w:val="none"/>
          <w:u w:val="single"/>
        </w:rPr>
        <w:t xml:space="preserve">         年      月      日              </w:t>
      </w:r>
    </w:p>
    <w:p w14:paraId="12B62727">
      <w:pPr>
        <w:rPr>
          <w:rFonts w:hint="eastAsia" w:ascii="仿宋" w:hAnsi="仿宋" w:eastAsia="仿宋" w:cs="仿宋"/>
          <w:sz w:val="28"/>
          <w:szCs w:val="28"/>
          <w:highlight w:val="none"/>
          <w:u w:val="single"/>
        </w:rPr>
      </w:pPr>
      <w:r>
        <w:rPr>
          <w:rFonts w:hint="eastAsia" w:ascii="仿宋" w:hAnsi="仿宋" w:eastAsia="仿宋" w:cs="仿宋"/>
          <w:sz w:val="28"/>
          <w:szCs w:val="28"/>
          <w:highlight w:val="none"/>
          <w:u w:val="single"/>
        </w:rPr>
        <w:br w:type="page"/>
      </w:r>
    </w:p>
    <w:p w14:paraId="38229140">
      <w:pPr>
        <w:pStyle w:val="6"/>
        <w:ind w:firstLine="562" w:firstLineChars="200"/>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公章授权书(如有)</w:t>
      </w:r>
    </w:p>
    <w:p w14:paraId="3DF0D6E6">
      <w:pPr>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公章授权书</w:t>
      </w:r>
    </w:p>
    <w:p w14:paraId="3F7AA8CB">
      <w:pPr>
        <w:pStyle w:val="6"/>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14259A0B">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w:t>
      </w:r>
      <w:r>
        <w:rPr>
          <w:rFonts w:hint="eastAsia" w:ascii="仿宋" w:hAnsi="仿宋" w:eastAsia="仿宋" w:cs="仿宋"/>
          <w:sz w:val="28"/>
          <w:szCs w:val="28"/>
          <w:highlight w:val="none"/>
          <w:u w:val="single"/>
        </w:rPr>
        <w:t>(供应商名称)</w:t>
      </w:r>
      <w:r>
        <w:rPr>
          <w:rFonts w:hint="eastAsia" w:ascii="仿宋" w:hAnsi="仿宋" w:eastAsia="仿宋" w:cs="仿宋"/>
          <w:sz w:val="28"/>
          <w:szCs w:val="28"/>
          <w:highlight w:val="none"/>
        </w:rPr>
        <w:t>________，中华人民共和国合法企业，法定地址：____________________。在参与______</w:t>
      </w:r>
      <w:r>
        <w:rPr>
          <w:rFonts w:hint="eastAsia" w:ascii="仿宋" w:hAnsi="仿宋" w:eastAsia="仿宋" w:cs="仿宋"/>
          <w:sz w:val="28"/>
          <w:szCs w:val="28"/>
          <w:highlight w:val="none"/>
          <w:u w:val="single"/>
        </w:rPr>
        <w:t>(项目名称)(项目编号)</w:t>
      </w:r>
      <w:r>
        <w:rPr>
          <w:rFonts w:hint="eastAsia" w:ascii="仿宋" w:hAnsi="仿宋" w:eastAsia="仿宋" w:cs="仿宋"/>
          <w:sz w:val="28"/>
          <w:szCs w:val="28"/>
          <w:highlight w:val="none"/>
        </w:rPr>
        <w:t>__竞争性</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活动中，我公司授权投标专用章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在此次活动中代为公章使用。</w:t>
      </w:r>
    </w:p>
    <w:p w14:paraId="5E055CBC">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所签署的</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文件、澄清等，我公司承认并同意具备与我公司公章签署等同的法律的效力。</w:t>
      </w:r>
    </w:p>
    <w:p w14:paraId="3275FBC2">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签署的所有文件、协议不因授权的撤销而失效。</w:t>
      </w:r>
    </w:p>
    <w:p w14:paraId="60C1DDAE">
      <w:pPr>
        <w:pStyle w:val="6"/>
        <w:ind w:firstLine="560" w:firstLineChars="200"/>
        <w:rPr>
          <w:rFonts w:hint="eastAsia" w:ascii="仿宋" w:hAnsi="仿宋" w:eastAsia="仿宋" w:cs="仿宋"/>
          <w:sz w:val="28"/>
          <w:szCs w:val="28"/>
          <w:highlight w:val="none"/>
        </w:rPr>
      </w:pPr>
    </w:p>
    <w:p w14:paraId="185214B9">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：____________</w:t>
      </w:r>
      <w:r>
        <w:rPr>
          <w:rFonts w:hint="eastAsia" w:ascii="仿宋" w:hAnsi="仿宋" w:eastAsia="仿宋" w:cs="仿宋"/>
          <w:sz w:val="28"/>
          <w:szCs w:val="28"/>
          <w:highlight w:val="none"/>
          <w:u w:val="single"/>
        </w:rPr>
        <w:t>(盖章)</w:t>
      </w:r>
    </w:p>
    <w:p w14:paraId="7D4B930B">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供应商公章：____________</w:t>
      </w:r>
      <w:r>
        <w:rPr>
          <w:rFonts w:hint="eastAsia" w:ascii="仿宋" w:hAnsi="仿宋" w:eastAsia="仿宋" w:cs="仿宋"/>
          <w:sz w:val="28"/>
          <w:szCs w:val="28"/>
          <w:highlight w:val="none"/>
          <w:u w:val="single"/>
        </w:rPr>
        <w:t>(盖章)</w:t>
      </w:r>
    </w:p>
    <w:p w14:paraId="5E962C59">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供应商法定代表人：________</w:t>
      </w:r>
      <w:r>
        <w:rPr>
          <w:rFonts w:hint="eastAsia" w:ascii="仿宋" w:hAnsi="仿宋" w:eastAsia="仿宋" w:cs="仿宋"/>
          <w:sz w:val="28"/>
          <w:szCs w:val="28"/>
          <w:highlight w:val="none"/>
          <w:u w:val="single"/>
        </w:rPr>
        <w:t>(签字或盖章)</w:t>
      </w:r>
    </w:p>
    <w:p w14:paraId="0C624478">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日期：　　　年　　月　　日</w:t>
      </w:r>
    </w:p>
    <w:p w14:paraId="372FC6F2">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u w:val="single"/>
        </w:rPr>
      </w:pPr>
      <w:bookmarkStart w:id="11" w:name="_GoBack"/>
      <w:bookmarkEnd w:id="11"/>
    </w:p>
    <w:p w14:paraId="0CEA872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294752D"/>
    <w:rsid w:val="03C77E99"/>
    <w:rsid w:val="0561174D"/>
    <w:rsid w:val="1D2366AB"/>
    <w:rsid w:val="21C02D6D"/>
    <w:rsid w:val="2755784B"/>
    <w:rsid w:val="29B7714B"/>
    <w:rsid w:val="2A09202A"/>
    <w:rsid w:val="2B57116C"/>
    <w:rsid w:val="2D012D2F"/>
    <w:rsid w:val="2DC047AC"/>
    <w:rsid w:val="361B0154"/>
    <w:rsid w:val="3FA639A6"/>
    <w:rsid w:val="4294752D"/>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2024-11-11T08:18:00Z</dcterms:created>
  <dc:creator>罗永山</dc:creator>
  <cp:lastModifiedBy>罗永山</cp:lastModifiedBy>
  <dcterms:modified xsi:type="dcterms:W3CDTF">2024-11-11T08:19:19Z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B4257CE183304F3FB107DF00E17E84C8_11</vt:lpwstr>
  </property>
</Properties>
</file>