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41B" w:rsidRPr="0088117C" w:rsidRDefault="0088117C">
      <w:pPr>
        <w:rPr>
          <w:rFonts w:asciiTheme="minorEastAsia" w:hAnsiTheme="minorEastAsia" w:hint="eastAsia"/>
          <w:color w:val="333333"/>
          <w:szCs w:val="21"/>
          <w:shd w:val="clear" w:color="auto" w:fill="FFFFFF"/>
        </w:rPr>
      </w:pPr>
      <w:r w:rsidRPr="0088117C">
        <w:rPr>
          <w:rFonts w:asciiTheme="minorEastAsia" w:hAnsiTheme="minorEastAsia" w:hint="eastAsia"/>
          <w:color w:val="333333"/>
          <w:szCs w:val="21"/>
          <w:shd w:val="clear" w:color="auto" w:fill="FFFFFF"/>
        </w:rPr>
        <w:t>陕西省水利工程 2017 版计价依据修正</w:t>
      </w:r>
    </w:p>
    <w:p w:rsidR="0088117C" w:rsidRPr="0088117C" w:rsidRDefault="0088117C">
      <w:pPr>
        <w:rPr>
          <w:rFonts w:asciiTheme="minorEastAsia" w:hAnsiTheme="minorEastAsia" w:hint="eastAsia"/>
          <w:color w:val="333333"/>
          <w:szCs w:val="21"/>
          <w:shd w:val="clear" w:color="auto" w:fill="FFFFFF"/>
        </w:rPr>
      </w:pPr>
    </w:p>
    <w:p w:rsidR="0088117C" w:rsidRPr="0088117C" w:rsidRDefault="0088117C">
      <w:pPr>
        <w:rPr>
          <w:rFonts w:asciiTheme="minorEastAsia" w:hAnsiTheme="minorEastAsia" w:hint="eastAsia"/>
          <w:color w:val="333333"/>
          <w:szCs w:val="21"/>
          <w:shd w:val="clear" w:color="auto" w:fill="FFFFFF"/>
        </w:rPr>
      </w:pPr>
      <w:r w:rsidRPr="0088117C">
        <w:rPr>
          <w:rFonts w:asciiTheme="minorEastAsia" w:hAnsiTheme="minorEastAsia" w:hint="eastAsia"/>
          <w:color w:val="333333"/>
          <w:szCs w:val="21"/>
          <w:shd w:val="clear" w:color="auto" w:fill="FFFFFF"/>
        </w:rPr>
        <w:t>采购内容:开展2017 版计价依据执行情况调研、归纳问题，编制修订工作大纲，组建修编技术团队、开展修订工作，计价水平测算，咨询评估，审查出案。</w:t>
      </w:r>
    </w:p>
    <w:p w:rsidR="0088117C" w:rsidRPr="0088117C" w:rsidRDefault="0088117C">
      <w:pPr>
        <w:rPr>
          <w:rFonts w:asciiTheme="minorEastAsia" w:hAnsiTheme="minorEastAsia" w:hint="eastAsia"/>
          <w:color w:val="333333"/>
          <w:szCs w:val="21"/>
          <w:shd w:val="clear" w:color="auto" w:fill="FFFFFF"/>
        </w:rPr>
      </w:pPr>
    </w:p>
    <w:p w:rsidR="0088117C" w:rsidRPr="0088117C" w:rsidRDefault="0088117C">
      <w:pPr>
        <w:rPr>
          <w:rFonts w:asciiTheme="minorEastAsia" w:hAnsiTheme="minorEastAsia" w:hint="eastAsia"/>
          <w:color w:val="333333"/>
          <w:spacing w:val="10"/>
          <w:szCs w:val="21"/>
          <w:shd w:val="clear" w:color="auto" w:fill="FFFFFF"/>
        </w:rPr>
      </w:pPr>
      <w:r w:rsidRPr="0088117C">
        <w:rPr>
          <w:rFonts w:asciiTheme="minorEastAsia" w:hAnsiTheme="minorEastAsia" w:hint="eastAsia"/>
          <w:color w:val="333333"/>
          <w:spacing w:val="10"/>
          <w:szCs w:val="21"/>
          <w:shd w:val="clear" w:color="auto" w:fill="FFFFFF"/>
        </w:rPr>
        <w:t>主要功能或目标:修正《陕西省水利工程概(估)算编制规定》</w:t>
      </w:r>
      <w:r>
        <w:rPr>
          <w:rFonts w:asciiTheme="minorEastAsia" w:hAnsiTheme="minorEastAsia" w:hint="eastAsia"/>
          <w:color w:val="333333"/>
          <w:spacing w:val="10"/>
          <w:szCs w:val="21"/>
          <w:shd w:val="clear" w:color="auto" w:fill="FFFFFF"/>
        </w:rPr>
        <w:t>、</w:t>
      </w:r>
      <w:r w:rsidRPr="0088117C">
        <w:rPr>
          <w:rFonts w:asciiTheme="minorEastAsia" w:hAnsiTheme="minorEastAsia" w:hint="eastAsia"/>
          <w:color w:val="333333"/>
          <w:spacing w:val="10"/>
          <w:szCs w:val="21"/>
          <w:shd w:val="clear" w:color="auto" w:fill="FFFFFF"/>
        </w:rPr>
        <w:t>《陕西省水利建筑工程概算定额》</w:t>
      </w:r>
      <w:r>
        <w:rPr>
          <w:rFonts w:asciiTheme="minorEastAsia" w:hAnsiTheme="minorEastAsia" w:hint="eastAsia"/>
          <w:color w:val="333333"/>
          <w:spacing w:val="10"/>
          <w:szCs w:val="21"/>
          <w:shd w:val="clear" w:color="auto" w:fill="FFFFFF"/>
        </w:rPr>
        <w:t>、</w:t>
      </w:r>
      <w:r w:rsidRPr="0088117C">
        <w:rPr>
          <w:rFonts w:asciiTheme="minorEastAsia" w:hAnsiTheme="minorEastAsia" w:hint="eastAsia"/>
          <w:color w:val="333333"/>
          <w:spacing w:val="10"/>
          <w:szCs w:val="21"/>
          <w:shd w:val="clear" w:color="auto" w:fill="FFFFFF"/>
        </w:rPr>
        <w:t>《陕西省水利设备安装工程概算定额》</w:t>
      </w:r>
      <w:r>
        <w:rPr>
          <w:rFonts w:asciiTheme="minorEastAsia" w:hAnsiTheme="minorEastAsia" w:hint="eastAsia"/>
          <w:color w:val="333333"/>
          <w:spacing w:val="10"/>
          <w:szCs w:val="21"/>
          <w:shd w:val="clear" w:color="auto" w:fill="FFFFFF"/>
        </w:rPr>
        <w:t>、</w:t>
      </w:r>
      <w:r w:rsidRPr="0088117C">
        <w:rPr>
          <w:rFonts w:asciiTheme="minorEastAsia" w:hAnsiTheme="minorEastAsia" w:hint="eastAsia"/>
          <w:color w:val="333333"/>
          <w:spacing w:val="10"/>
          <w:szCs w:val="21"/>
          <w:shd w:val="clear" w:color="auto" w:fill="FFFFFF"/>
        </w:rPr>
        <w:t>《陕西省水利建筑工程预算定额》</w:t>
      </w:r>
      <w:r>
        <w:rPr>
          <w:rFonts w:asciiTheme="minorEastAsia" w:hAnsiTheme="minorEastAsia" w:hint="eastAsia"/>
          <w:color w:val="333333"/>
          <w:spacing w:val="10"/>
          <w:szCs w:val="21"/>
          <w:shd w:val="clear" w:color="auto" w:fill="FFFFFF"/>
        </w:rPr>
        <w:t>、</w:t>
      </w:r>
      <w:r w:rsidRPr="0088117C">
        <w:rPr>
          <w:rFonts w:asciiTheme="minorEastAsia" w:hAnsiTheme="minorEastAsia" w:hint="eastAsia"/>
          <w:color w:val="333333"/>
          <w:spacing w:val="10"/>
          <w:szCs w:val="21"/>
          <w:shd w:val="clear" w:color="auto" w:fill="FFFFFF"/>
        </w:rPr>
        <w:t>《陕西省水利设备安装工程预算定额》</w:t>
      </w:r>
      <w:r>
        <w:rPr>
          <w:rFonts w:asciiTheme="minorEastAsia" w:hAnsiTheme="minorEastAsia" w:hint="eastAsia"/>
          <w:color w:val="333333"/>
          <w:spacing w:val="10"/>
          <w:szCs w:val="21"/>
          <w:shd w:val="clear" w:color="auto" w:fill="FFFFFF"/>
        </w:rPr>
        <w:t>、</w:t>
      </w:r>
      <w:r w:rsidRPr="0088117C">
        <w:rPr>
          <w:rFonts w:asciiTheme="minorEastAsia" w:hAnsiTheme="minorEastAsia" w:hint="eastAsia"/>
          <w:color w:val="333333"/>
          <w:spacing w:val="10"/>
          <w:szCs w:val="21"/>
          <w:shd w:val="clear" w:color="auto" w:fill="FFFFFF"/>
        </w:rPr>
        <w:t>《陕西省水利工程施工机械台班费定额》，以及陕西水利造价软件。印刷出案2017 版陕西省水利工程计价依据。</w:t>
      </w:r>
    </w:p>
    <w:p w:rsidR="0088117C" w:rsidRPr="0088117C" w:rsidRDefault="0088117C">
      <w:pPr>
        <w:rPr>
          <w:rFonts w:asciiTheme="minorEastAsia" w:hAnsiTheme="minorEastAsia" w:hint="eastAsia"/>
          <w:color w:val="333333"/>
          <w:szCs w:val="21"/>
          <w:shd w:val="clear" w:color="auto" w:fill="FFFFFF"/>
        </w:rPr>
      </w:pPr>
    </w:p>
    <w:p w:rsidR="0088117C" w:rsidRPr="0088117C" w:rsidRDefault="0088117C">
      <w:pPr>
        <w:rPr>
          <w:rFonts w:asciiTheme="minorEastAsia" w:hAnsiTheme="minorEastAsia"/>
          <w:szCs w:val="21"/>
        </w:rPr>
      </w:pPr>
      <w:r w:rsidRPr="0088117C">
        <w:rPr>
          <w:rFonts w:asciiTheme="minorEastAsia" w:hAnsiTheme="minorEastAsia" w:hint="eastAsia"/>
          <w:color w:val="333333"/>
          <w:szCs w:val="21"/>
          <w:shd w:val="clear" w:color="auto" w:fill="FFFFFF"/>
        </w:rPr>
        <w:t>需满足的要求:符合行业相关规范要求，通过采购人组织的验收。</w:t>
      </w:r>
    </w:p>
    <w:sectPr w:rsidR="0088117C" w:rsidRPr="0088117C" w:rsidSect="00037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117C"/>
    <w:rsid w:val="0003741B"/>
    <w:rsid w:val="0088117C"/>
    <w:rsid w:val="00A1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ZXJ</dc:creator>
  <cp:lastModifiedBy>ZXJ</cp:lastModifiedBy>
  <cp:revision>1</cp:revision>
  <dcterms:created xsi:type="dcterms:W3CDTF">2024-08-29T06:38:00Z</dcterms:created>
  <dcterms:modified xsi:type="dcterms:W3CDTF">2024-08-29T07:07:00Z</dcterms:modified>
</cp:coreProperties>
</file>