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8DCF9">
      <w:pPr>
        <w:pStyle w:val="3"/>
        <w:keepNext w:val="0"/>
        <w:keepLines w:val="0"/>
        <w:rPr>
          <w:rFonts w:ascii="宋体" w:hAnsi="宋体"/>
          <w:sz w:val="32"/>
          <w:szCs w:val="32"/>
        </w:rPr>
      </w:pPr>
      <w:r>
        <w:rPr>
          <w:rFonts w:hint="eastAsia" w:ascii="宋体" w:hAnsi="宋体"/>
          <w:sz w:val="32"/>
          <w:szCs w:val="32"/>
        </w:rPr>
        <w:t>合同范本（仅供参考）</w:t>
      </w:r>
    </w:p>
    <w:p w14:paraId="1C5E90C7">
      <w:pPr>
        <w:spacing w:line="360" w:lineRule="auto"/>
        <w:ind w:firstLine="482" w:firstLineChars="200"/>
        <w:rPr>
          <w:rFonts w:hint="eastAsia" w:ascii="宋体" w:hAnsi="宋体"/>
          <w:sz w:val="24"/>
        </w:rPr>
      </w:pPr>
      <w:r>
        <w:rPr>
          <w:rFonts w:hint="eastAsia" w:ascii="宋体" w:hAnsi="宋体"/>
          <w:b/>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陕西省财政厅政府采购管理处</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(以下简称乙方）为该项目中标人。依据《中华人民共和国民法典》和《中华人民共和国政府采购法》，经甲、乙双方共同协商，按下述条款和条件签署本合同。</w:t>
      </w:r>
    </w:p>
    <w:p w14:paraId="40A6749D">
      <w:pPr>
        <w:spacing w:line="360" w:lineRule="auto"/>
        <w:jc w:val="left"/>
        <w:rPr>
          <w:rFonts w:hint="eastAsia" w:ascii="宋体" w:hAnsi="宋体"/>
          <w:b/>
          <w:sz w:val="24"/>
        </w:rPr>
      </w:pPr>
      <w:r>
        <w:rPr>
          <w:rFonts w:hint="eastAsia" w:ascii="宋体" w:hAnsi="宋体"/>
          <w:b/>
          <w:sz w:val="24"/>
        </w:rPr>
        <w:t>一、合同内容</w:t>
      </w:r>
    </w:p>
    <w:p w14:paraId="6456E1A5">
      <w:pPr>
        <w:spacing w:line="360" w:lineRule="auto"/>
        <w:ind w:firstLine="480" w:firstLineChars="200"/>
        <w:jc w:val="left"/>
        <w:rPr>
          <w:rFonts w:hint="eastAsia" w:ascii="宋体" w:hAnsi="宋体"/>
          <w:sz w:val="24"/>
        </w:rPr>
      </w:pPr>
      <w:r>
        <w:rPr>
          <w:rFonts w:hint="eastAsia" w:ascii="宋体" w:hAnsi="宋体"/>
          <w:sz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18B79EE5">
      <w:pPr>
        <w:spacing w:line="360" w:lineRule="auto"/>
        <w:jc w:val="left"/>
        <w:rPr>
          <w:rFonts w:hint="eastAsia" w:ascii="宋体" w:hAnsi="宋体"/>
          <w:b/>
          <w:sz w:val="24"/>
        </w:rPr>
      </w:pPr>
      <w:r>
        <w:rPr>
          <w:rFonts w:hint="eastAsia" w:ascii="宋体" w:hAnsi="宋体"/>
          <w:b/>
          <w:sz w:val="24"/>
        </w:rPr>
        <w:t>二、合同价格</w:t>
      </w:r>
    </w:p>
    <w:p w14:paraId="2A983ACE">
      <w:pPr>
        <w:spacing w:line="360" w:lineRule="auto"/>
        <w:ind w:left="420" w:leftChars="200"/>
        <w:jc w:val="left"/>
        <w:rPr>
          <w:rFonts w:hint="eastAsia" w:ascii="宋体" w:hAnsi="宋体"/>
          <w:sz w:val="24"/>
        </w:rPr>
      </w:pPr>
      <w:r>
        <w:rPr>
          <w:rFonts w:hint="eastAsia" w:ascii="宋体" w:hAnsi="宋体"/>
          <w:sz w:val="24"/>
        </w:rPr>
        <w:t>合同总价：</w:t>
      </w:r>
      <w:r>
        <w:rPr>
          <w:rFonts w:hint="eastAsia" w:ascii="宋体" w:hAnsi="宋体"/>
          <w:color w:val="000000"/>
          <w:sz w:val="24"/>
          <w:u w:val="single"/>
        </w:rPr>
        <w:t xml:space="preserve">人民币       元整（¥         元） </w:t>
      </w:r>
    </w:p>
    <w:p w14:paraId="7E5BC3E6">
      <w:pPr>
        <w:spacing w:line="360" w:lineRule="auto"/>
        <w:jc w:val="left"/>
        <w:rPr>
          <w:rFonts w:hint="eastAsia" w:ascii="宋体" w:hAnsi="宋体"/>
          <w:sz w:val="24"/>
        </w:rPr>
      </w:pPr>
      <w:r>
        <w:rPr>
          <w:rFonts w:hint="eastAsia" w:ascii="宋体" w:hAnsi="宋体"/>
          <w:sz w:val="24"/>
        </w:rPr>
        <w:t>说明：</w:t>
      </w:r>
    </w:p>
    <w:p w14:paraId="02A15B91">
      <w:pPr>
        <w:numPr>
          <w:ilvl w:val="0"/>
          <w:numId w:val="1"/>
        </w:numPr>
        <w:spacing w:line="360" w:lineRule="auto"/>
        <w:ind w:firstLine="480" w:firstLineChars="200"/>
        <w:jc w:val="left"/>
        <w:rPr>
          <w:rFonts w:hint="eastAsia" w:ascii="宋体" w:hAnsi="宋体"/>
          <w:sz w:val="24"/>
        </w:rPr>
      </w:pPr>
      <w:r>
        <w:rPr>
          <w:rFonts w:hint="eastAsia" w:ascii="宋体" w:hAnsi="宋体"/>
          <w:sz w:val="24"/>
          <w:lang w:val="en-US" w:eastAsia="zh-CN"/>
        </w:rPr>
        <w:t>合同总价包含但不限于:裸车车价、车辆购置税、保险(交强险+商业险)、车辆上牌期间检测费、牌照费、车辆办理临时牌照费、运费等相关费用。</w:t>
      </w:r>
    </w:p>
    <w:p w14:paraId="73F16EA3">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合同总价一次包</w:t>
      </w:r>
      <w:bookmarkStart w:id="0" w:name="_GoBack"/>
      <w:bookmarkEnd w:id="0"/>
      <w:r>
        <w:rPr>
          <w:rFonts w:hint="eastAsia" w:ascii="宋体" w:hAnsi="宋体"/>
          <w:sz w:val="24"/>
        </w:rPr>
        <w:t>死，不受市场价格变化的影响，并作为结算的唯一依据。</w:t>
      </w:r>
    </w:p>
    <w:p w14:paraId="3D11E8AB">
      <w:pPr>
        <w:spacing w:line="360" w:lineRule="auto"/>
        <w:jc w:val="left"/>
        <w:rPr>
          <w:rFonts w:hint="eastAsia" w:ascii="宋体" w:hAnsi="宋体"/>
          <w:b/>
          <w:sz w:val="24"/>
          <w:highlight w:val="none"/>
        </w:rPr>
      </w:pPr>
      <w:r>
        <w:rPr>
          <w:rFonts w:hint="eastAsia" w:ascii="宋体" w:hAnsi="宋体"/>
          <w:b/>
          <w:sz w:val="24"/>
          <w:highlight w:val="none"/>
        </w:rPr>
        <w:t>三、合同款项支付</w:t>
      </w:r>
    </w:p>
    <w:p w14:paraId="608A657D">
      <w:pPr>
        <w:spacing w:line="360" w:lineRule="auto"/>
        <w:ind w:firstLine="480" w:firstLineChars="200"/>
        <w:jc w:val="left"/>
        <w:rPr>
          <w:rFonts w:ascii="宋体" w:hAnsi="宋体"/>
          <w:sz w:val="24"/>
          <w:highlight w:val="none"/>
        </w:rPr>
      </w:pPr>
      <w:r>
        <w:rPr>
          <w:rFonts w:hint="eastAsia" w:ascii="宋体" w:hAnsi="宋体"/>
          <w:sz w:val="24"/>
          <w:highlight w:val="none"/>
        </w:rPr>
        <w:t>经甲方验收合格后</w:t>
      </w:r>
      <w:r>
        <w:rPr>
          <w:rFonts w:hint="eastAsia" w:ascii="宋体" w:hAnsi="宋体"/>
          <w:sz w:val="24"/>
          <w:highlight w:val="none"/>
          <w:lang w:eastAsia="zh-CN"/>
        </w:rPr>
        <w:t>，</w:t>
      </w:r>
      <w:r>
        <w:rPr>
          <w:rFonts w:hint="eastAsia" w:ascii="宋体" w:hAnsi="宋体"/>
          <w:sz w:val="24"/>
          <w:highlight w:val="none"/>
        </w:rPr>
        <w:t>达到付款条件起30日内，支付合同总金额的100.00%。</w:t>
      </w:r>
    </w:p>
    <w:p w14:paraId="54FE8CDA">
      <w:pPr>
        <w:spacing w:line="360" w:lineRule="auto"/>
        <w:jc w:val="left"/>
        <w:rPr>
          <w:rFonts w:hint="eastAsia" w:ascii="宋体" w:hAnsi="宋体"/>
          <w:b/>
          <w:sz w:val="24"/>
          <w:highlight w:val="none"/>
        </w:rPr>
      </w:pPr>
      <w:r>
        <w:rPr>
          <w:rFonts w:hint="eastAsia" w:ascii="宋体" w:hAnsi="宋体"/>
          <w:b/>
          <w:sz w:val="24"/>
          <w:highlight w:val="none"/>
        </w:rPr>
        <w:t>四、交货条件</w:t>
      </w:r>
    </w:p>
    <w:p w14:paraId="318423DF">
      <w:pPr>
        <w:spacing w:line="360" w:lineRule="auto"/>
        <w:ind w:firstLine="480" w:firstLineChars="200"/>
        <w:jc w:val="left"/>
        <w:rPr>
          <w:rFonts w:hint="eastAsia" w:ascii="宋体" w:hAnsi="宋体"/>
          <w:sz w:val="24"/>
          <w:highlight w:val="none"/>
        </w:rPr>
      </w:pPr>
      <w:r>
        <w:rPr>
          <w:rFonts w:hint="eastAsia" w:ascii="宋体" w:hAnsi="宋体"/>
          <w:sz w:val="24"/>
          <w:highlight w:val="none"/>
        </w:rPr>
        <w:t>（一）交货地点：陕西省人民医院指定地点。</w:t>
      </w:r>
    </w:p>
    <w:p w14:paraId="3011CE17">
      <w:pPr>
        <w:spacing w:line="360" w:lineRule="auto"/>
        <w:ind w:firstLine="480" w:firstLineChars="200"/>
        <w:jc w:val="left"/>
        <w:rPr>
          <w:rFonts w:hint="eastAsia" w:ascii="宋体" w:hAnsi="宋体"/>
          <w:sz w:val="24"/>
          <w:highlight w:val="none"/>
        </w:rPr>
      </w:pPr>
      <w:r>
        <w:rPr>
          <w:rFonts w:hint="eastAsia" w:ascii="宋体" w:hAnsi="宋体"/>
          <w:sz w:val="24"/>
          <w:highlight w:val="none"/>
        </w:rPr>
        <w:t>（二）交货期：</w:t>
      </w:r>
      <w:r>
        <w:rPr>
          <w:rFonts w:hint="eastAsia" w:ascii="宋体" w:hAnsi="宋体" w:cs="Helvetica"/>
          <w:kern w:val="0"/>
          <w:sz w:val="24"/>
          <w:highlight w:val="none"/>
        </w:rPr>
        <w:t>合同签订后</w:t>
      </w:r>
      <w:r>
        <w:rPr>
          <w:rFonts w:hint="eastAsia" w:ascii="宋体" w:hAnsi="宋体" w:cs="Helvetica"/>
          <w:kern w:val="0"/>
          <w:sz w:val="24"/>
          <w:highlight w:val="none"/>
          <w:lang w:val="en-US" w:eastAsia="zh-CN"/>
        </w:rPr>
        <w:t>2</w:t>
      </w:r>
      <w:r>
        <w:rPr>
          <w:rFonts w:hint="eastAsia" w:ascii="宋体" w:hAnsi="宋体" w:cs="Helvetica"/>
          <w:kern w:val="0"/>
          <w:sz w:val="24"/>
          <w:highlight w:val="none"/>
        </w:rPr>
        <w:t>0日历日内</w:t>
      </w:r>
      <w:r>
        <w:rPr>
          <w:rFonts w:hint="eastAsia" w:ascii="宋体" w:hAnsi="宋体"/>
          <w:sz w:val="24"/>
          <w:highlight w:val="none"/>
        </w:rPr>
        <w:t xml:space="preserve"> </w:t>
      </w:r>
    </w:p>
    <w:p w14:paraId="43F13A23">
      <w:pPr>
        <w:spacing w:line="360" w:lineRule="auto"/>
        <w:ind w:firstLine="480" w:firstLineChars="200"/>
        <w:jc w:val="left"/>
        <w:rPr>
          <w:rFonts w:hint="eastAsia" w:ascii="宋体" w:hAnsi="宋体"/>
          <w:sz w:val="24"/>
          <w:highlight w:val="none"/>
        </w:rPr>
      </w:pPr>
      <w:r>
        <w:rPr>
          <w:rFonts w:hint="eastAsia" w:ascii="宋体" w:hAnsi="宋体"/>
          <w:sz w:val="24"/>
          <w:highlight w:val="none"/>
        </w:rPr>
        <w:t xml:space="preserve">（三）质保期：整车一年，担架五年 </w:t>
      </w:r>
    </w:p>
    <w:p w14:paraId="32836CE5">
      <w:pPr>
        <w:spacing w:line="360" w:lineRule="auto"/>
        <w:jc w:val="left"/>
        <w:rPr>
          <w:rFonts w:hint="eastAsia" w:ascii="宋体" w:hAnsi="宋体"/>
          <w:b/>
          <w:sz w:val="24"/>
        </w:rPr>
      </w:pPr>
      <w:r>
        <w:rPr>
          <w:rFonts w:hint="eastAsia" w:ascii="宋体" w:hAnsi="宋体"/>
          <w:b/>
          <w:sz w:val="24"/>
        </w:rPr>
        <w:t>五、包装运输</w:t>
      </w:r>
    </w:p>
    <w:p w14:paraId="32287DD8">
      <w:pPr>
        <w:spacing w:line="360" w:lineRule="auto"/>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56C4EEE5">
      <w:pPr>
        <w:spacing w:line="360" w:lineRule="auto"/>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5603009D">
      <w:pPr>
        <w:spacing w:line="360" w:lineRule="auto"/>
        <w:jc w:val="left"/>
        <w:rPr>
          <w:rFonts w:hint="eastAsia" w:ascii="宋体" w:hAnsi="宋体"/>
          <w:b/>
          <w:sz w:val="24"/>
        </w:rPr>
      </w:pPr>
      <w:r>
        <w:rPr>
          <w:rFonts w:hint="eastAsia" w:ascii="宋体" w:hAnsi="宋体"/>
          <w:b/>
          <w:sz w:val="24"/>
        </w:rPr>
        <w:br w:type="page"/>
      </w:r>
      <w:r>
        <w:rPr>
          <w:rFonts w:hint="eastAsia" w:ascii="宋体" w:hAnsi="宋体"/>
          <w:b/>
          <w:sz w:val="24"/>
        </w:rPr>
        <w:t>六、质量保证</w:t>
      </w:r>
    </w:p>
    <w:p w14:paraId="322B1A93">
      <w:pPr>
        <w:spacing w:line="360" w:lineRule="auto"/>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656F39AB">
      <w:pPr>
        <w:spacing w:line="360" w:lineRule="auto"/>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089C90B0">
      <w:pPr>
        <w:spacing w:line="360" w:lineRule="auto"/>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064F11F5">
      <w:pPr>
        <w:spacing w:line="360" w:lineRule="auto"/>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50606981">
      <w:pPr>
        <w:spacing w:line="360" w:lineRule="auto"/>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1F633B56">
      <w:pPr>
        <w:spacing w:line="360" w:lineRule="auto"/>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651B2649">
      <w:pPr>
        <w:spacing w:line="360" w:lineRule="auto"/>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31DD8441">
      <w:pPr>
        <w:spacing w:line="360" w:lineRule="auto"/>
        <w:jc w:val="left"/>
        <w:rPr>
          <w:rFonts w:hint="eastAsia" w:ascii="宋体" w:hAnsi="宋体"/>
          <w:b/>
          <w:sz w:val="24"/>
        </w:rPr>
      </w:pPr>
      <w:r>
        <w:rPr>
          <w:rFonts w:hint="eastAsia" w:ascii="宋体" w:hAnsi="宋体"/>
          <w:b/>
          <w:sz w:val="24"/>
        </w:rPr>
        <w:t>七、技术规格及标准。（详见附件2）</w:t>
      </w:r>
    </w:p>
    <w:p w14:paraId="6477B42A">
      <w:pPr>
        <w:spacing w:line="360" w:lineRule="auto"/>
        <w:jc w:val="left"/>
        <w:rPr>
          <w:rFonts w:hint="eastAsia" w:ascii="宋体" w:hAnsi="宋体"/>
          <w:b/>
          <w:sz w:val="24"/>
        </w:rPr>
      </w:pPr>
      <w:r>
        <w:rPr>
          <w:rFonts w:hint="eastAsia" w:ascii="宋体" w:hAnsi="宋体"/>
          <w:b/>
          <w:sz w:val="24"/>
        </w:rPr>
        <w:t>八、配置清单。（详见附件3）</w:t>
      </w:r>
    </w:p>
    <w:p w14:paraId="2C077461">
      <w:pPr>
        <w:spacing w:line="360" w:lineRule="auto"/>
        <w:jc w:val="left"/>
        <w:rPr>
          <w:rFonts w:hint="eastAsia" w:ascii="宋体" w:hAnsi="宋体"/>
          <w:b/>
          <w:sz w:val="24"/>
        </w:rPr>
      </w:pPr>
      <w:r>
        <w:rPr>
          <w:rFonts w:hint="eastAsia" w:ascii="宋体" w:hAnsi="宋体"/>
          <w:b/>
          <w:sz w:val="24"/>
        </w:rPr>
        <w:t>九、技术服务</w:t>
      </w:r>
    </w:p>
    <w:p w14:paraId="6F561931">
      <w:pPr>
        <w:spacing w:line="360" w:lineRule="auto"/>
        <w:ind w:firstLine="482" w:firstLineChars="200"/>
        <w:jc w:val="left"/>
        <w:rPr>
          <w:rFonts w:hint="eastAsia" w:ascii="宋体" w:hAnsi="宋体"/>
          <w:b/>
          <w:sz w:val="24"/>
        </w:rPr>
      </w:pPr>
      <w:r>
        <w:rPr>
          <w:rFonts w:hint="eastAsia" w:ascii="宋体" w:hAnsi="宋体"/>
          <w:b/>
          <w:sz w:val="24"/>
        </w:rPr>
        <w:t>（一）技术资料：</w:t>
      </w:r>
    </w:p>
    <w:p w14:paraId="4B371E88">
      <w:pPr>
        <w:spacing w:line="360" w:lineRule="auto"/>
        <w:ind w:firstLine="600" w:firstLineChars="250"/>
        <w:jc w:val="left"/>
        <w:rPr>
          <w:rFonts w:hint="eastAsia" w:ascii="宋体" w:hAnsi="宋体"/>
          <w:sz w:val="24"/>
        </w:rPr>
      </w:pPr>
      <w:r>
        <w:rPr>
          <w:rFonts w:hint="eastAsia" w:ascii="宋体" w:hAnsi="宋体"/>
          <w:sz w:val="24"/>
        </w:rPr>
        <w:t>1、产品合格证、商检证明。</w:t>
      </w:r>
    </w:p>
    <w:p w14:paraId="442B2BFB">
      <w:pPr>
        <w:spacing w:line="360" w:lineRule="auto"/>
        <w:ind w:firstLine="600" w:firstLineChars="250"/>
        <w:jc w:val="left"/>
        <w:rPr>
          <w:rFonts w:hint="eastAsia" w:ascii="宋体" w:hAnsi="宋体"/>
          <w:sz w:val="24"/>
        </w:rPr>
      </w:pPr>
      <w:r>
        <w:rPr>
          <w:rFonts w:hint="eastAsia" w:ascii="宋体" w:hAnsi="宋体"/>
          <w:sz w:val="24"/>
        </w:rPr>
        <w:t>2、产品使用说明书。</w:t>
      </w:r>
    </w:p>
    <w:p w14:paraId="683F6835">
      <w:pPr>
        <w:spacing w:line="360" w:lineRule="auto"/>
        <w:ind w:firstLine="482" w:firstLineChars="200"/>
        <w:jc w:val="left"/>
        <w:rPr>
          <w:rFonts w:hint="eastAsia" w:ascii="宋体" w:hAnsi="宋体"/>
          <w:sz w:val="24"/>
        </w:rPr>
      </w:pPr>
      <w:r>
        <w:rPr>
          <w:rFonts w:hint="eastAsia" w:ascii="宋体" w:hAnsi="宋体"/>
          <w:b/>
          <w:sz w:val="24"/>
        </w:rPr>
        <w:t>（二）人员培训：</w:t>
      </w:r>
      <w:r>
        <w:rPr>
          <w:rFonts w:hint="eastAsia" w:ascii="宋体" w:hAnsi="宋体"/>
          <w:sz w:val="24"/>
        </w:rPr>
        <w:t>免费为使用单位培训操作人员至能达到操作要求。</w:t>
      </w:r>
    </w:p>
    <w:p w14:paraId="0950F7AC">
      <w:pPr>
        <w:spacing w:line="360" w:lineRule="auto"/>
        <w:ind w:firstLine="482" w:firstLineChars="200"/>
        <w:jc w:val="left"/>
        <w:rPr>
          <w:rFonts w:hint="eastAsia" w:ascii="宋体" w:hAnsi="宋体"/>
          <w:b/>
          <w:sz w:val="24"/>
        </w:rPr>
      </w:pPr>
      <w:r>
        <w:rPr>
          <w:rFonts w:hint="eastAsia" w:ascii="宋体" w:hAnsi="宋体"/>
          <w:b/>
          <w:sz w:val="24"/>
        </w:rPr>
        <w:t>（三）服务承诺：</w:t>
      </w:r>
      <w:r>
        <w:rPr>
          <w:rFonts w:hint="eastAsia" w:ascii="宋体" w:hAnsi="宋体"/>
          <w:bCs/>
          <w:sz w:val="24"/>
        </w:rPr>
        <w:t>（此处填写内容应与投标文件一致）</w:t>
      </w:r>
    </w:p>
    <w:p w14:paraId="5A89571A">
      <w:pPr>
        <w:spacing w:line="360" w:lineRule="auto"/>
        <w:jc w:val="left"/>
        <w:rPr>
          <w:rFonts w:hint="eastAsia" w:ascii="宋体" w:hAnsi="宋体"/>
          <w:b/>
          <w:sz w:val="24"/>
        </w:rPr>
      </w:pPr>
      <w:r>
        <w:rPr>
          <w:rFonts w:hint="eastAsia" w:ascii="宋体" w:hAnsi="宋体"/>
          <w:b/>
          <w:sz w:val="24"/>
        </w:rPr>
        <w:t>十、违约责任</w:t>
      </w:r>
    </w:p>
    <w:p w14:paraId="4DB7DD8D">
      <w:pPr>
        <w:spacing w:line="360" w:lineRule="auto"/>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2ADFC182">
      <w:pPr>
        <w:spacing w:line="360" w:lineRule="auto"/>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70B32A62">
      <w:pPr>
        <w:spacing w:line="360" w:lineRule="auto"/>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1CA1874C">
      <w:pPr>
        <w:spacing w:line="360" w:lineRule="auto"/>
        <w:jc w:val="left"/>
        <w:rPr>
          <w:rFonts w:hint="eastAsia" w:ascii="宋体" w:hAnsi="宋体"/>
          <w:b/>
          <w:sz w:val="24"/>
        </w:rPr>
      </w:pPr>
      <w:r>
        <w:rPr>
          <w:rFonts w:hint="eastAsia" w:ascii="宋体" w:hAnsi="宋体"/>
          <w:b/>
          <w:sz w:val="24"/>
        </w:rPr>
        <w:t>十一、验收</w:t>
      </w:r>
    </w:p>
    <w:p w14:paraId="6FB4D468">
      <w:pPr>
        <w:spacing w:line="360" w:lineRule="auto"/>
        <w:ind w:firstLine="480" w:firstLineChars="200"/>
        <w:jc w:val="left"/>
        <w:rPr>
          <w:rFonts w:hint="eastAsia" w:ascii="宋体" w:hAnsi="宋体"/>
          <w:sz w:val="24"/>
        </w:rPr>
      </w:pPr>
      <w:r>
        <w:rPr>
          <w:rFonts w:hint="eastAsia" w:ascii="宋体" w:hAnsi="宋体"/>
          <w:sz w:val="24"/>
        </w:rPr>
        <w:t>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146D692F">
      <w:pPr>
        <w:spacing w:line="360" w:lineRule="auto"/>
        <w:jc w:val="left"/>
        <w:rPr>
          <w:rFonts w:hint="eastAsia" w:ascii="宋体" w:hAnsi="宋体"/>
          <w:b/>
          <w:sz w:val="24"/>
        </w:rPr>
      </w:pPr>
      <w:r>
        <w:rPr>
          <w:rFonts w:hint="eastAsia" w:ascii="宋体" w:hAnsi="宋体"/>
          <w:b/>
          <w:sz w:val="24"/>
        </w:rPr>
        <w:t>十二、其他事项</w:t>
      </w:r>
    </w:p>
    <w:p w14:paraId="6D49774C">
      <w:pPr>
        <w:spacing w:line="360" w:lineRule="auto"/>
        <w:ind w:firstLine="480" w:firstLineChars="200"/>
        <w:jc w:val="left"/>
        <w:rPr>
          <w:rFonts w:hint="eastAsia"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38A6EBC0">
      <w:pPr>
        <w:spacing w:line="360" w:lineRule="auto"/>
        <w:ind w:left="105" w:leftChars="50" w:firstLine="360" w:firstLineChars="150"/>
        <w:jc w:val="left"/>
        <w:rPr>
          <w:rFonts w:hint="eastAsia" w:ascii="宋体" w:hAnsi="宋体"/>
          <w:sz w:val="24"/>
        </w:rPr>
      </w:pPr>
      <w:r>
        <w:rPr>
          <w:rFonts w:hint="eastAsia" w:ascii="宋体" w:hAnsi="宋体"/>
          <w:sz w:val="24"/>
        </w:rPr>
        <w:t>（二）本合同一式七份，甲方</w:t>
      </w:r>
      <w:r>
        <w:rPr>
          <w:rFonts w:hint="eastAsia" w:ascii="宋体" w:hAnsi="宋体"/>
          <w:sz w:val="24"/>
          <w:u w:val="single"/>
        </w:rPr>
        <w:t xml:space="preserve">         </w:t>
      </w:r>
      <w:r>
        <w:rPr>
          <w:rFonts w:hint="eastAsia" w:ascii="宋体" w:hAnsi="宋体"/>
          <w:sz w:val="24"/>
        </w:rPr>
        <w:t>五份，乙方</w:t>
      </w:r>
      <w:r>
        <w:rPr>
          <w:rFonts w:hint="eastAsia" w:ascii="宋体" w:hAnsi="宋体"/>
          <w:sz w:val="24"/>
          <w:u w:val="single"/>
        </w:rPr>
        <w:t xml:space="preserve">              </w:t>
      </w:r>
      <w:r>
        <w:rPr>
          <w:rFonts w:hint="eastAsia" w:ascii="宋体" w:hAnsi="宋体"/>
          <w:sz w:val="24"/>
        </w:rPr>
        <w:t>一份，采购</w:t>
      </w:r>
      <w:r>
        <w:rPr>
          <w:rFonts w:ascii="宋体" w:hAnsi="宋体"/>
          <w:sz w:val="24"/>
        </w:rPr>
        <w:t>代理机构</w:t>
      </w:r>
      <w:r>
        <w:rPr>
          <w:rFonts w:hint="eastAsia" w:ascii="宋体" w:hAnsi="宋体"/>
          <w:sz w:val="24"/>
        </w:rPr>
        <w:t>一份，甲乙双方签字盖章后生效。</w:t>
      </w:r>
    </w:p>
    <w:p w14:paraId="038D0987">
      <w:pPr>
        <w:spacing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rPr>
        <w:t>招标文件、投标文件也是合同的组成部分，合同中未约定的以招标文件、投标文件为准。</w:t>
      </w:r>
    </w:p>
    <w:p w14:paraId="7BCB8E6E">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5E2DA13C">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1F923B13">
      <w:pPr>
        <w:spacing w:line="360" w:lineRule="auto"/>
        <w:jc w:val="left"/>
        <w:rPr>
          <w:rFonts w:hint="eastAsia" w:ascii="宋体" w:hAnsi="宋体"/>
          <w:sz w:val="24"/>
        </w:rPr>
      </w:pPr>
    </w:p>
    <w:p w14:paraId="6781C349">
      <w:pPr>
        <w:spacing w:line="360" w:lineRule="auto"/>
        <w:jc w:val="left"/>
        <w:rPr>
          <w:rFonts w:hint="eastAsia" w:ascii="宋体" w:hAnsi="宋体"/>
          <w:sz w:val="24"/>
        </w:rPr>
      </w:pPr>
    </w:p>
    <w:p w14:paraId="58AA5232">
      <w:pPr>
        <w:spacing w:line="360" w:lineRule="auto"/>
        <w:jc w:val="left"/>
        <w:rPr>
          <w:rFonts w:hint="eastAsia" w:ascii="宋体" w:hAnsi="宋体"/>
          <w:sz w:val="24"/>
        </w:rPr>
      </w:pPr>
      <w:r>
        <w:rPr>
          <w:rFonts w:hint="eastAsia" w:ascii="宋体" w:hAnsi="宋体"/>
          <w:sz w:val="24"/>
        </w:rPr>
        <w:t>甲    方                           乙    方</w:t>
      </w:r>
    </w:p>
    <w:p w14:paraId="3144418D">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56AD6FB8">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地    址：</w:t>
      </w:r>
    </w:p>
    <w:p w14:paraId="42FD7864">
      <w:pPr>
        <w:spacing w:line="360" w:lineRule="auto"/>
        <w:jc w:val="left"/>
        <w:rPr>
          <w:rFonts w:hint="eastAsia" w:ascii="宋体" w:hAnsi="宋体"/>
          <w:sz w:val="24"/>
        </w:rPr>
      </w:pPr>
    </w:p>
    <w:p w14:paraId="107EDA28">
      <w:pPr>
        <w:spacing w:line="360" w:lineRule="auto"/>
        <w:jc w:val="left"/>
        <w:rPr>
          <w:rFonts w:hint="eastAsia" w:ascii="宋体" w:hAnsi="宋体"/>
          <w:sz w:val="24"/>
        </w:rPr>
      </w:pPr>
    </w:p>
    <w:p w14:paraId="6BE62297">
      <w:pPr>
        <w:spacing w:line="360" w:lineRule="auto"/>
        <w:jc w:val="left"/>
        <w:rPr>
          <w:rFonts w:hint="eastAsia" w:ascii="宋体" w:hAnsi="宋体"/>
          <w:sz w:val="24"/>
        </w:rPr>
      </w:pPr>
      <w:r>
        <w:rPr>
          <w:rFonts w:hint="eastAsia" w:ascii="宋体" w:hAnsi="宋体"/>
          <w:sz w:val="24"/>
        </w:rPr>
        <w:t xml:space="preserve">法人代表：                         法人代表： </w:t>
      </w:r>
    </w:p>
    <w:p w14:paraId="307792E3">
      <w:pPr>
        <w:spacing w:line="360" w:lineRule="auto"/>
        <w:jc w:val="left"/>
        <w:rPr>
          <w:rFonts w:hint="eastAsia" w:ascii="宋体" w:hAnsi="宋体"/>
          <w:sz w:val="24"/>
        </w:rPr>
      </w:pPr>
    </w:p>
    <w:p w14:paraId="357BB939">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6B9B408C">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2FB1D1BA">
      <w:pPr>
        <w:spacing w:line="360" w:lineRule="auto"/>
        <w:jc w:val="left"/>
        <w:rPr>
          <w:rFonts w:hint="eastAsia"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6DC23659">
      <w:pPr>
        <w:spacing w:line="360" w:lineRule="auto"/>
        <w:jc w:val="left"/>
        <w:rPr>
          <w:rFonts w:hint="eastAsia" w:ascii="宋体" w:hAnsi="宋体"/>
          <w:b/>
          <w:bCs/>
          <w:sz w:val="24"/>
        </w:rPr>
      </w:pPr>
      <w:r>
        <w:rPr>
          <w:rFonts w:ascii="宋体" w:hAnsi="宋体"/>
          <w:b/>
          <w:bCs/>
          <w:sz w:val="24"/>
        </w:rPr>
        <w:br w:type="page"/>
      </w:r>
      <w:r>
        <w:rPr>
          <w:rFonts w:hint="eastAsia" w:ascii="宋体" w:hAnsi="宋体"/>
          <w:b/>
          <w:bCs/>
          <w:sz w:val="24"/>
        </w:rPr>
        <w:t>附件1 采购内容</w:t>
      </w:r>
    </w:p>
    <w:tbl>
      <w:tblPr>
        <w:tblStyle w:val="4"/>
        <w:tblpPr w:leftFromText="180" w:rightFromText="180" w:vertAnchor="text" w:horzAnchor="page" w:tblpX="1137" w:tblpY="3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133"/>
        <w:gridCol w:w="803"/>
        <w:gridCol w:w="802"/>
        <w:gridCol w:w="1243"/>
        <w:gridCol w:w="1148"/>
        <w:gridCol w:w="819"/>
      </w:tblGrid>
      <w:tr w14:paraId="387E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5EEDCAE2">
            <w:pPr>
              <w:tabs>
                <w:tab w:val="left" w:pos="810"/>
              </w:tabs>
              <w:spacing w:line="360" w:lineRule="auto"/>
              <w:jc w:val="center"/>
              <w:rPr>
                <w:rFonts w:hint="eastAsia" w:ascii="宋体" w:hAnsi="宋体"/>
                <w:bCs/>
                <w:sz w:val="24"/>
              </w:rPr>
            </w:pPr>
            <w:r>
              <w:rPr>
                <w:rFonts w:hint="eastAsia" w:ascii="宋体" w:hAnsi="宋体"/>
                <w:bCs/>
                <w:sz w:val="24"/>
              </w:rPr>
              <w:t>序号</w:t>
            </w:r>
          </w:p>
        </w:tc>
        <w:tc>
          <w:tcPr>
            <w:tcW w:w="1227" w:type="dxa"/>
            <w:noWrap w:val="0"/>
            <w:vAlign w:val="center"/>
          </w:tcPr>
          <w:p w14:paraId="6CBBDBDF">
            <w:pPr>
              <w:tabs>
                <w:tab w:val="left" w:pos="810"/>
              </w:tabs>
              <w:spacing w:line="360" w:lineRule="auto"/>
              <w:jc w:val="center"/>
              <w:rPr>
                <w:rFonts w:hint="eastAsia" w:ascii="宋体" w:hAnsi="宋体"/>
                <w:bCs/>
                <w:sz w:val="24"/>
              </w:rPr>
            </w:pPr>
            <w:r>
              <w:rPr>
                <w:rFonts w:hint="eastAsia" w:ascii="宋体" w:hAnsi="宋体"/>
                <w:bCs/>
                <w:sz w:val="24"/>
              </w:rPr>
              <w:t>产品名称</w:t>
            </w:r>
          </w:p>
        </w:tc>
        <w:tc>
          <w:tcPr>
            <w:tcW w:w="850" w:type="dxa"/>
            <w:noWrap w:val="0"/>
            <w:vAlign w:val="center"/>
          </w:tcPr>
          <w:p w14:paraId="13254B71">
            <w:pPr>
              <w:tabs>
                <w:tab w:val="left" w:pos="810"/>
              </w:tabs>
              <w:spacing w:line="360" w:lineRule="auto"/>
              <w:jc w:val="center"/>
              <w:rPr>
                <w:rFonts w:hint="eastAsia" w:ascii="宋体" w:hAnsi="宋体"/>
                <w:bCs/>
                <w:sz w:val="24"/>
              </w:rPr>
            </w:pPr>
            <w:r>
              <w:rPr>
                <w:rFonts w:hint="eastAsia" w:ascii="宋体" w:hAnsi="宋体"/>
                <w:bCs/>
                <w:sz w:val="24"/>
              </w:rPr>
              <w:t>型号</w:t>
            </w:r>
          </w:p>
        </w:tc>
        <w:tc>
          <w:tcPr>
            <w:tcW w:w="849" w:type="dxa"/>
            <w:noWrap w:val="0"/>
            <w:vAlign w:val="center"/>
          </w:tcPr>
          <w:p w14:paraId="04E8C0E4">
            <w:pPr>
              <w:tabs>
                <w:tab w:val="left" w:pos="810"/>
              </w:tabs>
              <w:spacing w:line="360" w:lineRule="auto"/>
              <w:jc w:val="center"/>
              <w:rPr>
                <w:rFonts w:hint="eastAsia" w:ascii="宋体" w:hAnsi="宋体"/>
                <w:bCs/>
                <w:sz w:val="24"/>
              </w:rPr>
            </w:pPr>
            <w:r>
              <w:rPr>
                <w:rFonts w:hint="eastAsia" w:ascii="宋体" w:hAnsi="宋体"/>
                <w:bCs/>
                <w:sz w:val="24"/>
              </w:rPr>
              <w:t>产地</w:t>
            </w:r>
          </w:p>
        </w:tc>
        <w:tc>
          <w:tcPr>
            <w:tcW w:w="1133" w:type="dxa"/>
            <w:noWrap w:val="0"/>
            <w:vAlign w:val="center"/>
          </w:tcPr>
          <w:p w14:paraId="3AC8F903">
            <w:pPr>
              <w:tabs>
                <w:tab w:val="left" w:pos="810"/>
              </w:tabs>
              <w:spacing w:line="360" w:lineRule="auto"/>
              <w:jc w:val="center"/>
              <w:rPr>
                <w:rFonts w:ascii="宋体" w:hAnsi="宋体"/>
                <w:bCs/>
                <w:sz w:val="24"/>
              </w:rPr>
            </w:pPr>
            <w:r>
              <w:rPr>
                <w:rFonts w:hint="eastAsia" w:ascii="宋体" w:hAnsi="宋体"/>
                <w:bCs/>
                <w:sz w:val="24"/>
              </w:rPr>
              <w:t>生产</w:t>
            </w:r>
          </w:p>
          <w:p w14:paraId="317FF441">
            <w:pPr>
              <w:tabs>
                <w:tab w:val="left" w:pos="810"/>
              </w:tabs>
              <w:spacing w:line="360" w:lineRule="auto"/>
              <w:jc w:val="center"/>
              <w:rPr>
                <w:rFonts w:hint="eastAsia" w:ascii="宋体" w:hAnsi="宋体"/>
                <w:bCs/>
                <w:sz w:val="24"/>
              </w:rPr>
            </w:pPr>
            <w:r>
              <w:rPr>
                <w:rFonts w:hint="eastAsia" w:ascii="宋体" w:hAnsi="宋体"/>
                <w:bCs/>
                <w:sz w:val="24"/>
              </w:rPr>
              <w:t>厂家</w:t>
            </w:r>
          </w:p>
        </w:tc>
        <w:tc>
          <w:tcPr>
            <w:tcW w:w="803" w:type="dxa"/>
            <w:noWrap w:val="0"/>
            <w:vAlign w:val="center"/>
          </w:tcPr>
          <w:p w14:paraId="265AB0AA">
            <w:pPr>
              <w:tabs>
                <w:tab w:val="left" w:pos="810"/>
              </w:tabs>
              <w:spacing w:line="360" w:lineRule="auto"/>
              <w:jc w:val="center"/>
              <w:rPr>
                <w:rFonts w:hint="eastAsia" w:ascii="宋体" w:hAnsi="宋体"/>
                <w:bCs/>
                <w:sz w:val="24"/>
              </w:rPr>
            </w:pPr>
            <w:r>
              <w:rPr>
                <w:rFonts w:hint="eastAsia" w:ascii="宋体" w:hAnsi="宋体"/>
                <w:bCs/>
                <w:sz w:val="24"/>
              </w:rPr>
              <w:t>单位</w:t>
            </w:r>
          </w:p>
        </w:tc>
        <w:tc>
          <w:tcPr>
            <w:tcW w:w="802" w:type="dxa"/>
            <w:noWrap w:val="0"/>
            <w:vAlign w:val="center"/>
          </w:tcPr>
          <w:p w14:paraId="19CDE2D2">
            <w:pPr>
              <w:tabs>
                <w:tab w:val="left" w:pos="810"/>
              </w:tabs>
              <w:spacing w:line="360" w:lineRule="auto"/>
              <w:jc w:val="center"/>
              <w:rPr>
                <w:rFonts w:hint="eastAsia" w:ascii="宋体" w:hAnsi="宋体"/>
                <w:bCs/>
                <w:sz w:val="24"/>
              </w:rPr>
            </w:pPr>
            <w:r>
              <w:rPr>
                <w:rFonts w:hint="eastAsia" w:ascii="宋体" w:hAnsi="宋体"/>
                <w:bCs/>
                <w:sz w:val="24"/>
              </w:rPr>
              <w:t>数量</w:t>
            </w:r>
          </w:p>
        </w:tc>
        <w:tc>
          <w:tcPr>
            <w:tcW w:w="1243" w:type="dxa"/>
            <w:noWrap w:val="0"/>
            <w:vAlign w:val="center"/>
          </w:tcPr>
          <w:p w14:paraId="277C333E">
            <w:pPr>
              <w:tabs>
                <w:tab w:val="left" w:pos="810"/>
              </w:tabs>
              <w:spacing w:line="360" w:lineRule="auto"/>
              <w:jc w:val="center"/>
              <w:rPr>
                <w:rFonts w:hint="eastAsia" w:ascii="宋体" w:hAnsi="宋体"/>
                <w:bCs/>
                <w:sz w:val="24"/>
              </w:rPr>
            </w:pPr>
            <w:r>
              <w:rPr>
                <w:rFonts w:hint="eastAsia" w:ascii="宋体" w:hAnsi="宋体"/>
                <w:bCs/>
                <w:sz w:val="24"/>
              </w:rPr>
              <w:t>单价</w:t>
            </w:r>
          </w:p>
          <w:p w14:paraId="1A21EF0A">
            <w:pPr>
              <w:tabs>
                <w:tab w:val="left" w:pos="810"/>
              </w:tabs>
              <w:spacing w:line="360" w:lineRule="auto"/>
              <w:jc w:val="center"/>
              <w:rPr>
                <w:rFonts w:hint="eastAsia" w:ascii="宋体" w:hAnsi="宋体"/>
                <w:bCs/>
                <w:sz w:val="24"/>
              </w:rPr>
            </w:pPr>
            <w:r>
              <w:rPr>
                <w:rFonts w:hint="eastAsia" w:ascii="宋体" w:hAnsi="宋体"/>
                <w:bCs/>
                <w:sz w:val="24"/>
              </w:rPr>
              <w:t>（元）</w:t>
            </w:r>
          </w:p>
        </w:tc>
        <w:tc>
          <w:tcPr>
            <w:tcW w:w="1148" w:type="dxa"/>
            <w:noWrap w:val="0"/>
            <w:vAlign w:val="center"/>
          </w:tcPr>
          <w:p w14:paraId="43030DA0">
            <w:pPr>
              <w:tabs>
                <w:tab w:val="left" w:pos="810"/>
              </w:tabs>
              <w:spacing w:line="360" w:lineRule="auto"/>
              <w:jc w:val="center"/>
              <w:rPr>
                <w:rFonts w:hint="eastAsia" w:ascii="宋体" w:hAnsi="宋体"/>
                <w:bCs/>
                <w:sz w:val="24"/>
              </w:rPr>
            </w:pPr>
            <w:r>
              <w:rPr>
                <w:rFonts w:hint="eastAsia" w:ascii="宋体" w:hAnsi="宋体"/>
                <w:bCs/>
                <w:sz w:val="24"/>
              </w:rPr>
              <w:t>合计</w:t>
            </w:r>
          </w:p>
          <w:p w14:paraId="2B0E776A">
            <w:pPr>
              <w:tabs>
                <w:tab w:val="left" w:pos="810"/>
              </w:tabs>
              <w:spacing w:line="360" w:lineRule="auto"/>
              <w:jc w:val="center"/>
              <w:rPr>
                <w:rFonts w:hint="eastAsia" w:ascii="宋体" w:hAnsi="宋体"/>
                <w:bCs/>
                <w:sz w:val="24"/>
              </w:rPr>
            </w:pPr>
            <w:r>
              <w:rPr>
                <w:rFonts w:hint="eastAsia" w:ascii="宋体" w:hAnsi="宋体"/>
                <w:bCs/>
                <w:sz w:val="24"/>
              </w:rPr>
              <w:t>（元）</w:t>
            </w:r>
          </w:p>
        </w:tc>
        <w:tc>
          <w:tcPr>
            <w:tcW w:w="819" w:type="dxa"/>
            <w:noWrap w:val="0"/>
            <w:vAlign w:val="center"/>
          </w:tcPr>
          <w:p w14:paraId="77E7EC96">
            <w:pPr>
              <w:tabs>
                <w:tab w:val="left" w:pos="810"/>
              </w:tabs>
              <w:spacing w:line="360" w:lineRule="auto"/>
              <w:jc w:val="center"/>
              <w:rPr>
                <w:rFonts w:hint="eastAsia" w:ascii="宋体" w:hAnsi="宋体"/>
                <w:bCs/>
                <w:sz w:val="24"/>
              </w:rPr>
            </w:pPr>
            <w:r>
              <w:rPr>
                <w:rFonts w:hint="eastAsia" w:ascii="宋体" w:hAnsi="宋体"/>
                <w:bCs/>
                <w:sz w:val="24"/>
              </w:rPr>
              <w:t>备注</w:t>
            </w:r>
          </w:p>
        </w:tc>
      </w:tr>
      <w:tr w14:paraId="246E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A5388C3">
            <w:pPr>
              <w:spacing w:line="360" w:lineRule="auto"/>
              <w:jc w:val="center"/>
              <w:rPr>
                <w:rFonts w:hint="eastAsia" w:ascii="宋体" w:hAnsi="宋体"/>
                <w:bCs/>
                <w:sz w:val="24"/>
              </w:rPr>
            </w:pPr>
          </w:p>
        </w:tc>
        <w:tc>
          <w:tcPr>
            <w:tcW w:w="1227" w:type="dxa"/>
            <w:noWrap w:val="0"/>
            <w:vAlign w:val="center"/>
          </w:tcPr>
          <w:p w14:paraId="4F658436">
            <w:pPr>
              <w:spacing w:line="360" w:lineRule="auto"/>
              <w:jc w:val="center"/>
              <w:rPr>
                <w:rFonts w:hint="eastAsia" w:ascii="宋体" w:hAnsi="宋体"/>
                <w:bCs/>
                <w:sz w:val="24"/>
              </w:rPr>
            </w:pPr>
          </w:p>
        </w:tc>
        <w:tc>
          <w:tcPr>
            <w:tcW w:w="850" w:type="dxa"/>
            <w:noWrap w:val="0"/>
            <w:vAlign w:val="center"/>
          </w:tcPr>
          <w:p w14:paraId="599EAD97">
            <w:pPr>
              <w:spacing w:line="360" w:lineRule="auto"/>
              <w:jc w:val="center"/>
              <w:rPr>
                <w:rFonts w:hint="eastAsia" w:ascii="宋体" w:hAnsi="宋体"/>
                <w:bCs/>
                <w:sz w:val="24"/>
              </w:rPr>
            </w:pPr>
          </w:p>
        </w:tc>
        <w:tc>
          <w:tcPr>
            <w:tcW w:w="849" w:type="dxa"/>
            <w:noWrap w:val="0"/>
            <w:vAlign w:val="center"/>
          </w:tcPr>
          <w:p w14:paraId="7D2E7A63">
            <w:pPr>
              <w:spacing w:line="360" w:lineRule="auto"/>
              <w:jc w:val="center"/>
              <w:rPr>
                <w:rFonts w:hint="eastAsia" w:ascii="宋体" w:hAnsi="宋体"/>
                <w:bCs/>
                <w:sz w:val="24"/>
              </w:rPr>
            </w:pPr>
          </w:p>
        </w:tc>
        <w:tc>
          <w:tcPr>
            <w:tcW w:w="1133" w:type="dxa"/>
            <w:noWrap w:val="0"/>
            <w:vAlign w:val="center"/>
          </w:tcPr>
          <w:p w14:paraId="1467A072">
            <w:pPr>
              <w:spacing w:line="360" w:lineRule="auto"/>
              <w:jc w:val="center"/>
              <w:rPr>
                <w:rFonts w:hint="eastAsia" w:ascii="宋体" w:hAnsi="宋体"/>
                <w:bCs/>
                <w:sz w:val="24"/>
              </w:rPr>
            </w:pPr>
          </w:p>
        </w:tc>
        <w:tc>
          <w:tcPr>
            <w:tcW w:w="803" w:type="dxa"/>
            <w:noWrap w:val="0"/>
            <w:vAlign w:val="center"/>
          </w:tcPr>
          <w:p w14:paraId="13F8F0F0">
            <w:pPr>
              <w:spacing w:line="360" w:lineRule="auto"/>
              <w:jc w:val="center"/>
              <w:rPr>
                <w:rFonts w:hint="eastAsia" w:ascii="宋体" w:hAnsi="宋体"/>
                <w:bCs/>
                <w:sz w:val="24"/>
              </w:rPr>
            </w:pPr>
          </w:p>
        </w:tc>
        <w:tc>
          <w:tcPr>
            <w:tcW w:w="802" w:type="dxa"/>
            <w:noWrap w:val="0"/>
            <w:vAlign w:val="center"/>
          </w:tcPr>
          <w:p w14:paraId="344105A2">
            <w:pPr>
              <w:spacing w:line="360" w:lineRule="auto"/>
              <w:jc w:val="center"/>
              <w:rPr>
                <w:rFonts w:hint="eastAsia" w:ascii="宋体" w:hAnsi="宋体"/>
                <w:bCs/>
                <w:sz w:val="24"/>
              </w:rPr>
            </w:pPr>
          </w:p>
        </w:tc>
        <w:tc>
          <w:tcPr>
            <w:tcW w:w="1243" w:type="dxa"/>
            <w:noWrap w:val="0"/>
            <w:vAlign w:val="center"/>
          </w:tcPr>
          <w:p w14:paraId="6FC4186F">
            <w:pPr>
              <w:spacing w:line="360" w:lineRule="auto"/>
              <w:jc w:val="center"/>
              <w:rPr>
                <w:rFonts w:hint="eastAsia" w:ascii="宋体" w:hAnsi="宋体"/>
                <w:bCs/>
                <w:sz w:val="24"/>
              </w:rPr>
            </w:pPr>
          </w:p>
        </w:tc>
        <w:tc>
          <w:tcPr>
            <w:tcW w:w="1148" w:type="dxa"/>
            <w:noWrap w:val="0"/>
            <w:vAlign w:val="center"/>
          </w:tcPr>
          <w:p w14:paraId="04F1C266">
            <w:pPr>
              <w:spacing w:line="360" w:lineRule="auto"/>
              <w:jc w:val="center"/>
              <w:rPr>
                <w:rFonts w:hint="eastAsia" w:ascii="宋体" w:hAnsi="宋体"/>
                <w:bCs/>
                <w:sz w:val="24"/>
              </w:rPr>
            </w:pPr>
          </w:p>
        </w:tc>
        <w:tc>
          <w:tcPr>
            <w:tcW w:w="819" w:type="dxa"/>
            <w:noWrap w:val="0"/>
            <w:vAlign w:val="center"/>
          </w:tcPr>
          <w:p w14:paraId="0F99B9D6">
            <w:pPr>
              <w:spacing w:line="360" w:lineRule="auto"/>
              <w:jc w:val="center"/>
              <w:rPr>
                <w:rFonts w:hint="eastAsia" w:ascii="宋体" w:hAnsi="宋体"/>
                <w:bCs/>
                <w:sz w:val="24"/>
              </w:rPr>
            </w:pPr>
          </w:p>
        </w:tc>
      </w:tr>
      <w:tr w14:paraId="64C7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C1BF865">
            <w:pPr>
              <w:spacing w:line="360" w:lineRule="auto"/>
              <w:jc w:val="center"/>
              <w:rPr>
                <w:rFonts w:hint="eastAsia" w:ascii="宋体" w:hAnsi="宋体"/>
                <w:bCs/>
                <w:sz w:val="24"/>
              </w:rPr>
            </w:pPr>
          </w:p>
        </w:tc>
        <w:tc>
          <w:tcPr>
            <w:tcW w:w="1227" w:type="dxa"/>
            <w:noWrap w:val="0"/>
            <w:vAlign w:val="center"/>
          </w:tcPr>
          <w:p w14:paraId="7533FFD4">
            <w:pPr>
              <w:spacing w:line="360" w:lineRule="auto"/>
              <w:jc w:val="center"/>
              <w:rPr>
                <w:rFonts w:hint="eastAsia" w:ascii="宋体" w:hAnsi="宋体"/>
                <w:bCs/>
                <w:sz w:val="24"/>
              </w:rPr>
            </w:pPr>
          </w:p>
        </w:tc>
        <w:tc>
          <w:tcPr>
            <w:tcW w:w="850" w:type="dxa"/>
            <w:noWrap w:val="0"/>
            <w:vAlign w:val="center"/>
          </w:tcPr>
          <w:p w14:paraId="2297382E">
            <w:pPr>
              <w:spacing w:line="360" w:lineRule="auto"/>
              <w:jc w:val="center"/>
              <w:rPr>
                <w:rFonts w:hint="eastAsia" w:ascii="宋体" w:hAnsi="宋体"/>
                <w:bCs/>
                <w:sz w:val="24"/>
              </w:rPr>
            </w:pPr>
          </w:p>
        </w:tc>
        <w:tc>
          <w:tcPr>
            <w:tcW w:w="849" w:type="dxa"/>
            <w:noWrap w:val="0"/>
            <w:vAlign w:val="center"/>
          </w:tcPr>
          <w:p w14:paraId="455E2B43">
            <w:pPr>
              <w:spacing w:line="360" w:lineRule="auto"/>
              <w:jc w:val="center"/>
              <w:rPr>
                <w:rFonts w:hint="eastAsia" w:ascii="宋体" w:hAnsi="宋体"/>
                <w:bCs/>
                <w:sz w:val="24"/>
              </w:rPr>
            </w:pPr>
          </w:p>
        </w:tc>
        <w:tc>
          <w:tcPr>
            <w:tcW w:w="1133" w:type="dxa"/>
            <w:noWrap w:val="0"/>
            <w:vAlign w:val="center"/>
          </w:tcPr>
          <w:p w14:paraId="3BB43AB7">
            <w:pPr>
              <w:spacing w:line="360" w:lineRule="auto"/>
              <w:jc w:val="center"/>
              <w:rPr>
                <w:rFonts w:hint="eastAsia" w:ascii="宋体" w:hAnsi="宋体"/>
                <w:bCs/>
                <w:sz w:val="24"/>
              </w:rPr>
            </w:pPr>
          </w:p>
        </w:tc>
        <w:tc>
          <w:tcPr>
            <w:tcW w:w="803" w:type="dxa"/>
            <w:noWrap w:val="0"/>
            <w:vAlign w:val="center"/>
          </w:tcPr>
          <w:p w14:paraId="73882F98">
            <w:pPr>
              <w:spacing w:line="360" w:lineRule="auto"/>
              <w:jc w:val="center"/>
              <w:rPr>
                <w:rFonts w:hint="eastAsia" w:ascii="宋体" w:hAnsi="宋体"/>
                <w:bCs/>
                <w:sz w:val="24"/>
              </w:rPr>
            </w:pPr>
          </w:p>
        </w:tc>
        <w:tc>
          <w:tcPr>
            <w:tcW w:w="802" w:type="dxa"/>
            <w:noWrap w:val="0"/>
            <w:vAlign w:val="center"/>
          </w:tcPr>
          <w:p w14:paraId="323A6CEB">
            <w:pPr>
              <w:spacing w:line="360" w:lineRule="auto"/>
              <w:jc w:val="center"/>
              <w:rPr>
                <w:rFonts w:hint="eastAsia" w:ascii="宋体" w:hAnsi="宋体"/>
                <w:bCs/>
                <w:sz w:val="24"/>
              </w:rPr>
            </w:pPr>
          </w:p>
        </w:tc>
        <w:tc>
          <w:tcPr>
            <w:tcW w:w="1243" w:type="dxa"/>
            <w:noWrap w:val="0"/>
            <w:vAlign w:val="center"/>
          </w:tcPr>
          <w:p w14:paraId="2B4AFB97">
            <w:pPr>
              <w:spacing w:line="360" w:lineRule="auto"/>
              <w:jc w:val="center"/>
              <w:rPr>
                <w:rFonts w:hint="eastAsia" w:ascii="宋体" w:hAnsi="宋体"/>
                <w:bCs/>
                <w:sz w:val="24"/>
              </w:rPr>
            </w:pPr>
          </w:p>
        </w:tc>
        <w:tc>
          <w:tcPr>
            <w:tcW w:w="1148" w:type="dxa"/>
            <w:noWrap w:val="0"/>
            <w:vAlign w:val="center"/>
          </w:tcPr>
          <w:p w14:paraId="0E5F35E5">
            <w:pPr>
              <w:spacing w:line="360" w:lineRule="auto"/>
              <w:jc w:val="center"/>
              <w:rPr>
                <w:rFonts w:hint="eastAsia" w:ascii="宋体" w:hAnsi="宋体"/>
                <w:bCs/>
                <w:sz w:val="24"/>
              </w:rPr>
            </w:pPr>
          </w:p>
        </w:tc>
        <w:tc>
          <w:tcPr>
            <w:tcW w:w="819" w:type="dxa"/>
            <w:noWrap w:val="0"/>
            <w:vAlign w:val="center"/>
          </w:tcPr>
          <w:p w14:paraId="290123CD">
            <w:pPr>
              <w:spacing w:line="360" w:lineRule="auto"/>
              <w:jc w:val="center"/>
              <w:rPr>
                <w:rFonts w:hint="eastAsia" w:ascii="宋体" w:hAnsi="宋体"/>
                <w:bCs/>
                <w:sz w:val="24"/>
              </w:rPr>
            </w:pPr>
          </w:p>
        </w:tc>
      </w:tr>
      <w:tr w14:paraId="5E3C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60B62B2">
            <w:pPr>
              <w:spacing w:line="360" w:lineRule="auto"/>
              <w:jc w:val="center"/>
              <w:rPr>
                <w:rFonts w:hint="eastAsia" w:ascii="宋体" w:hAnsi="宋体"/>
                <w:bCs/>
                <w:sz w:val="24"/>
              </w:rPr>
            </w:pPr>
          </w:p>
        </w:tc>
        <w:tc>
          <w:tcPr>
            <w:tcW w:w="1227" w:type="dxa"/>
            <w:noWrap w:val="0"/>
            <w:vAlign w:val="center"/>
          </w:tcPr>
          <w:p w14:paraId="52951EB5">
            <w:pPr>
              <w:spacing w:line="360" w:lineRule="auto"/>
              <w:jc w:val="center"/>
              <w:rPr>
                <w:rFonts w:hint="eastAsia" w:ascii="宋体" w:hAnsi="宋体"/>
                <w:bCs/>
                <w:sz w:val="24"/>
              </w:rPr>
            </w:pPr>
          </w:p>
        </w:tc>
        <w:tc>
          <w:tcPr>
            <w:tcW w:w="850" w:type="dxa"/>
            <w:noWrap w:val="0"/>
            <w:vAlign w:val="center"/>
          </w:tcPr>
          <w:p w14:paraId="73ADA4CA">
            <w:pPr>
              <w:spacing w:line="360" w:lineRule="auto"/>
              <w:jc w:val="center"/>
              <w:rPr>
                <w:rFonts w:hint="eastAsia" w:ascii="宋体" w:hAnsi="宋体"/>
                <w:bCs/>
                <w:sz w:val="24"/>
              </w:rPr>
            </w:pPr>
          </w:p>
        </w:tc>
        <w:tc>
          <w:tcPr>
            <w:tcW w:w="849" w:type="dxa"/>
            <w:noWrap w:val="0"/>
            <w:vAlign w:val="center"/>
          </w:tcPr>
          <w:p w14:paraId="27CD58D0">
            <w:pPr>
              <w:spacing w:line="360" w:lineRule="auto"/>
              <w:jc w:val="center"/>
              <w:rPr>
                <w:rFonts w:hint="eastAsia" w:ascii="宋体" w:hAnsi="宋体"/>
                <w:bCs/>
                <w:sz w:val="24"/>
              </w:rPr>
            </w:pPr>
          </w:p>
        </w:tc>
        <w:tc>
          <w:tcPr>
            <w:tcW w:w="1133" w:type="dxa"/>
            <w:noWrap w:val="0"/>
            <w:vAlign w:val="center"/>
          </w:tcPr>
          <w:p w14:paraId="79971542">
            <w:pPr>
              <w:spacing w:line="360" w:lineRule="auto"/>
              <w:jc w:val="center"/>
              <w:rPr>
                <w:rFonts w:hint="eastAsia" w:ascii="宋体" w:hAnsi="宋体"/>
                <w:bCs/>
                <w:sz w:val="24"/>
              </w:rPr>
            </w:pPr>
          </w:p>
        </w:tc>
        <w:tc>
          <w:tcPr>
            <w:tcW w:w="803" w:type="dxa"/>
            <w:noWrap w:val="0"/>
            <w:vAlign w:val="center"/>
          </w:tcPr>
          <w:p w14:paraId="459B99DE">
            <w:pPr>
              <w:spacing w:line="360" w:lineRule="auto"/>
              <w:jc w:val="center"/>
              <w:rPr>
                <w:rFonts w:hint="eastAsia" w:ascii="宋体" w:hAnsi="宋体"/>
                <w:bCs/>
                <w:sz w:val="24"/>
              </w:rPr>
            </w:pPr>
          </w:p>
        </w:tc>
        <w:tc>
          <w:tcPr>
            <w:tcW w:w="802" w:type="dxa"/>
            <w:noWrap w:val="0"/>
            <w:vAlign w:val="center"/>
          </w:tcPr>
          <w:p w14:paraId="4CBDE900">
            <w:pPr>
              <w:spacing w:line="360" w:lineRule="auto"/>
              <w:jc w:val="center"/>
              <w:rPr>
                <w:rFonts w:hint="eastAsia" w:ascii="宋体" w:hAnsi="宋体"/>
                <w:bCs/>
                <w:sz w:val="24"/>
              </w:rPr>
            </w:pPr>
          </w:p>
        </w:tc>
        <w:tc>
          <w:tcPr>
            <w:tcW w:w="1243" w:type="dxa"/>
            <w:noWrap w:val="0"/>
            <w:vAlign w:val="center"/>
          </w:tcPr>
          <w:p w14:paraId="03F0870C">
            <w:pPr>
              <w:spacing w:line="360" w:lineRule="auto"/>
              <w:jc w:val="center"/>
              <w:rPr>
                <w:rFonts w:hint="eastAsia" w:ascii="宋体" w:hAnsi="宋体"/>
                <w:bCs/>
                <w:sz w:val="24"/>
              </w:rPr>
            </w:pPr>
          </w:p>
        </w:tc>
        <w:tc>
          <w:tcPr>
            <w:tcW w:w="1148" w:type="dxa"/>
            <w:noWrap w:val="0"/>
            <w:vAlign w:val="center"/>
          </w:tcPr>
          <w:p w14:paraId="722FD143">
            <w:pPr>
              <w:spacing w:line="360" w:lineRule="auto"/>
              <w:jc w:val="center"/>
              <w:rPr>
                <w:rFonts w:hint="eastAsia" w:ascii="宋体" w:hAnsi="宋体"/>
                <w:bCs/>
                <w:sz w:val="24"/>
              </w:rPr>
            </w:pPr>
          </w:p>
        </w:tc>
        <w:tc>
          <w:tcPr>
            <w:tcW w:w="819" w:type="dxa"/>
            <w:noWrap w:val="0"/>
            <w:vAlign w:val="center"/>
          </w:tcPr>
          <w:p w14:paraId="034234EF">
            <w:pPr>
              <w:spacing w:line="360" w:lineRule="auto"/>
              <w:jc w:val="center"/>
              <w:rPr>
                <w:rFonts w:hint="eastAsia" w:ascii="宋体" w:hAnsi="宋体"/>
                <w:bCs/>
                <w:sz w:val="24"/>
              </w:rPr>
            </w:pPr>
          </w:p>
        </w:tc>
      </w:tr>
      <w:tr w14:paraId="36A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7845375">
            <w:pPr>
              <w:spacing w:line="360" w:lineRule="auto"/>
              <w:jc w:val="center"/>
              <w:rPr>
                <w:rFonts w:hint="eastAsia" w:ascii="宋体" w:hAnsi="宋体"/>
                <w:bCs/>
                <w:sz w:val="24"/>
              </w:rPr>
            </w:pPr>
          </w:p>
        </w:tc>
        <w:tc>
          <w:tcPr>
            <w:tcW w:w="1227" w:type="dxa"/>
            <w:noWrap w:val="0"/>
            <w:vAlign w:val="center"/>
          </w:tcPr>
          <w:p w14:paraId="7424A3E2">
            <w:pPr>
              <w:spacing w:line="360" w:lineRule="auto"/>
              <w:jc w:val="center"/>
              <w:rPr>
                <w:rFonts w:hint="eastAsia" w:ascii="宋体" w:hAnsi="宋体"/>
                <w:bCs/>
                <w:sz w:val="24"/>
              </w:rPr>
            </w:pPr>
          </w:p>
        </w:tc>
        <w:tc>
          <w:tcPr>
            <w:tcW w:w="850" w:type="dxa"/>
            <w:noWrap w:val="0"/>
            <w:vAlign w:val="center"/>
          </w:tcPr>
          <w:p w14:paraId="18D2AE55">
            <w:pPr>
              <w:spacing w:line="360" w:lineRule="auto"/>
              <w:jc w:val="center"/>
              <w:rPr>
                <w:rFonts w:hint="eastAsia" w:ascii="宋体" w:hAnsi="宋体"/>
                <w:bCs/>
                <w:sz w:val="24"/>
              </w:rPr>
            </w:pPr>
          </w:p>
        </w:tc>
        <w:tc>
          <w:tcPr>
            <w:tcW w:w="849" w:type="dxa"/>
            <w:noWrap w:val="0"/>
            <w:vAlign w:val="center"/>
          </w:tcPr>
          <w:p w14:paraId="42C9EC3F">
            <w:pPr>
              <w:spacing w:line="360" w:lineRule="auto"/>
              <w:jc w:val="center"/>
              <w:rPr>
                <w:rFonts w:hint="eastAsia" w:ascii="宋体" w:hAnsi="宋体"/>
                <w:bCs/>
                <w:sz w:val="24"/>
              </w:rPr>
            </w:pPr>
          </w:p>
        </w:tc>
        <w:tc>
          <w:tcPr>
            <w:tcW w:w="1133" w:type="dxa"/>
            <w:noWrap w:val="0"/>
            <w:vAlign w:val="center"/>
          </w:tcPr>
          <w:p w14:paraId="22A30621">
            <w:pPr>
              <w:spacing w:line="360" w:lineRule="auto"/>
              <w:jc w:val="center"/>
              <w:rPr>
                <w:rFonts w:hint="eastAsia" w:ascii="宋体" w:hAnsi="宋体"/>
                <w:bCs/>
                <w:sz w:val="24"/>
              </w:rPr>
            </w:pPr>
          </w:p>
        </w:tc>
        <w:tc>
          <w:tcPr>
            <w:tcW w:w="803" w:type="dxa"/>
            <w:noWrap w:val="0"/>
            <w:vAlign w:val="center"/>
          </w:tcPr>
          <w:p w14:paraId="058EA70A">
            <w:pPr>
              <w:spacing w:line="360" w:lineRule="auto"/>
              <w:jc w:val="center"/>
              <w:rPr>
                <w:rFonts w:hint="eastAsia" w:ascii="宋体" w:hAnsi="宋体"/>
                <w:bCs/>
                <w:sz w:val="24"/>
              </w:rPr>
            </w:pPr>
          </w:p>
        </w:tc>
        <w:tc>
          <w:tcPr>
            <w:tcW w:w="802" w:type="dxa"/>
            <w:noWrap w:val="0"/>
            <w:vAlign w:val="center"/>
          </w:tcPr>
          <w:p w14:paraId="7C9359FB">
            <w:pPr>
              <w:spacing w:line="360" w:lineRule="auto"/>
              <w:jc w:val="center"/>
              <w:rPr>
                <w:rFonts w:hint="eastAsia" w:ascii="宋体" w:hAnsi="宋体"/>
                <w:bCs/>
                <w:sz w:val="24"/>
              </w:rPr>
            </w:pPr>
          </w:p>
        </w:tc>
        <w:tc>
          <w:tcPr>
            <w:tcW w:w="1243" w:type="dxa"/>
            <w:noWrap w:val="0"/>
            <w:vAlign w:val="center"/>
          </w:tcPr>
          <w:p w14:paraId="06FCA697">
            <w:pPr>
              <w:spacing w:line="360" w:lineRule="auto"/>
              <w:jc w:val="center"/>
              <w:rPr>
                <w:rFonts w:hint="eastAsia" w:ascii="宋体" w:hAnsi="宋体"/>
                <w:bCs/>
                <w:sz w:val="24"/>
              </w:rPr>
            </w:pPr>
          </w:p>
        </w:tc>
        <w:tc>
          <w:tcPr>
            <w:tcW w:w="1148" w:type="dxa"/>
            <w:noWrap w:val="0"/>
            <w:vAlign w:val="center"/>
          </w:tcPr>
          <w:p w14:paraId="18AFBFFD">
            <w:pPr>
              <w:spacing w:line="360" w:lineRule="auto"/>
              <w:jc w:val="center"/>
              <w:rPr>
                <w:rFonts w:hint="eastAsia" w:ascii="宋体" w:hAnsi="宋体"/>
                <w:bCs/>
                <w:sz w:val="24"/>
              </w:rPr>
            </w:pPr>
          </w:p>
        </w:tc>
        <w:tc>
          <w:tcPr>
            <w:tcW w:w="819" w:type="dxa"/>
            <w:noWrap w:val="0"/>
            <w:vAlign w:val="center"/>
          </w:tcPr>
          <w:p w14:paraId="1C9A43FC">
            <w:pPr>
              <w:spacing w:line="360" w:lineRule="auto"/>
              <w:jc w:val="center"/>
              <w:rPr>
                <w:rFonts w:hint="eastAsia" w:ascii="宋体" w:hAnsi="宋体"/>
                <w:bCs/>
                <w:sz w:val="24"/>
              </w:rPr>
            </w:pPr>
          </w:p>
        </w:tc>
      </w:tr>
      <w:tr w14:paraId="1E28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B98A6E1">
            <w:pPr>
              <w:spacing w:line="360" w:lineRule="auto"/>
              <w:jc w:val="center"/>
              <w:rPr>
                <w:rFonts w:hint="eastAsia" w:ascii="宋体" w:hAnsi="宋体"/>
                <w:bCs/>
                <w:sz w:val="24"/>
              </w:rPr>
            </w:pPr>
          </w:p>
        </w:tc>
        <w:tc>
          <w:tcPr>
            <w:tcW w:w="1227" w:type="dxa"/>
            <w:noWrap w:val="0"/>
            <w:vAlign w:val="center"/>
          </w:tcPr>
          <w:p w14:paraId="5853D531">
            <w:pPr>
              <w:spacing w:line="360" w:lineRule="auto"/>
              <w:jc w:val="center"/>
              <w:rPr>
                <w:rFonts w:hint="eastAsia" w:ascii="宋体" w:hAnsi="宋体"/>
                <w:bCs/>
                <w:sz w:val="24"/>
              </w:rPr>
            </w:pPr>
          </w:p>
        </w:tc>
        <w:tc>
          <w:tcPr>
            <w:tcW w:w="850" w:type="dxa"/>
            <w:noWrap w:val="0"/>
            <w:vAlign w:val="center"/>
          </w:tcPr>
          <w:p w14:paraId="2C1CB0BE">
            <w:pPr>
              <w:spacing w:line="360" w:lineRule="auto"/>
              <w:jc w:val="center"/>
              <w:rPr>
                <w:rFonts w:hint="eastAsia" w:ascii="宋体" w:hAnsi="宋体"/>
                <w:bCs/>
                <w:sz w:val="24"/>
              </w:rPr>
            </w:pPr>
          </w:p>
        </w:tc>
        <w:tc>
          <w:tcPr>
            <w:tcW w:w="849" w:type="dxa"/>
            <w:noWrap w:val="0"/>
            <w:vAlign w:val="center"/>
          </w:tcPr>
          <w:p w14:paraId="2FE16E88">
            <w:pPr>
              <w:spacing w:line="360" w:lineRule="auto"/>
              <w:jc w:val="center"/>
              <w:rPr>
                <w:rFonts w:hint="eastAsia" w:ascii="宋体" w:hAnsi="宋体"/>
                <w:bCs/>
                <w:sz w:val="24"/>
              </w:rPr>
            </w:pPr>
          </w:p>
        </w:tc>
        <w:tc>
          <w:tcPr>
            <w:tcW w:w="1133" w:type="dxa"/>
            <w:noWrap w:val="0"/>
            <w:vAlign w:val="center"/>
          </w:tcPr>
          <w:p w14:paraId="2F62F834">
            <w:pPr>
              <w:spacing w:line="360" w:lineRule="auto"/>
              <w:jc w:val="center"/>
              <w:rPr>
                <w:rFonts w:hint="eastAsia" w:ascii="宋体" w:hAnsi="宋体"/>
                <w:bCs/>
                <w:sz w:val="24"/>
              </w:rPr>
            </w:pPr>
          </w:p>
        </w:tc>
        <w:tc>
          <w:tcPr>
            <w:tcW w:w="803" w:type="dxa"/>
            <w:noWrap w:val="0"/>
            <w:vAlign w:val="center"/>
          </w:tcPr>
          <w:p w14:paraId="12957867">
            <w:pPr>
              <w:spacing w:line="360" w:lineRule="auto"/>
              <w:jc w:val="center"/>
              <w:rPr>
                <w:rFonts w:hint="eastAsia" w:ascii="宋体" w:hAnsi="宋体"/>
                <w:bCs/>
                <w:sz w:val="24"/>
              </w:rPr>
            </w:pPr>
          </w:p>
        </w:tc>
        <w:tc>
          <w:tcPr>
            <w:tcW w:w="802" w:type="dxa"/>
            <w:noWrap w:val="0"/>
            <w:vAlign w:val="center"/>
          </w:tcPr>
          <w:p w14:paraId="7204CD78">
            <w:pPr>
              <w:spacing w:line="360" w:lineRule="auto"/>
              <w:jc w:val="center"/>
              <w:rPr>
                <w:rFonts w:hint="eastAsia" w:ascii="宋体" w:hAnsi="宋体"/>
                <w:bCs/>
                <w:sz w:val="24"/>
              </w:rPr>
            </w:pPr>
          </w:p>
        </w:tc>
        <w:tc>
          <w:tcPr>
            <w:tcW w:w="1243" w:type="dxa"/>
            <w:noWrap w:val="0"/>
            <w:vAlign w:val="center"/>
          </w:tcPr>
          <w:p w14:paraId="34D3B890">
            <w:pPr>
              <w:spacing w:line="360" w:lineRule="auto"/>
              <w:jc w:val="center"/>
              <w:rPr>
                <w:rFonts w:hint="eastAsia" w:ascii="宋体" w:hAnsi="宋体"/>
                <w:bCs/>
                <w:sz w:val="24"/>
              </w:rPr>
            </w:pPr>
          </w:p>
        </w:tc>
        <w:tc>
          <w:tcPr>
            <w:tcW w:w="1148" w:type="dxa"/>
            <w:noWrap w:val="0"/>
            <w:vAlign w:val="center"/>
          </w:tcPr>
          <w:p w14:paraId="2E909090">
            <w:pPr>
              <w:spacing w:line="360" w:lineRule="auto"/>
              <w:jc w:val="center"/>
              <w:rPr>
                <w:rFonts w:hint="eastAsia" w:ascii="宋体" w:hAnsi="宋体"/>
                <w:bCs/>
                <w:sz w:val="24"/>
              </w:rPr>
            </w:pPr>
          </w:p>
        </w:tc>
        <w:tc>
          <w:tcPr>
            <w:tcW w:w="819" w:type="dxa"/>
            <w:noWrap w:val="0"/>
            <w:vAlign w:val="center"/>
          </w:tcPr>
          <w:p w14:paraId="10612B09">
            <w:pPr>
              <w:spacing w:line="360" w:lineRule="auto"/>
              <w:jc w:val="center"/>
              <w:rPr>
                <w:rFonts w:hint="eastAsia" w:ascii="宋体" w:hAnsi="宋体"/>
                <w:bCs/>
                <w:sz w:val="24"/>
              </w:rPr>
            </w:pPr>
          </w:p>
        </w:tc>
      </w:tr>
      <w:tr w14:paraId="46C8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7AE680DF">
            <w:pPr>
              <w:spacing w:line="360" w:lineRule="auto"/>
              <w:jc w:val="center"/>
              <w:rPr>
                <w:rFonts w:hint="eastAsia" w:ascii="宋体" w:hAnsi="宋体"/>
                <w:bCs/>
                <w:sz w:val="24"/>
              </w:rPr>
            </w:pPr>
          </w:p>
        </w:tc>
        <w:tc>
          <w:tcPr>
            <w:tcW w:w="1227" w:type="dxa"/>
            <w:noWrap w:val="0"/>
            <w:vAlign w:val="center"/>
          </w:tcPr>
          <w:p w14:paraId="3C0B0B00">
            <w:pPr>
              <w:spacing w:line="360" w:lineRule="auto"/>
              <w:jc w:val="center"/>
              <w:rPr>
                <w:rFonts w:hint="eastAsia" w:ascii="宋体" w:hAnsi="宋体"/>
                <w:bCs/>
                <w:sz w:val="24"/>
              </w:rPr>
            </w:pPr>
          </w:p>
        </w:tc>
        <w:tc>
          <w:tcPr>
            <w:tcW w:w="850" w:type="dxa"/>
            <w:noWrap w:val="0"/>
            <w:vAlign w:val="center"/>
          </w:tcPr>
          <w:p w14:paraId="3268322C">
            <w:pPr>
              <w:spacing w:line="360" w:lineRule="auto"/>
              <w:jc w:val="center"/>
              <w:rPr>
                <w:rFonts w:hint="eastAsia" w:ascii="宋体" w:hAnsi="宋体"/>
                <w:bCs/>
                <w:sz w:val="24"/>
              </w:rPr>
            </w:pPr>
          </w:p>
        </w:tc>
        <w:tc>
          <w:tcPr>
            <w:tcW w:w="849" w:type="dxa"/>
            <w:noWrap w:val="0"/>
            <w:vAlign w:val="center"/>
          </w:tcPr>
          <w:p w14:paraId="05D5D347">
            <w:pPr>
              <w:spacing w:line="360" w:lineRule="auto"/>
              <w:jc w:val="center"/>
              <w:rPr>
                <w:rFonts w:hint="eastAsia" w:ascii="宋体" w:hAnsi="宋体"/>
                <w:bCs/>
                <w:sz w:val="24"/>
              </w:rPr>
            </w:pPr>
          </w:p>
        </w:tc>
        <w:tc>
          <w:tcPr>
            <w:tcW w:w="1133" w:type="dxa"/>
            <w:noWrap w:val="0"/>
            <w:vAlign w:val="center"/>
          </w:tcPr>
          <w:p w14:paraId="4D080280">
            <w:pPr>
              <w:spacing w:line="360" w:lineRule="auto"/>
              <w:jc w:val="center"/>
              <w:rPr>
                <w:rFonts w:hint="eastAsia" w:ascii="宋体" w:hAnsi="宋体"/>
                <w:bCs/>
                <w:sz w:val="24"/>
              </w:rPr>
            </w:pPr>
          </w:p>
        </w:tc>
        <w:tc>
          <w:tcPr>
            <w:tcW w:w="803" w:type="dxa"/>
            <w:noWrap w:val="0"/>
            <w:vAlign w:val="center"/>
          </w:tcPr>
          <w:p w14:paraId="0C2FFE6F">
            <w:pPr>
              <w:spacing w:line="360" w:lineRule="auto"/>
              <w:jc w:val="center"/>
              <w:rPr>
                <w:rFonts w:hint="eastAsia" w:ascii="宋体" w:hAnsi="宋体"/>
                <w:bCs/>
                <w:sz w:val="24"/>
              </w:rPr>
            </w:pPr>
          </w:p>
        </w:tc>
        <w:tc>
          <w:tcPr>
            <w:tcW w:w="802" w:type="dxa"/>
            <w:noWrap w:val="0"/>
            <w:vAlign w:val="center"/>
          </w:tcPr>
          <w:p w14:paraId="42B285AC">
            <w:pPr>
              <w:spacing w:line="360" w:lineRule="auto"/>
              <w:jc w:val="center"/>
              <w:rPr>
                <w:rFonts w:hint="eastAsia" w:ascii="宋体" w:hAnsi="宋体"/>
                <w:bCs/>
                <w:sz w:val="24"/>
              </w:rPr>
            </w:pPr>
          </w:p>
        </w:tc>
        <w:tc>
          <w:tcPr>
            <w:tcW w:w="1243" w:type="dxa"/>
            <w:noWrap w:val="0"/>
            <w:vAlign w:val="center"/>
          </w:tcPr>
          <w:p w14:paraId="6B3E0CE5">
            <w:pPr>
              <w:spacing w:line="360" w:lineRule="auto"/>
              <w:jc w:val="center"/>
              <w:rPr>
                <w:rFonts w:hint="eastAsia" w:ascii="宋体" w:hAnsi="宋体"/>
                <w:bCs/>
                <w:sz w:val="24"/>
              </w:rPr>
            </w:pPr>
          </w:p>
        </w:tc>
        <w:tc>
          <w:tcPr>
            <w:tcW w:w="1148" w:type="dxa"/>
            <w:noWrap w:val="0"/>
            <w:vAlign w:val="center"/>
          </w:tcPr>
          <w:p w14:paraId="0A6E9DDA">
            <w:pPr>
              <w:spacing w:line="360" w:lineRule="auto"/>
              <w:jc w:val="center"/>
              <w:rPr>
                <w:rFonts w:hint="eastAsia" w:ascii="宋体" w:hAnsi="宋体"/>
                <w:bCs/>
                <w:sz w:val="24"/>
              </w:rPr>
            </w:pPr>
          </w:p>
        </w:tc>
        <w:tc>
          <w:tcPr>
            <w:tcW w:w="819" w:type="dxa"/>
            <w:noWrap w:val="0"/>
            <w:vAlign w:val="center"/>
          </w:tcPr>
          <w:p w14:paraId="0B918580">
            <w:pPr>
              <w:spacing w:line="360" w:lineRule="auto"/>
              <w:jc w:val="center"/>
              <w:rPr>
                <w:rFonts w:hint="eastAsia" w:ascii="宋体" w:hAnsi="宋体"/>
                <w:bCs/>
                <w:sz w:val="24"/>
              </w:rPr>
            </w:pPr>
          </w:p>
        </w:tc>
      </w:tr>
      <w:tr w14:paraId="79A4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C0037BA">
            <w:pPr>
              <w:spacing w:line="360" w:lineRule="auto"/>
              <w:jc w:val="center"/>
              <w:rPr>
                <w:rFonts w:hint="eastAsia" w:ascii="宋体" w:hAnsi="宋体"/>
                <w:bCs/>
                <w:sz w:val="24"/>
              </w:rPr>
            </w:pPr>
          </w:p>
        </w:tc>
        <w:tc>
          <w:tcPr>
            <w:tcW w:w="1227" w:type="dxa"/>
            <w:noWrap w:val="0"/>
            <w:vAlign w:val="center"/>
          </w:tcPr>
          <w:p w14:paraId="42B1CC42">
            <w:pPr>
              <w:spacing w:line="360" w:lineRule="auto"/>
              <w:jc w:val="center"/>
              <w:rPr>
                <w:rFonts w:hint="eastAsia" w:ascii="宋体" w:hAnsi="宋体"/>
                <w:bCs/>
                <w:sz w:val="24"/>
              </w:rPr>
            </w:pPr>
          </w:p>
        </w:tc>
        <w:tc>
          <w:tcPr>
            <w:tcW w:w="850" w:type="dxa"/>
            <w:noWrap w:val="0"/>
            <w:vAlign w:val="center"/>
          </w:tcPr>
          <w:p w14:paraId="4EF854D2">
            <w:pPr>
              <w:spacing w:line="360" w:lineRule="auto"/>
              <w:jc w:val="center"/>
              <w:rPr>
                <w:rFonts w:hint="eastAsia" w:ascii="宋体" w:hAnsi="宋体"/>
                <w:bCs/>
                <w:sz w:val="24"/>
              </w:rPr>
            </w:pPr>
          </w:p>
        </w:tc>
        <w:tc>
          <w:tcPr>
            <w:tcW w:w="849" w:type="dxa"/>
            <w:noWrap w:val="0"/>
            <w:vAlign w:val="center"/>
          </w:tcPr>
          <w:p w14:paraId="1B907E35">
            <w:pPr>
              <w:spacing w:line="360" w:lineRule="auto"/>
              <w:jc w:val="center"/>
              <w:rPr>
                <w:rFonts w:hint="eastAsia" w:ascii="宋体" w:hAnsi="宋体"/>
                <w:bCs/>
                <w:sz w:val="24"/>
              </w:rPr>
            </w:pPr>
          </w:p>
        </w:tc>
        <w:tc>
          <w:tcPr>
            <w:tcW w:w="1133" w:type="dxa"/>
            <w:noWrap w:val="0"/>
            <w:vAlign w:val="center"/>
          </w:tcPr>
          <w:p w14:paraId="0D792B31">
            <w:pPr>
              <w:spacing w:line="360" w:lineRule="auto"/>
              <w:jc w:val="center"/>
              <w:rPr>
                <w:rFonts w:hint="eastAsia" w:ascii="宋体" w:hAnsi="宋体"/>
                <w:bCs/>
                <w:sz w:val="24"/>
              </w:rPr>
            </w:pPr>
          </w:p>
        </w:tc>
        <w:tc>
          <w:tcPr>
            <w:tcW w:w="803" w:type="dxa"/>
            <w:noWrap w:val="0"/>
            <w:vAlign w:val="center"/>
          </w:tcPr>
          <w:p w14:paraId="3CD797C5">
            <w:pPr>
              <w:spacing w:line="360" w:lineRule="auto"/>
              <w:jc w:val="center"/>
              <w:rPr>
                <w:rFonts w:hint="eastAsia" w:ascii="宋体" w:hAnsi="宋体"/>
                <w:bCs/>
                <w:sz w:val="24"/>
              </w:rPr>
            </w:pPr>
          </w:p>
        </w:tc>
        <w:tc>
          <w:tcPr>
            <w:tcW w:w="802" w:type="dxa"/>
            <w:noWrap w:val="0"/>
            <w:vAlign w:val="center"/>
          </w:tcPr>
          <w:p w14:paraId="7A1F826C">
            <w:pPr>
              <w:spacing w:line="360" w:lineRule="auto"/>
              <w:jc w:val="center"/>
              <w:rPr>
                <w:rFonts w:hint="eastAsia" w:ascii="宋体" w:hAnsi="宋体"/>
                <w:bCs/>
                <w:sz w:val="24"/>
              </w:rPr>
            </w:pPr>
          </w:p>
        </w:tc>
        <w:tc>
          <w:tcPr>
            <w:tcW w:w="1243" w:type="dxa"/>
            <w:noWrap w:val="0"/>
            <w:vAlign w:val="center"/>
          </w:tcPr>
          <w:p w14:paraId="4315D29D">
            <w:pPr>
              <w:spacing w:line="360" w:lineRule="auto"/>
              <w:jc w:val="center"/>
              <w:rPr>
                <w:rFonts w:hint="eastAsia" w:ascii="宋体" w:hAnsi="宋体"/>
                <w:bCs/>
                <w:sz w:val="24"/>
              </w:rPr>
            </w:pPr>
          </w:p>
        </w:tc>
        <w:tc>
          <w:tcPr>
            <w:tcW w:w="1148" w:type="dxa"/>
            <w:noWrap w:val="0"/>
            <w:vAlign w:val="center"/>
          </w:tcPr>
          <w:p w14:paraId="378B692A">
            <w:pPr>
              <w:spacing w:line="360" w:lineRule="auto"/>
              <w:jc w:val="center"/>
              <w:rPr>
                <w:rFonts w:hint="eastAsia" w:ascii="宋体" w:hAnsi="宋体"/>
                <w:bCs/>
                <w:sz w:val="24"/>
              </w:rPr>
            </w:pPr>
          </w:p>
        </w:tc>
        <w:tc>
          <w:tcPr>
            <w:tcW w:w="819" w:type="dxa"/>
            <w:noWrap w:val="0"/>
            <w:vAlign w:val="center"/>
          </w:tcPr>
          <w:p w14:paraId="606A1B33">
            <w:pPr>
              <w:spacing w:line="360" w:lineRule="auto"/>
              <w:jc w:val="center"/>
              <w:rPr>
                <w:rFonts w:hint="eastAsia" w:ascii="宋体" w:hAnsi="宋体"/>
                <w:bCs/>
                <w:sz w:val="24"/>
              </w:rPr>
            </w:pPr>
          </w:p>
        </w:tc>
      </w:tr>
      <w:tr w14:paraId="0525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05BCE016">
            <w:pPr>
              <w:spacing w:line="360" w:lineRule="auto"/>
              <w:ind w:left="420" w:leftChars="200"/>
              <w:jc w:val="left"/>
              <w:rPr>
                <w:rFonts w:hint="eastAsia" w:ascii="宋体" w:hAnsi="宋体"/>
                <w:sz w:val="24"/>
              </w:rPr>
            </w:pPr>
            <w:r>
              <w:rPr>
                <w:rFonts w:hint="eastAsia" w:ascii="宋体" w:hAnsi="宋体"/>
                <w:bCs/>
                <w:sz w:val="24"/>
              </w:rPr>
              <w:t>总金额：</w:t>
            </w:r>
            <w:r>
              <w:rPr>
                <w:rFonts w:hint="eastAsia" w:ascii="宋体" w:hAnsi="宋体"/>
                <w:sz w:val="24"/>
              </w:rPr>
              <w:t>人民币</w:t>
            </w:r>
            <w:r>
              <w:rPr>
                <w:rFonts w:hint="eastAsia" w:ascii="宋体" w:hAnsi="宋体"/>
                <w:sz w:val="24"/>
                <w:u w:val="single"/>
              </w:rPr>
              <w:t xml:space="preserve">      </w:t>
            </w:r>
            <w:r>
              <w:rPr>
                <w:rFonts w:hint="eastAsia" w:ascii="宋体" w:hAnsi="宋体"/>
                <w:sz w:val="24"/>
              </w:rPr>
              <w:t>元整（¥</w:t>
            </w:r>
            <w:r>
              <w:rPr>
                <w:rFonts w:hint="eastAsia" w:ascii="宋体" w:hAnsi="宋体"/>
                <w:sz w:val="24"/>
                <w:u w:val="single"/>
              </w:rPr>
              <w:t xml:space="preserve">       </w:t>
            </w:r>
            <w:r>
              <w:rPr>
                <w:rFonts w:hint="eastAsia" w:ascii="宋体" w:hAnsi="宋体"/>
                <w:sz w:val="24"/>
              </w:rPr>
              <w:t xml:space="preserve">元）         </w:t>
            </w:r>
          </w:p>
        </w:tc>
      </w:tr>
    </w:tbl>
    <w:p w14:paraId="03919656">
      <w:pPr>
        <w:spacing w:line="360" w:lineRule="auto"/>
        <w:jc w:val="left"/>
        <w:rPr>
          <w:rFonts w:hint="eastAsia" w:ascii="宋体" w:hAnsi="宋体"/>
          <w:b/>
          <w:bCs/>
          <w:sz w:val="24"/>
        </w:rPr>
      </w:pPr>
    </w:p>
    <w:p w14:paraId="5930BACD">
      <w:pPr>
        <w:spacing w:line="360" w:lineRule="auto"/>
        <w:jc w:val="left"/>
        <w:rPr>
          <w:rFonts w:hint="eastAsia" w:ascii="宋体" w:hAnsi="宋体"/>
          <w:b/>
          <w:bCs/>
          <w:sz w:val="24"/>
        </w:rPr>
      </w:pPr>
      <w:r>
        <w:rPr>
          <w:rFonts w:hint="eastAsia" w:ascii="宋体" w:hAnsi="宋体"/>
          <w:b/>
          <w:bCs/>
          <w:sz w:val="24"/>
        </w:rPr>
        <w:t>附件2 性能参数表</w:t>
      </w:r>
    </w:p>
    <w:p w14:paraId="397EFD7A">
      <w:pPr>
        <w:spacing w:line="360" w:lineRule="auto"/>
        <w:rPr>
          <w:rFonts w:hint="eastAsia" w:ascii="宋体" w:hAnsi="宋体"/>
          <w:bCs/>
          <w:sz w:val="24"/>
        </w:rPr>
      </w:pPr>
    </w:p>
    <w:p w14:paraId="1C861A0C">
      <w:pPr>
        <w:spacing w:line="360" w:lineRule="auto"/>
        <w:jc w:val="left"/>
        <w:rPr>
          <w:rFonts w:hint="eastAsia" w:ascii="宋体" w:hAnsi="宋体"/>
          <w:b/>
          <w:bCs/>
          <w:sz w:val="24"/>
        </w:rPr>
      </w:pPr>
      <w:r>
        <w:rPr>
          <w:rFonts w:hint="eastAsia" w:ascii="宋体" w:hAnsi="宋体"/>
          <w:b/>
          <w:bCs/>
          <w:sz w:val="24"/>
        </w:rPr>
        <w:t>附件3 配置清单</w:t>
      </w:r>
    </w:p>
    <w:p w14:paraId="5D18A362">
      <w:pPr>
        <w:spacing w:line="360" w:lineRule="auto"/>
        <w:rPr>
          <w:rFonts w:ascii="宋体" w:hAnsi="宋体"/>
          <w:b/>
          <w:sz w:val="24"/>
          <w:u w:val="single"/>
        </w:rPr>
      </w:pPr>
    </w:p>
    <w:p w14:paraId="5F66B9F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JjZjdkYjI4NGFiYWJjNTI5ZmQzMDdiZTdjOTQifQ=="/>
  </w:docVars>
  <w:rsids>
    <w:rsidRoot w:val="3F216619"/>
    <w:rsid w:val="0DEA1BCB"/>
    <w:rsid w:val="1CD82E9D"/>
    <w:rsid w:val="1FDB75C6"/>
    <w:rsid w:val="244B0E6B"/>
    <w:rsid w:val="3F216619"/>
    <w:rsid w:val="46F52C78"/>
    <w:rsid w:val="47044DA5"/>
    <w:rsid w:val="4B117A90"/>
    <w:rsid w:val="689E7E40"/>
    <w:rsid w:val="77680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120" w:beforeLines="0" w:after="120" w:afterLines="0" w:line="360" w:lineRule="auto"/>
      <w:jc w:val="center"/>
      <w:outlineLvl w:val="0"/>
    </w:pPr>
    <w:rPr>
      <w:b/>
      <w:bCs/>
      <w:kern w:val="44"/>
      <w:sz w:val="30"/>
      <w:szCs w:val="4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1698</Words>
  <Characters>1718</Characters>
  <Lines>0</Lines>
  <Paragraphs>0</Paragraphs>
  <TotalTime>0</TotalTime>
  <ScaleCrop>false</ScaleCrop>
  <LinksUpToDate>false</LinksUpToDate>
  <CharactersWithSpaces>2016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2024-03-15T01:54:00Z</dcterms:created>
  <dc:creator>浅井音颜★</dc:creator>
  <cp:lastModifiedBy>々尚haha</cp:lastModifiedBy>
  <dcterms:modified xsi:type="dcterms:W3CDTF">2024-09-29T07:50:19Z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6D0A22C13B2049C9927DF88EEBFE515B_11</vt:lpwstr>
  </property>
</Properties>
</file>