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205562">
      <w:pPr>
        <w:pStyle w:val="14"/>
        <w:rPr>
          <w:rFonts w:hint="eastAsia"/>
          <w:b/>
          <w:sz w:val="28"/>
          <w:lang w:eastAsia="zh-CN"/>
        </w:rPr>
      </w:pPr>
      <w:r>
        <w:rPr>
          <w:rFonts w:hint="eastAsia"/>
          <w:b/>
          <w:sz w:val="28"/>
          <w:lang w:eastAsia="zh-CN"/>
        </w:rPr>
        <w:t>技术要求</w:t>
      </w:r>
    </w:p>
    <w:p w14:paraId="222877B9">
      <w:pPr>
        <w:pStyle w:val="14"/>
      </w:pPr>
      <w:bookmarkStart w:id="0" w:name="_GoBack"/>
      <w:bookmarkEnd w:id="0"/>
      <w:r>
        <w:t>采购包1：</w:t>
      </w:r>
    </w:p>
    <w:p w14:paraId="7543D361">
      <w:pPr>
        <w:pStyle w:val="14"/>
      </w:pPr>
      <w:r>
        <w:t>供应商报价不允许超过标的金额</w:t>
      </w:r>
    </w:p>
    <w:p w14:paraId="15227A90">
      <w:pPr>
        <w:pStyle w:val="14"/>
      </w:pPr>
      <w:r>
        <w:t>（招单价的）供应商报价不允许超过标的单价</w:t>
      </w:r>
    </w:p>
    <w:p w14:paraId="3790032F">
      <w:pPr>
        <w:pStyle w:val="14"/>
      </w:pPr>
      <w:r>
        <w:t>标的名称：氩气高频电刀、动态心电记录分析系统、口内根管治疗系统（机扩，热牙胶，光动力）等设备</w:t>
      </w:r>
    </w:p>
    <w:tbl>
      <w:tblPr>
        <w:tblStyle w:val="10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4"/>
        <w:gridCol w:w="2115"/>
        <w:gridCol w:w="4293"/>
      </w:tblGrid>
      <w:tr w14:paraId="0FB4D4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827332B">
            <w:pPr>
              <w:pStyle w:val="14"/>
            </w:pPr>
            <w:r>
              <w:t xml:space="preserve"> 参数性质</w:t>
            </w:r>
          </w:p>
        </w:tc>
        <w:tc>
          <w:tcPr>
            <w:tcW w:w="2769" w:type="dxa"/>
          </w:tcPr>
          <w:p w14:paraId="2B768BB4">
            <w:pPr>
              <w:pStyle w:val="14"/>
            </w:pPr>
            <w:r>
              <w:t xml:space="preserve"> 序号</w:t>
            </w:r>
          </w:p>
        </w:tc>
        <w:tc>
          <w:tcPr>
            <w:tcW w:w="2769" w:type="dxa"/>
          </w:tcPr>
          <w:p w14:paraId="09348FF9">
            <w:pPr>
              <w:pStyle w:val="14"/>
            </w:pPr>
            <w:r>
              <w:t xml:space="preserve"> 技术参数与性能指标</w:t>
            </w:r>
          </w:p>
        </w:tc>
      </w:tr>
      <w:tr w14:paraId="5377D8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6A04D49"/>
        </w:tc>
        <w:tc>
          <w:tcPr>
            <w:tcW w:w="2769" w:type="dxa"/>
          </w:tcPr>
          <w:p w14:paraId="5855A904">
            <w:pPr>
              <w:pStyle w:val="14"/>
            </w:pPr>
            <w:r>
              <w:t>1</w:t>
            </w:r>
          </w:p>
        </w:tc>
        <w:tc>
          <w:tcPr>
            <w:tcW w:w="2769" w:type="dxa"/>
          </w:tcPr>
          <w:p w14:paraId="3C2CC7CB">
            <w:pPr>
              <w:pStyle w:val="14"/>
              <w:ind w:left="420"/>
              <w:jc w:val="both"/>
            </w:pPr>
            <w:r>
              <w:rPr>
                <w:rFonts w:ascii="仿宋" w:hAnsi="仿宋" w:eastAsia="仿宋" w:cs="仿宋"/>
                <w:sz w:val="24"/>
              </w:rPr>
              <w:t>采购清单及产品主要规格参数、数量</w:t>
            </w:r>
          </w:p>
          <w:tbl>
            <w:tblPr>
              <w:tblStyle w:val="10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90"/>
              <w:gridCol w:w="690"/>
              <w:gridCol w:w="650"/>
              <w:gridCol w:w="632"/>
              <w:gridCol w:w="650"/>
              <w:gridCol w:w="760"/>
            </w:tblGrid>
            <w:tr w14:paraId="425F2D62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38AE33E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b/>
                      <w:sz w:val="21"/>
                    </w:rPr>
                    <w:t>序号</w:t>
                  </w:r>
                </w:p>
              </w:tc>
              <w:tc>
                <w:tcPr>
                  <w:tcW w:w="79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B3BED2E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b/>
                      <w:sz w:val="21"/>
                    </w:rPr>
                    <w:t>货物名称</w:t>
                  </w:r>
                </w:p>
              </w:tc>
              <w:tc>
                <w:tcPr>
                  <w:tcW w:w="6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3482293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b/>
                      <w:sz w:val="21"/>
                    </w:rPr>
                    <w:t>技术参数</w:t>
                  </w:r>
                </w:p>
              </w:tc>
              <w:tc>
                <w:tcPr>
                  <w:tcW w:w="5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858005F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b/>
                      <w:sz w:val="21"/>
                    </w:rPr>
                    <w:t>数量（台/套）</w:t>
                  </w:r>
                </w:p>
              </w:tc>
              <w:tc>
                <w:tcPr>
                  <w:tcW w:w="5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346D19B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b/>
                      <w:sz w:val="21"/>
                    </w:rPr>
                    <w:t>总预算（万元）</w:t>
                  </w:r>
                </w:p>
              </w:tc>
              <w:tc>
                <w:tcPr>
                  <w:tcW w:w="3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281D409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b/>
                      <w:sz w:val="18"/>
                    </w:rPr>
                    <w:t>单台预算（万元）</w:t>
                  </w:r>
                </w:p>
              </w:tc>
            </w:tr>
            <w:tr w14:paraId="1B3C406D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FCC0318">
                  <w:pPr>
                    <w:pStyle w:val="14"/>
                    <w:jc w:val="both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1-1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D202A7A">
                  <w:pPr>
                    <w:pStyle w:val="14"/>
                    <w:jc w:val="both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电子支气管内窥镜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B2CEAC1">
                  <w:pPr>
                    <w:pStyle w:val="14"/>
                    <w:jc w:val="both"/>
                  </w:pPr>
                  <w:r>
                    <w:rPr>
                      <w:rFonts w:ascii="仿宋" w:hAnsi="仿宋" w:eastAsia="仿宋" w:cs="仿宋"/>
                      <w:sz w:val="22"/>
                    </w:rPr>
                    <w:t>国产、参数后附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5071458">
                  <w:pPr>
                    <w:pStyle w:val="1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86EE6F7">
                  <w:pPr>
                    <w:pStyle w:val="1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30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45D7656">
                  <w:pPr>
                    <w:pStyle w:val="1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30</w:t>
                  </w:r>
                </w:p>
              </w:tc>
            </w:tr>
            <w:tr w14:paraId="300695D8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11A1A58">
                  <w:pPr>
                    <w:pStyle w:val="14"/>
                    <w:jc w:val="both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1-2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0D5A442">
                  <w:pPr>
                    <w:pStyle w:val="14"/>
                    <w:jc w:val="both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除颤仪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59CA603">
                  <w:pPr>
                    <w:pStyle w:val="14"/>
                    <w:jc w:val="both"/>
                  </w:pPr>
                  <w:r>
                    <w:rPr>
                      <w:rFonts w:ascii="仿宋" w:hAnsi="仿宋" w:eastAsia="仿宋" w:cs="仿宋"/>
                      <w:sz w:val="22"/>
                    </w:rPr>
                    <w:t>国产、参数后附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BD08BCB">
                  <w:pPr>
                    <w:pStyle w:val="1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36EA1F5">
                  <w:pPr>
                    <w:pStyle w:val="1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8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F310590">
                  <w:pPr>
                    <w:pStyle w:val="1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8</w:t>
                  </w:r>
                </w:p>
              </w:tc>
            </w:tr>
            <w:tr w14:paraId="5DCABDD2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C2AF494">
                  <w:pPr>
                    <w:pStyle w:val="14"/>
                    <w:jc w:val="both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1-3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FD1DC69">
                  <w:pPr>
                    <w:pStyle w:val="14"/>
                    <w:jc w:val="both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氩气高频电刀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A31402A">
                  <w:pPr>
                    <w:pStyle w:val="14"/>
                    <w:jc w:val="both"/>
                  </w:pPr>
                  <w:r>
                    <w:rPr>
                      <w:rFonts w:ascii="仿宋" w:hAnsi="仿宋" w:eastAsia="仿宋" w:cs="仿宋"/>
                      <w:sz w:val="22"/>
                    </w:rPr>
                    <w:t>国产、参数后附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051FA8A">
                  <w:pPr>
                    <w:pStyle w:val="1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B3D6495">
                  <w:pPr>
                    <w:pStyle w:val="1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30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ADA88B8">
                  <w:pPr>
                    <w:pStyle w:val="1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30</w:t>
                  </w:r>
                </w:p>
              </w:tc>
            </w:tr>
            <w:tr w14:paraId="0B1986B4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E5C39D8">
                  <w:pPr>
                    <w:pStyle w:val="14"/>
                    <w:jc w:val="both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1-4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54712E1">
                  <w:pPr>
                    <w:pStyle w:val="14"/>
                    <w:jc w:val="both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体位垫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6B07F36">
                  <w:pPr>
                    <w:pStyle w:val="14"/>
                    <w:jc w:val="both"/>
                  </w:pPr>
                  <w:r>
                    <w:rPr>
                      <w:rFonts w:ascii="仿宋" w:hAnsi="仿宋" w:eastAsia="仿宋" w:cs="仿宋"/>
                      <w:sz w:val="22"/>
                    </w:rPr>
                    <w:t>国产、参数后附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FF1339C">
                  <w:pPr>
                    <w:pStyle w:val="1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93C1735">
                  <w:pPr>
                    <w:pStyle w:val="1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CF6CB13">
                  <w:pPr>
                    <w:pStyle w:val="1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0.3</w:t>
                  </w:r>
                </w:p>
              </w:tc>
            </w:tr>
            <w:tr w14:paraId="1274610D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31597C1">
                  <w:pPr>
                    <w:pStyle w:val="14"/>
                    <w:jc w:val="both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1-5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96A7A11">
                  <w:pPr>
                    <w:pStyle w:val="14"/>
                    <w:jc w:val="both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牙科微动力系统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DBDAE13">
                  <w:pPr>
                    <w:pStyle w:val="14"/>
                    <w:jc w:val="both"/>
                  </w:pPr>
                  <w:r>
                    <w:rPr>
                      <w:rFonts w:ascii="仿宋" w:hAnsi="仿宋" w:eastAsia="仿宋" w:cs="仿宋"/>
                      <w:sz w:val="22"/>
                    </w:rPr>
                    <w:t>国产、参数后附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F48F146">
                  <w:pPr>
                    <w:pStyle w:val="1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40B030C">
                  <w:pPr>
                    <w:pStyle w:val="1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8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1AFFA92">
                  <w:pPr>
                    <w:pStyle w:val="1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8</w:t>
                  </w:r>
                </w:p>
              </w:tc>
            </w:tr>
            <w:tr w14:paraId="62B60772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6A7BF6E">
                  <w:pPr>
                    <w:pStyle w:val="14"/>
                    <w:jc w:val="both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1-6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8B32029">
                  <w:pPr>
                    <w:pStyle w:val="14"/>
                    <w:jc w:val="both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超声骨刀机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1B7E74E">
                  <w:pPr>
                    <w:pStyle w:val="14"/>
                    <w:jc w:val="both"/>
                  </w:pPr>
                  <w:r>
                    <w:rPr>
                      <w:rFonts w:ascii="仿宋" w:hAnsi="仿宋" w:eastAsia="仿宋" w:cs="仿宋"/>
                      <w:sz w:val="22"/>
                    </w:rPr>
                    <w:t>国产、参数后附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C2386AC">
                  <w:pPr>
                    <w:pStyle w:val="1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4272234">
                  <w:pPr>
                    <w:pStyle w:val="1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8230F69">
                  <w:pPr>
                    <w:pStyle w:val="1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5</w:t>
                  </w:r>
                </w:p>
              </w:tc>
            </w:tr>
            <w:tr w14:paraId="7576D234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7D88925">
                  <w:pPr>
                    <w:pStyle w:val="14"/>
                    <w:jc w:val="both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1-7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68DA471">
                  <w:pPr>
                    <w:pStyle w:val="14"/>
                    <w:jc w:val="both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口内根管治疗系统（机扩，热牙胶，光动力）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06FC251">
                  <w:pPr>
                    <w:pStyle w:val="14"/>
                    <w:jc w:val="both"/>
                  </w:pPr>
                  <w:r>
                    <w:rPr>
                      <w:rFonts w:ascii="仿宋" w:hAnsi="仿宋" w:eastAsia="仿宋" w:cs="仿宋"/>
                      <w:sz w:val="22"/>
                    </w:rPr>
                    <w:t>国产、参数后附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4855040">
                  <w:pPr>
                    <w:pStyle w:val="1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56C10D4">
                  <w:pPr>
                    <w:pStyle w:val="1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13.5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3AABCEE">
                  <w:pPr>
                    <w:pStyle w:val="1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13.5</w:t>
                  </w:r>
                </w:p>
              </w:tc>
            </w:tr>
            <w:tr w14:paraId="5D99D516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CDC868F">
                  <w:pPr>
                    <w:pStyle w:val="14"/>
                    <w:jc w:val="both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1-8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34AC7BA">
                  <w:pPr>
                    <w:pStyle w:val="14"/>
                    <w:jc w:val="both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动态心电记录分析系统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0BAA530">
                  <w:pPr>
                    <w:pStyle w:val="14"/>
                    <w:jc w:val="both"/>
                  </w:pPr>
                  <w:r>
                    <w:rPr>
                      <w:rFonts w:ascii="仿宋" w:hAnsi="仿宋" w:eastAsia="仿宋" w:cs="仿宋"/>
                      <w:sz w:val="22"/>
                    </w:rPr>
                    <w:t>国产、参数后附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56542A1">
                  <w:pPr>
                    <w:pStyle w:val="1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12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893A71B">
                  <w:pPr>
                    <w:pStyle w:val="1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28.5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D12E104">
                  <w:pPr>
                    <w:pStyle w:val="1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2.375</w:t>
                  </w:r>
                </w:p>
              </w:tc>
            </w:tr>
            <w:tr w14:paraId="66C8F7D7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C1D66D2">
                  <w:pPr>
                    <w:pStyle w:val="14"/>
                    <w:jc w:val="both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1-9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82AE743">
                  <w:pPr>
                    <w:pStyle w:val="14"/>
                    <w:jc w:val="both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尿动力学分析仪（核心产品）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4DA9626">
                  <w:pPr>
                    <w:pStyle w:val="14"/>
                    <w:jc w:val="both"/>
                  </w:pPr>
                  <w:r>
                    <w:rPr>
                      <w:rFonts w:ascii="仿宋" w:hAnsi="仿宋" w:eastAsia="仿宋" w:cs="仿宋"/>
                      <w:sz w:val="22"/>
                    </w:rPr>
                    <w:t>国产、参数后附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7911CAB">
                  <w:pPr>
                    <w:pStyle w:val="1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A1A78CF">
                  <w:pPr>
                    <w:pStyle w:val="1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35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65D1754">
                  <w:pPr>
                    <w:pStyle w:val="1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35</w:t>
                  </w:r>
                </w:p>
              </w:tc>
            </w:tr>
            <w:tr w14:paraId="1C297BC1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D98AB56">
                  <w:pPr>
                    <w:pStyle w:val="14"/>
                    <w:jc w:val="both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1-10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A3473A9">
                  <w:pPr>
                    <w:pStyle w:val="14"/>
                    <w:jc w:val="both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移动折叠X线防护装置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0FC36A3">
                  <w:pPr>
                    <w:pStyle w:val="14"/>
                    <w:jc w:val="both"/>
                  </w:pPr>
                  <w:r>
                    <w:rPr>
                      <w:rFonts w:ascii="仿宋" w:hAnsi="仿宋" w:eastAsia="仿宋" w:cs="仿宋"/>
                      <w:sz w:val="22"/>
                    </w:rPr>
                    <w:t>国产、参数后附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0E7FA84">
                  <w:pPr>
                    <w:pStyle w:val="1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B3FAF06">
                  <w:pPr>
                    <w:pStyle w:val="1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12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2826643">
                  <w:pPr>
                    <w:pStyle w:val="1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6</w:t>
                  </w:r>
                </w:p>
              </w:tc>
            </w:tr>
            <w:tr w14:paraId="61DFEB40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6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9657513">
                  <w:pPr>
                    <w:pStyle w:val="14"/>
                    <w:jc w:val="both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1-11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5C2A223">
                  <w:pPr>
                    <w:pStyle w:val="14"/>
                    <w:jc w:val="both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眼动检测系统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A4756D2">
                  <w:pPr>
                    <w:pStyle w:val="14"/>
                    <w:jc w:val="both"/>
                  </w:pPr>
                  <w:r>
                    <w:rPr>
                      <w:rFonts w:ascii="仿宋" w:hAnsi="仿宋" w:eastAsia="仿宋" w:cs="仿宋"/>
                      <w:sz w:val="22"/>
                    </w:rPr>
                    <w:t>国产、参数后附</w:t>
                  </w:r>
                </w:p>
              </w:tc>
              <w:tc>
                <w:tcPr>
                  <w:tcW w:w="53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E417522">
                  <w:pPr>
                    <w:pStyle w:val="1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035B521">
                  <w:pPr>
                    <w:pStyle w:val="1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50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6219628">
                  <w:pPr>
                    <w:pStyle w:val="1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2"/>
                    </w:rPr>
                    <w:t>50</w:t>
                  </w:r>
                </w:p>
              </w:tc>
            </w:tr>
            <w:tr w14:paraId="0DA6BD64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76" w:type="dxa"/>
                  <w:gridSpan w:val="6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8204859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合计：223.00万元</w:t>
                  </w:r>
                </w:p>
              </w:tc>
            </w:tr>
          </w:tbl>
          <w:p w14:paraId="5E13EAE4"/>
        </w:tc>
      </w:tr>
      <w:tr w14:paraId="1488B9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F148482"/>
        </w:tc>
        <w:tc>
          <w:tcPr>
            <w:tcW w:w="2769" w:type="dxa"/>
          </w:tcPr>
          <w:p w14:paraId="6F636D68">
            <w:pPr>
              <w:pStyle w:val="14"/>
            </w:pPr>
            <w:r>
              <w:t>2</w:t>
            </w:r>
          </w:p>
        </w:tc>
        <w:tc>
          <w:tcPr>
            <w:tcW w:w="2769" w:type="dxa"/>
          </w:tcPr>
          <w:p w14:paraId="59C8038C">
            <w:pPr>
              <w:pStyle w:val="14"/>
              <w:jc w:val="both"/>
            </w:pPr>
            <w:r>
              <w:rPr>
                <w:rFonts w:ascii="仿宋" w:hAnsi="仿宋" w:eastAsia="仿宋" w:cs="仿宋"/>
                <w:sz w:val="24"/>
              </w:rPr>
              <w:t>电子支气管内窥镜</w:t>
            </w:r>
          </w:p>
          <w:p w14:paraId="2479DA11">
            <w:pPr>
              <w:pStyle w:val="14"/>
              <w:ind w:firstLine="422"/>
              <w:jc w:val="both"/>
            </w:pPr>
            <w:r>
              <w:rPr>
                <w:rFonts w:ascii="仿宋" w:hAnsi="仿宋" w:eastAsia="仿宋" w:cs="仿宋"/>
                <w:b/>
                <w:sz w:val="24"/>
              </w:rPr>
              <w:t>1.主监视器</w:t>
            </w:r>
          </w:p>
          <w:p w14:paraId="194C65FA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1.1屏幕大小≥18英寸高清液晶显示器，纵横比5:4；</w:t>
            </w:r>
          </w:p>
          <w:p w14:paraId="332E2BB7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1.2显示器分辨率≥1280*1024；</w:t>
            </w:r>
          </w:p>
          <w:p w14:paraId="42155DB0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1.3对比度≥1000：1；</w:t>
            </w:r>
          </w:p>
          <w:p w14:paraId="42C7305B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1.4背光类型：LED，提供最大亮度450cd/m</w:t>
            </w:r>
            <w:r>
              <w:rPr>
                <w:rFonts w:ascii="仿宋" w:hAnsi="仿宋" w:eastAsia="仿宋" w:cs="仿宋"/>
                <w:sz w:val="24"/>
                <w:vertAlign w:val="superscript"/>
              </w:rPr>
              <w:t>2</w:t>
            </w:r>
            <w:r>
              <w:rPr>
                <w:rFonts w:ascii="仿宋" w:hAnsi="仿宋" w:eastAsia="仿宋" w:cs="仿宋"/>
                <w:sz w:val="24"/>
              </w:rPr>
              <w:t>的HD高清图像；</w:t>
            </w:r>
          </w:p>
          <w:p w14:paraId="527AE010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1.5可视角度：≥178°；</w:t>
            </w:r>
          </w:p>
          <w:p w14:paraId="3962571B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1.6信号输入：≥5种，包括DVI-I、VGA、HDMI、CVBS、S-VIDEO；</w:t>
            </w:r>
          </w:p>
          <w:p w14:paraId="38CA1725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1.7信号输出：≥1种，CVBS；</w:t>
            </w:r>
          </w:p>
          <w:p w14:paraId="3D42555B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1.8屏幕菜单语言：≥2种，中文、英文。</w:t>
            </w:r>
          </w:p>
          <w:p w14:paraId="7521AFE7">
            <w:pPr>
              <w:pStyle w:val="14"/>
              <w:ind w:firstLine="422"/>
              <w:jc w:val="both"/>
            </w:pPr>
            <w:r>
              <w:rPr>
                <w:rFonts w:ascii="仿宋" w:hAnsi="仿宋" w:eastAsia="仿宋" w:cs="仿宋"/>
                <w:b/>
                <w:sz w:val="24"/>
              </w:rPr>
              <w:t>2.工作站监视器</w:t>
            </w:r>
          </w:p>
          <w:p w14:paraId="75493C27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2.1屏幕大小≥13英寸高清液晶显示器，高宽比：16:9；</w:t>
            </w:r>
          </w:p>
          <w:p w14:paraId="0FF74655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2.2显示器分辨率≥1920*1080；</w:t>
            </w:r>
          </w:p>
          <w:p w14:paraId="576F0310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2.3背光类型：LED，提供最大亮度≥400cd/m</w:t>
            </w:r>
            <w:r>
              <w:rPr>
                <w:rFonts w:ascii="仿宋" w:hAnsi="仿宋" w:eastAsia="仿宋" w:cs="仿宋"/>
                <w:sz w:val="24"/>
                <w:vertAlign w:val="superscript"/>
              </w:rPr>
              <w:t>2</w:t>
            </w:r>
            <w:r>
              <w:rPr>
                <w:rFonts w:ascii="仿宋" w:hAnsi="仿宋" w:eastAsia="仿宋" w:cs="仿宋"/>
                <w:sz w:val="24"/>
              </w:rPr>
              <w:t>；</w:t>
            </w:r>
          </w:p>
          <w:p w14:paraId="6292303F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2.4信号输入：≥1种，HDMI。</w:t>
            </w:r>
          </w:p>
          <w:p w14:paraId="3D481180">
            <w:pPr>
              <w:pStyle w:val="14"/>
              <w:ind w:firstLine="422"/>
              <w:jc w:val="both"/>
            </w:pPr>
            <w:r>
              <w:rPr>
                <w:rFonts w:ascii="仿宋" w:hAnsi="仿宋" w:eastAsia="仿宋" w:cs="仿宋"/>
                <w:b/>
                <w:sz w:val="24"/>
              </w:rPr>
              <w:t>3.信号转接盒</w:t>
            </w:r>
          </w:p>
          <w:p w14:paraId="205DB41F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3.1图像输出：≥1920*1080；</w:t>
            </w:r>
          </w:p>
          <w:p w14:paraId="22535F54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3.2菜单模式：≥9种，包括亮度、对比度、色调、饱和度、锐度、降噪、高级降噪、旋转模式、镜像翻转模式、语言、输出分辨率、时间设定等模式；</w:t>
            </w:r>
          </w:p>
          <w:p w14:paraId="36D276F5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3.2.1设备具备图像亮度调节的功能，通过按键调节亮度值，调节范围0~100；</w:t>
            </w:r>
          </w:p>
          <w:p w14:paraId="45E8E419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3.2.2设备具备图像对比度调节功能，通过按键调节对比度值，调节范围0~100；</w:t>
            </w:r>
          </w:p>
          <w:p w14:paraId="1967F259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3.2.3设备具备图像色调调节功能，通过按键调节色调值，调节范围0~100；</w:t>
            </w:r>
          </w:p>
          <w:p w14:paraId="3B67B83C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3.2.4设备具备图像饱和度调节功能，通过按键调节饱和度值，调节范围0~100；</w:t>
            </w:r>
          </w:p>
          <w:p w14:paraId="417DE9BE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3.2.5设备具备图像旋转功能，通过按键选择旋转角度（0度、90度、180度、270度）；</w:t>
            </w:r>
          </w:p>
          <w:p w14:paraId="456C73E2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3.2.6设备具备图像锐度调节功能，通过按键调节锐度值，调节范围0~3。</w:t>
            </w:r>
          </w:p>
          <w:p w14:paraId="0466A82A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3.3缩放功能：具有缩放功能，≥5种规格（1.0、1.5、2.0、2.5、3.0），根据实际需求进行调节；</w:t>
            </w:r>
          </w:p>
          <w:p w14:paraId="08E27FCC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3.4白平衡功能：具有白平衡按键功能，快速一键白平衡调节，并有文字提示；</w:t>
            </w:r>
          </w:p>
          <w:p w14:paraId="534F4A7A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3.5数据接口：≥3种接口，包含USB Type A、MINI HDMI等；</w:t>
            </w:r>
          </w:p>
          <w:p w14:paraId="0BC7604C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3.6传输协议：接口具备对应的传输协议，并提供相关协议；</w:t>
            </w:r>
          </w:p>
          <w:p w14:paraId="3C4F0B91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3.7图像存储：拍照后，图像可存储在U盘（信号转接盒），图片格式为BMP;</w:t>
            </w:r>
          </w:p>
          <w:p w14:paraId="5BCDB263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3.8图像冻结:设备具备图像冻结功能，通过按键设置冻结和恢复；</w:t>
            </w:r>
          </w:p>
          <w:p w14:paraId="34077BC0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3.9设备具备HDMI视频输出功能，连接相应的监视器可输出视频，输出分辨率可调节，分为“自动识别”、“1920*1080”、“1280*720”、“1024*768”。</w:t>
            </w:r>
          </w:p>
          <w:p w14:paraId="1D703D1D">
            <w:pPr>
              <w:pStyle w:val="14"/>
              <w:ind w:firstLine="422"/>
              <w:jc w:val="both"/>
            </w:pPr>
            <w:r>
              <w:rPr>
                <w:rFonts w:ascii="仿宋" w:hAnsi="仿宋" w:eastAsia="仿宋" w:cs="仿宋"/>
                <w:b/>
                <w:sz w:val="24"/>
              </w:rPr>
              <w:t>4.主机</w:t>
            </w:r>
          </w:p>
          <w:p w14:paraId="3CC402F7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4.1内存：≥4G内存；</w:t>
            </w:r>
          </w:p>
          <w:p w14:paraId="5D7AF6D9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4.2硬盘：≥128G；</w:t>
            </w:r>
          </w:p>
          <w:p w14:paraId="0FAFEDA4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4.3网络功能：内置千兆网卡，支持无线WIFI；</w:t>
            </w:r>
          </w:p>
          <w:p w14:paraId="6D4F7406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4.4</w:t>
            </w:r>
            <w: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>USB：≥5个；</w:t>
            </w:r>
          </w:p>
          <w:p w14:paraId="0221B3BD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4.5显示功能：≥2种。</w:t>
            </w:r>
          </w:p>
          <w:p w14:paraId="0A9913CB">
            <w:pPr>
              <w:pStyle w:val="14"/>
              <w:ind w:firstLine="422"/>
              <w:jc w:val="both"/>
            </w:pPr>
            <w:r>
              <w:rPr>
                <w:rFonts w:ascii="仿宋" w:hAnsi="仿宋" w:eastAsia="仿宋" w:cs="仿宋"/>
                <w:b/>
                <w:sz w:val="24"/>
              </w:rPr>
              <w:t>5.医学影像工作站系统软件</w:t>
            </w:r>
          </w:p>
          <w:p w14:paraId="2E935AF2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5.1图像采集：采用全数字化高清图像采集，可通过脚踏开关、鼠标点击进行采集图像；</w:t>
            </w:r>
          </w:p>
          <w:p w14:paraId="4637EED1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5.2数据导出：可导出采集的图像到U盘等外接设备；</w:t>
            </w:r>
          </w:p>
          <w:p w14:paraId="60163D75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5.3报告软件：报告排版可自行设定；将具有多种报告打印样式，将大容量专家诊断词库和模板进行现场报告编辑；</w:t>
            </w:r>
          </w:p>
          <w:p w14:paraId="50313865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5.4报告功能：可自定义设置图像采集范围，临床诊断、内镜所见、镜下诊断、活检部位等。</w:t>
            </w:r>
          </w:p>
          <w:p w14:paraId="1D822038">
            <w:pPr>
              <w:pStyle w:val="14"/>
              <w:ind w:firstLine="422"/>
              <w:jc w:val="both"/>
            </w:pPr>
            <w:r>
              <w:rPr>
                <w:rFonts w:ascii="仿宋" w:hAnsi="仿宋" w:eastAsia="仿宋" w:cs="仿宋"/>
                <w:b/>
                <w:sz w:val="24"/>
              </w:rPr>
              <w:t>6.配件</w:t>
            </w:r>
          </w:p>
          <w:p w14:paraId="1BF712EC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6.1台车主体采用挂载双屏设计,包含镜挂支架、图像处理器操作台、显示器挂架、蓄电池等功能组件；</w:t>
            </w:r>
          </w:p>
          <w:p w14:paraId="5AFE42CC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6.2开/关机：一键开/关设备整体电源；</w:t>
            </w:r>
          </w:p>
          <w:p w14:paraId="5B010FD2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6.3具有内置可充电电池蓄电使用，待机时长≥2小时也可通过接适配器交流电24小时使用；</w:t>
            </w:r>
          </w:p>
          <w:p w14:paraId="22B2E48C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6.4蓝牙键盘：在一体化台车上直接进行病例表格或病例报告的无线操作输入；</w:t>
            </w:r>
          </w:p>
          <w:p w14:paraId="3893C795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6.5提供≥4色彩色打印机一台；</w:t>
            </w:r>
          </w:p>
          <w:p w14:paraId="66193402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6.6具有内窥镜与工作站连接功能；</w:t>
            </w:r>
          </w:p>
          <w:p w14:paraId="4138DBA7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6.7台车具备接口：SDI*1、HDMI*1、DVI*1；</w:t>
            </w:r>
          </w:p>
          <w:p w14:paraId="30ED46DC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6.8配置2套一次性电子支气管镜，与工作站兼容成像。</w:t>
            </w:r>
          </w:p>
          <w:p w14:paraId="35810CC8">
            <w:pPr>
              <w:pStyle w:val="14"/>
              <w:ind w:firstLine="422"/>
              <w:jc w:val="both"/>
            </w:pPr>
            <w:r>
              <w:rPr>
                <w:rFonts w:ascii="仿宋" w:hAnsi="仿宋" w:eastAsia="仿宋" w:cs="仿宋"/>
                <w:b/>
                <w:sz w:val="24"/>
              </w:rPr>
              <w:t>7.电子支气管镜</w:t>
            </w:r>
          </w:p>
          <w:p w14:paraId="5D90EB81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7.1视场角≥120°；</w:t>
            </w:r>
          </w:p>
          <w:p w14:paraId="0BC42816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7.2工作软管有效长度≥600mm；</w:t>
            </w:r>
          </w:p>
          <w:p w14:paraId="17AAB61C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▲7.3景深3mm-100mm；</w:t>
            </w:r>
          </w:p>
          <w:p w14:paraId="43E90A61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▲7.4插入部外径≤5.2mm，工作通道内径≥2.6mm；</w:t>
            </w:r>
          </w:p>
          <w:p w14:paraId="33546F60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7.5镜体插入管软管前端蛇骨弯曲角度：向上≥180°，向下≥130°；</w:t>
            </w:r>
          </w:p>
          <w:p w14:paraId="150B3C58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7.6操作手柄插入管具备旋转功能；</w:t>
            </w:r>
          </w:p>
          <w:p w14:paraId="091FA9DD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7.7前端内置LED光源，LED光源光照度≥1000Lux；</w:t>
            </w:r>
          </w:p>
          <w:p w14:paraId="281BD206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7.8兼容高频电烧治疗、激光灼烧治疗等治疗方式；</w:t>
            </w:r>
          </w:p>
          <w:p w14:paraId="49912E49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7.9操控部手柄遥控按钮≥2个功能按键，可进行图像摄录，图像冻结，图像缩放等预设功能；</w:t>
            </w:r>
          </w:p>
          <w:p w14:paraId="206EDB62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7.10成像原理：全电子CMOS成像技术，工作软管内不含导像及导光纤维；</w:t>
            </w:r>
          </w:p>
          <w:p w14:paraId="5754CAF4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▲7.11前端内置LED光源，全密封防水设计，具备防雾功能；</w:t>
            </w:r>
          </w:p>
          <w:p w14:paraId="31DE0093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7.12吸引量≥590ml/min；</w:t>
            </w:r>
          </w:p>
          <w:p w14:paraId="0C0DEAB6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7.13色彩还原：在显示器上观察标准色板，能分辨标准色板≥6种颜色；</w:t>
            </w:r>
          </w:p>
          <w:p w14:paraId="3D9F3732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7.14洗消方式≥2种，自带保护帽，ETO帽，可进行全镜体的浸泡洗消或低温等离子灭菌洗消；</w:t>
            </w:r>
          </w:p>
          <w:p w14:paraId="20E2BD08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7.15吸引按键可分解成密封件、键体、键帽、键杆4部分，经消毒灭菌后可重复使用；</w:t>
            </w:r>
          </w:p>
          <w:p w14:paraId="0AB011CB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7.16适用范围：产品通过显示器提供影像，用于气管、支气管的管观察、诊断和治疗。</w:t>
            </w:r>
          </w:p>
        </w:tc>
      </w:tr>
      <w:tr w14:paraId="0BE97D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0EB4221"/>
        </w:tc>
        <w:tc>
          <w:tcPr>
            <w:tcW w:w="2769" w:type="dxa"/>
          </w:tcPr>
          <w:p w14:paraId="5F6183F0">
            <w:pPr>
              <w:pStyle w:val="14"/>
            </w:pPr>
            <w:r>
              <w:t>3</w:t>
            </w:r>
          </w:p>
        </w:tc>
        <w:tc>
          <w:tcPr>
            <w:tcW w:w="2769" w:type="dxa"/>
          </w:tcPr>
          <w:p w14:paraId="3536D08F">
            <w:pPr>
              <w:pStyle w:val="14"/>
              <w:jc w:val="both"/>
            </w:pPr>
            <w:r>
              <w:rPr>
                <w:rFonts w:ascii="仿宋" w:hAnsi="仿宋" w:eastAsia="仿宋" w:cs="仿宋"/>
                <w:sz w:val="24"/>
              </w:rPr>
              <w:t>除颤仪</w:t>
            </w:r>
          </w:p>
          <w:p w14:paraId="7D61904F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1.除颤功能可用于成人，儿童，新生儿</w:t>
            </w:r>
          </w:p>
          <w:p w14:paraId="150F8824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2.显示器: 彩色LCD显示，显示ECG，SpO2, EtCO2等通道波形,</w:t>
            </w:r>
          </w:p>
          <w:p w14:paraId="1294BD94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3.除颤电流波形：双相波</w:t>
            </w:r>
          </w:p>
          <w:p w14:paraId="4C8D0C30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4.除颤能量: 低能量选择≤300J,</w:t>
            </w:r>
          </w:p>
          <w:p w14:paraId="673E722F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5.能量及工作模式选择: 一体旋扭式,快速，直观</w:t>
            </w:r>
          </w:p>
          <w:p w14:paraId="1FD6D797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6.工作模式：手动除颤，同步复律，AED、体外无创起搏、智能自检</w:t>
            </w:r>
          </w:p>
          <w:p w14:paraId="738BB124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7.具有AED功能</w:t>
            </w:r>
          </w:p>
          <w:p w14:paraId="27265639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8.手动金属除颤电极板：成人、儿童各一付</w:t>
            </w:r>
          </w:p>
          <w:p w14:paraId="6880913E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9.具有一次性除颤电极贴除颤，</w:t>
            </w:r>
          </w:p>
          <w:p w14:paraId="16F46923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10.具有体外无创起搏；</w:t>
            </w:r>
          </w:p>
          <w:p w14:paraId="603A1EF8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11.打印：标配内置热敏打印，可实现实时打印，事件打印，报警打印，除颤报告打印等。</w:t>
            </w:r>
          </w:p>
        </w:tc>
      </w:tr>
      <w:tr w14:paraId="0DEE85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EE226CD"/>
        </w:tc>
        <w:tc>
          <w:tcPr>
            <w:tcW w:w="2769" w:type="dxa"/>
          </w:tcPr>
          <w:p w14:paraId="51CB5BAB">
            <w:pPr>
              <w:pStyle w:val="14"/>
            </w:pPr>
            <w:r>
              <w:t>4</w:t>
            </w:r>
          </w:p>
        </w:tc>
        <w:tc>
          <w:tcPr>
            <w:tcW w:w="2769" w:type="dxa"/>
          </w:tcPr>
          <w:p w14:paraId="509FD47D">
            <w:pPr>
              <w:pStyle w:val="14"/>
              <w:jc w:val="both"/>
            </w:pPr>
            <w:r>
              <w:rPr>
                <w:rFonts w:ascii="仿宋" w:hAnsi="仿宋" w:eastAsia="仿宋" w:cs="仿宋"/>
                <w:sz w:val="24"/>
              </w:rPr>
              <w:t>氩气高频电刀</w:t>
            </w:r>
          </w:p>
          <w:p w14:paraId="5910EA9C">
            <w:pPr>
              <w:pStyle w:val="14"/>
              <w:jc w:val="both"/>
            </w:pPr>
            <w:r>
              <w:rPr>
                <w:rFonts w:ascii="仿宋" w:hAnsi="仿宋" w:eastAsia="仿宋" w:cs="仿宋"/>
                <w:sz w:val="24"/>
              </w:rPr>
              <w:t>▲1.功能：集切割、凝血、AIC氩气技术为一体。</w:t>
            </w:r>
            <w:r>
              <w:br w:type="textWrapping"/>
            </w:r>
            <w:r>
              <w:rPr>
                <w:rFonts w:ascii="仿宋" w:hAnsi="仿宋" w:eastAsia="仿宋" w:cs="仿宋"/>
                <w:sz w:val="24"/>
              </w:rPr>
              <w:t>▲2.氩气高频电刀集氩气控制器与高频电刀于一体。</w:t>
            </w:r>
            <w:r>
              <w:br w:type="textWrapping"/>
            </w:r>
            <w:r>
              <w:rPr>
                <w:rFonts w:ascii="仿宋" w:hAnsi="仿宋" w:eastAsia="仿宋" w:cs="仿宋"/>
                <w:sz w:val="24"/>
              </w:rPr>
              <w:t>3.体现人性化的面板功能设计，采用新型高分辨率LCD触摸屏显示。</w:t>
            </w:r>
            <w:r>
              <w:br w:type="textWrapping"/>
            </w:r>
            <w:r>
              <w:rPr>
                <w:rFonts w:ascii="仿宋" w:hAnsi="仿宋" w:eastAsia="仿宋" w:cs="仿宋"/>
                <w:sz w:val="24"/>
              </w:rPr>
              <w:t>4.具备双路氩离子气流调控。</w:t>
            </w:r>
            <w:r>
              <w:br w:type="textWrapping"/>
            </w:r>
            <w:r>
              <w:rPr>
                <w:rFonts w:ascii="仿宋" w:hAnsi="仿宋" w:eastAsia="仿宋" w:cs="仿宋"/>
                <w:sz w:val="24"/>
              </w:rPr>
              <w:t>5.AUTO-ADJ自适应压力调整，允许0.20-0.50MPa大范围氩气不定压输入，不受现场气源限制。</w:t>
            </w:r>
            <w:r>
              <w:br w:type="textWrapping"/>
            </w:r>
            <w:r>
              <w:rPr>
                <w:rFonts w:ascii="仿宋" w:hAnsi="仿宋" w:eastAsia="仿宋" w:cs="仿宋"/>
                <w:sz w:val="24"/>
              </w:rPr>
              <w:t>6.氩气高频电刀具备PPS(功率峰值补偿系统)智能地提供毫秒级的功率补偿以满足初始切割时对功率的额外要求，满足镜下ESD、EMR等手术。</w:t>
            </w:r>
            <w:r>
              <w:br w:type="textWrapping"/>
            </w:r>
            <w:r>
              <w:rPr>
                <w:rFonts w:ascii="仿宋" w:hAnsi="仿宋" w:eastAsia="仿宋" w:cs="仿宋"/>
                <w:sz w:val="24"/>
              </w:rPr>
              <w:t>7.同时充分兼顾内镜下的各种手术，有ENDOCUT模式，由微处理器自动控制切割与凝血的交替进行，保证对切割精度的良好控制，以满足ERCP手术的要求。</w:t>
            </w:r>
            <w:r>
              <w:br w:type="textWrapping"/>
            </w:r>
            <w:r>
              <w:rPr>
                <w:rFonts w:ascii="仿宋" w:hAnsi="仿宋" w:eastAsia="仿宋" w:cs="仿宋"/>
                <w:sz w:val="24"/>
              </w:rPr>
              <w:t>8.含有消融功能，能迅速将组织蛋白化，特别适用于大息肉的根除。消融电极根据组织阻抗的变化反馈到CPU自动切断输出。</w:t>
            </w:r>
            <w:r>
              <w:br w:type="textWrapping"/>
            </w:r>
            <w:r>
              <w:rPr>
                <w:rFonts w:ascii="仿宋" w:hAnsi="仿宋" w:eastAsia="仿宋" w:cs="仿宋"/>
                <w:sz w:val="24"/>
              </w:rPr>
              <w:t>9.无外置风扇散热，适用于层流净化手术室。</w:t>
            </w:r>
            <w:r>
              <w:br w:type="textWrapping"/>
            </w:r>
            <w:r>
              <w:rPr>
                <w:rFonts w:ascii="仿宋" w:hAnsi="仿宋" w:eastAsia="仿宋" w:cs="仿宋"/>
                <w:sz w:val="24"/>
              </w:rPr>
              <w:t>10.消化软电极带陶瓷头和指示色标环。</w:t>
            </w:r>
          </w:p>
          <w:p w14:paraId="12656797">
            <w:pPr>
              <w:pStyle w:val="14"/>
              <w:jc w:val="both"/>
            </w:pPr>
            <w:r>
              <w:rPr>
                <w:rFonts w:ascii="仿宋" w:hAnsi="仿宋" w:eastAsia="仿宋" w:cs="仿宋"/>
                <w:sz w:val="24"/>
              </w:rPr>
              <w:t>11.配置</w:t>
            </w:r>
          </w:p>
          <w:tbl>
            <w:tblPr>
              <w:tblStyle w:val="10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79"/>
              <w:gridCol w:w="1017"/>
              <w:gridCol w:w="959"/>
              <w:gridCol w:w="716"/>
            </w:tblGrid>
            <w:tr w14:paraId="341723D2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0D7F56E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序号</w:t>
                  </w:r>
                </w:p>
              </w:tc>
              <w:tc>
                <w:tcPr>
                  <w:tcW w:w="10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15DFE1B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名称</w:t>
                  </w:r>
                </w:p>
              </w:tc>
              <w:tc>
                <w:tcPr>
                  <w:tcW w:w="9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362E6DD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单位</w:t>
                  </w:r>
                </w:p>
              </w:tc>
              <w:tc>
                <w:tcPr>
                  <w:tcW w:w="71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36E0732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数量</w:t>
                  </w:r>
                </w:p>
              </w:tc>
            </w:tr>
            <w:tr w14:paraId="795A9F0C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BDC02E2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1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6EFE460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氩气电刀主机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7017553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台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33EE233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1</w:t>
                  </w:r>
                </w:p>
              </w:tc>
            </w:tr>
            <w:tr w14:paraId="124FF543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F7B5D00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2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9F1F52A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中性电极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E2A5ECB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片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DEFD2C3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30</w:t>
                  </w:r>
                </w:p>
              </w:tc>
            </w:tr>
            <w:tr w14:paraId="5053AF63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96CFDC3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3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9305558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中性电极导联线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E305BC9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条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B510B35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2</w:t>
                  </w:r>
                </w:p>
              </w:tc>
            </w:tr>
            <w:tr w14:paraId="41EC79FC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9F0B456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4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6920C6F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脚踏开关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FA6C042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个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BDCFBFE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1</w:t>
                  </w:r>
                </w:p>
              </w:tc>
            </w:tr>
            <w:tr w14:paraId="50B7A0E6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C476509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5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8FA3759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氩气软电极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225C42C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条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0D0C5ED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1</w:t>
                  </w:r>
                </w:p>
              </w:tc>
            </w:tr>
            <w:tr w14:paraId="7A8FD5D7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0A9C62C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6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0BDC878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高频连接线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A89D887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条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B90378F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1</w:t>
                  </w:r>
                </w:p>
              </w:tc>
            </w:tr>
            <w:tr w14:paraId="3F11DDB4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CDE1686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7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1BEDC92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一次性电圈套器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13DF5F7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条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57927E1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1</w:t>
                  </w:r>
                </w:p>
              </w:tc>
            </w:tr>
            <w:tr w14:paraId="5A2F7694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12CF05E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8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8B80321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消融电极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642193E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条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CDECAA9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1</w:t>
                  </w:r>
                </w:p>
              </w:tc>
            </w:tr>
            <w:tr w14:paraId="2B87B09C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4E65E4E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9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1B5296C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氩气瓶4L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47E6276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个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2E0D2A1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2</w:t>
                  </w:r>
                </w:p>
              </w:tc>
            </w:tr>
            <w:tr w14:paraId="6740D02C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3EDEE70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46450B0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压力阀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AB193DC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套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8EF6FC3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1</w:t>
                  </w:r>
                </w:p>
              </w:tc>
            </w:tr>
            <w:tr w14:paraId="35196370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F0967C2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11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7ECE8C3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换气转接头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51E3067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个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E38E3AD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1</w:t>
                  </w:r>
                </w:p>
              </w:tc>
            </w:tr>
            <w:tr w14:paraId="326748DD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79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4928F2A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12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537E542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专用仪器车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0BB1052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个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CA4EC98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1</w:t>
                  </w:r>
                </w:p>
              </w:tc>
            </w:tr>
          </w:tbl>
          <w:p w14:paraId="38E83238"/>
        </w:tc>
      </w:tr>
      <w:tr w14:paraId="0C30C7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8D43FDA"/>
        </w:tc>
        <w:tc>
          <w:tcPr>
            <w:tcW w:w="2769" w:type="dxa"/>
          </w:tcPr>
          <w:p w14:paraId="7EF527EF">
            <w:pPr>
              <w:pStyle w:val="14"/>
            </w:pPr>
            <w:r>
              <w:t>5</w:t>
            </w:r>
          </w:p>
        </w:tc>
        <w:tc>
          <w:tcPr>
            <w:tcW w:w="2769" w:type="dxa"/>
          </w:tcPr>
          <w:p w14:paraId="124FD878">
            <w:pPr>
              <w:pStyle w:val="14"/>
              <w:jc w:val="both"/>
            </w:pPr>
            <w:r>
              <w:rPr>
                <w:rFonts w:ascii="仿宋" w:hAnsi="仿宋" w:eastAsia="仿宋" w:cs="仿宋"/>
                <w:sz w:val="24"/>
              </w:rPr>
              <w:t>体位垫</w:t>
            </w:r>
          </w:p>
          <w:p w14:paraId="57038C41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1.材料：高分子凝胶。</w:t>
            </w:r>
          </w:p>
          <w:p w14:paraId="36EA2027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▲2.能透过X线等放射线，穿透率≥80%。CT检查及放射治疗时均可使用，绝缘不导电。</w:t>
            </w:r>
          </w:p>
          <w:p w14:paraId="4E1BFE0C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3.材质不含硅胶、乳胶和任何塑化剂。</w:t>
            </w:r>
          </w:p>
          <w:p w14:paraId="6CD02C9C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4.易清洗消毒方便，可用酒精，等无腐蚀性消毒液消毒即可。</w:t>
            </w:r>
          </w:p>
          <w:p w14:paraId="53F1D769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5.对皮肤无任何刺激、无毒无害。使用环保材料。不含任何毒性物质。</w:t>
            </w:r>
          </w:p>
          <w:p w14:paraId="275E22FD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6.应不支持燃烧，并具有良好的阻燃性。</w:t>
            </w:r>
          </w:p>
          <w:p w14:paraId="359A7CA1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7.TPU外膜平整柔软回弹性好，不易变形。</w:t>
            </w:r>
          </w:p>
          <w:tbl>
            <w:tblPr>
              <w:tblStyle w:val="10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0"/>
              <w:gridCol w:w="720"/>
              <w:gridCol w:w="1410"/>
              <w:gridCol w:w="523"/>
              <w:gridCol w:w="519"/>
              <w:gridCol w:w="450"/>
            </w:tblGrid>
            <w:tr w14:paraId="3888DF01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A130DF8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序号</w:t>
                  </w:r>
                </w:p>
              </w:tc>
              <w:tc>
                <w:tcPr>
                  <w:tcW w:w="7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C6CB9E4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名称</w:t>
                  </w:r>
                </w:p>
              </w:tc>
              <w:tc>
                <w:tcPr>
                  <w:tcW w:w="71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8C91844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规格</w:t>
                  </w:r>
                </w:p>
              </w:tc>
              <w:tc>
                <w:tcPr>
                  <w:tcW w:w="5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C96A263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数量</w:t>
                  </w:r>
                </w:p>
              </w:tc>
              <w:tc>
                <w:tcPr>
                  <w:tcW w:w="52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71167DB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单位</w:t>
                  </w:r>
                </w:p>
              </w:tc>
              <w:tc>
                <w:tcPr>
                  <w:tcW w:w="2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D3E4804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备注</w:t>
                  </w:r>
                </w:p>
              </w:tc>
            </w:tr>
            <w:tr w14:paraId="4595E55B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5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670CE06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1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ED670FB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上肢垫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0CE038A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≥50*15*4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3661FCB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2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698B05B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个</w:t>
                  </w:r>
                </w:p>
              </w:tc>
              <w:tc>
                <w:tcPr>
                  <w:tcW w:w="28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10DDA52">
                  <w:pPr>
                    <w:pStyle w:val="14"/>
                    <w:jc w:val="center"/>
                  </w:pPr>
                </w:p>
              </w:tc>
            </w:tr>
            <w:tr w14:paraId="01414155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5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8071A27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2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BD0FE6F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俯卧位头垫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D456ADE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≥28*24*13.5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6E6A5ED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1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51F1A08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个</w:t>
                  </w:r>
                </w:p>
              </w:tc>
              <w:tc>
                <w:tcPr>
                  <w:tcW w:w="28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5233B3E">
                  <w:pPr>
                    <w:pStyle w:val="14"/>
                    <w:jc w:val="center"/>
                  </w:pPr>
                </w:p>
              </w:tc>
            </w:tr>
            <w:tr w14:paraId="1A073DDF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5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312D60A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3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B3B8E1A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开放式头圈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23D83D0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≥20*7*5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8915D38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2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3E2AA89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个</w:t>
                  </w:r>
                </w:p>
              </w:tc>
              <w:tc>
                <w:tcPr>
                  <w:tcW w:w="28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3775256">
                  <w:pPr>
                    <w:pStyle w:val="14"/>
                    <w:jc w:val="center"/>
                  </w:pPr>
                </w:p>
              </w:tc>
            </w:tr>
            <w:tr w14:paraId="0580A75C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5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F880705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4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F20DCCE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肢体绑带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849CDC9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≥60*14*1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03F084E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1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504A53E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个</w:t>
                  </w:r>
                </w:p>
              </w:tc>
              <w:tc>
                <w:tcPr>
                  <w:tcW w:w="28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B555EA3">
                  <w:pPr>
                    <w:pStyle w:val="14"/>
                    <w:jc w:val="center"/>
                  </w:pPr>
                </w:p>
              </w:tc>
            </w:tr>
            <w:tr w14:paraId="01FF83E4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5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03B384D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5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1E1AA1B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隧道垫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6B14562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≥64*46*25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A1ABBE9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1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8C88EF1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个</w:t>
                  </w:r>
                </w:p>
              </w:tc>
              <w:tc>
                <w:tcPr>
                  <w:tcW w:w="28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D87E16C">
                  <w:pPr>
                    <w:pStyle w:val="14"/>
                    <w:jc w:val="center"/>
                  </w:pPr>
                </w:p>
              </w:tc>
            </w:tr>
            <w:tr w14:paraId="4CE83ECF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5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464E1BE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6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5F40842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圆形头圈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E3370E3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≥20*7*5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5D3254F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1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B35611A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个</w:t>
                  </w:r>
                </w:p>
              </w:tc>
              <w:tc>
                <w:tcPr>
                  <w:tcW w:w="28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F43A79B">
                  <w:pPr>
                    <w:pStyle w:val="14"/>
                    <w:jc w:val="center"/>
                  </w:pPr>
                </w:p>
              </w:tc>
            </w:tr>
            <w:tr w14:paraId="67A2ACD5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57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8CB3BC5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7</w:t>
                  </w:r>
                </w:p>
              </w:tc>
              <w:tc>
                <w:tcPr>
                  <w:tcW w:w="757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C2FB249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通用方垫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AC9CE5E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≥50*30*1.5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F44DB2C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4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BF743E0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个</w:t>
                  </w:r>
                </w:p>
              </w:tc>
              <w:tc>
                <w:tcPr>
                  <w:tcW w:w="28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56831B4">
                  <w:pPr>
                    <w:pStyle w:val="14"/>
                    <w:jc w:val="center"/>
                  </w:pPr>
                </w:p>
              </w:tc>
            </w:tr>
            <w:tr w14:paraId="5D400791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57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6F144DD9"/>
              </w:tc>
              <w:tc>
                <w:tcPr>
                  <w:tcW w:w="757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113699FC"/>
              </w:tc>
              <w:tc>
                <w:tcPr>
                  <w:tcW w:w="71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172617D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≥50*50*2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369E718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1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FDC879F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个</w:t>
                  </w:r>
                </w:p>
              </w:tc>
              <w:tc>
                <w:tcPr>
                  <w:tcW w:w="28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30F2BD1">
                  <w:pPr>
                    <w:pStyle w:val="14"/>
                    <w:jc w:val="center"/>
                  </w:pPr>
                </w:p>
              </w:tc>
            </w:tr>
            <w:tr w14:paraId="59E4BD16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5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15BE65B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8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4A5C6B9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俯卧位胸垫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CC73CF2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≥64*46*15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B9566EF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1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FDE70D6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个</w:t>
                  </w:r>
                </w:p>
              </w:tc>
              <w:tc>
                <w:tcPr>
                  <w:tcW w:w="28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636ECB4">
                  <w:pPr>
                    <w:pStyle w:val="14"/>
                    <w:jc w:val="center"/>
                  </w:pPr>
                </w:p>
              </w:tc>
            </w:tr>
            <w:tr w14:paraId="4322047D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5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EECC081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9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84F8A13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足跟垫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816B447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≥18*10*7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0082675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2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E733D9F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个</w:t>
                  </w:r>
                </w:p>
              </w:tc>
              <w:tc>
                <w:tcPr>
                  <w:tcW w:w="28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6252D05">
                  <w:pPr>
                    <w:pStyle w:val="14"/>
                    <w:jc w:val="center"/>
                  </w:pPr>
                </w:p>
              </w:tc>
            </w:tr>
            <w:tr w14:paraId="2EEFC037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57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552830A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10</w:t>
                  </w:r>
                </w:p>
              </w:tc>
              <w:tc>
                <w:tcPr>
                  <w:tcW w:w="757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D6F770E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半圆形体位垫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CB96C82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≥50*15*10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0D8658C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1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86B1254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个</w:t>
                  </w:r>
                </w:p>
              </w:tc>
              <w:tc>
                <w:tcPr>
                  <w:tcW w:w="28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CC37A2F">
                  <w:pPr>
                    <w:pStyle w:val="14"/>
                    <w:jc w:val="center"/>
                  </w:pPr>
                </w:p>
              </w:tc>
            </w:tr>
            <w:tr w14:paraId="58BE60B4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57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1291413B"/>
              </w:tc>
              <w:tc>
                <w:tcPr>
                  <w:tcW w:w="757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047E930B"/>
              </w:tc>
              <w:tc>
                <w:tcPr>
                  <w:tcW w:w="714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3E5D0E7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≥50*15*7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590EF29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1</w:t>
                  </w:r>
                </w:p>
              </w:tc>
              <w:tc>
                <w:tcPr>
                  <w:tcW w:w="52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7F7447B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个</w:t>
                  </w:r>
                </w:p>
              </w:tc>
              <w:tc>
                <w:tcPr>
                  <w:tcW w:w="28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CC38C9D">
                  <w:pPr>
                    <w:pStyle w:val="14"/>
                    <w:jc w:val="center"/>
                  </w:pPr>
                </w:p>
              </w:tc>
            </w:tr>
          </w:tbl>
          <w:p w14:paraId="0744BC8B"/>
        </w:tc>
      </w:tr>
      <w:tr w14:paraId="1C86D1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EFA6366"/>
        </w:tc>
        <w:tc>
          <w:tcPr>
            <w:tcW w:w="2769" w:type="dxa"/>
          </w:tcPr>
          <w:p w14:paraId="433624FC">
            <w:pPr>
              <w:pStyle w:val="14"/>
            </w:pPr>
            <w:r>
              <w:t>6</w:t>
            </w:r>
          </w:p>
        </w:tc>
        <w:tc>
          <w:tcPr>
            <w:tcW w:w="2769" w:type="dxa"/>
          </w:tcPr>
          <w:p w14:paraId="4D80D391">
            <w:pPr>
              <w:pStyle w:val="14"/>
              <w:jc w:val="both"/>
            </w:pPr>
            <w:r>
              <w:rPr>
                <w:rFonts w:ascii="仿宋" w:hAnsi="仿宋" w:eastAsia="仿宋" w:cs="仿宋"/>
                <w:sz w:val="24"/>
              </w:rPr>
              <w:t>牙科微动力系统</w:t>
            </w:r>
          </w:p>
          <w:p w14:paraId="7FE3F754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1.双水路选择，水箱可装蒸馏水或纯净水，可配合内水道弯机使用；也可以直供灭菌冷却生理盐水，对应外水道弯机；</w:t>
            </w:r>
          </w:p>
          <w:p w14:paraId="12AF9BA8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2.插电即用，无需连接牙椅水、气；</w:t>
            </w:r>
          </w:p>
          <w:p w14:paraId="278309E9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3.具备多功能脚踏，水量控制、程序切换、正反转切换、无极变速控制均可通过多功能脚踏完成；</w:t>
            </w:r>
          </w:p>
          <w:p w14:paraId="1AA00CD8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4.防水等级IPX6；</w:t>
            </w:r>
          </w:p>
          <w:p w14:paraId="003500DD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5.具备内置风冷系统，高效冷却、防烫伤；</w:t>
            </w:r>
          </w:p>
          <w:p w14:paraId="7D83DFAD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6.具备彩色LCD触摸显示屏，中文，屏幕可擦拭消毒；</w:t>
            </w:r>
          </w:p>
          <w:p w14:paraId="11D55652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7.能够适配16:1、1:1、1:3、1:4.2、1:5等转速比手机，覆盖高低速手机功能，具有≥6个预设程序功能，能够自动记忆参数；</w:t>
            </w:r>
          </w:p>
          <w:p w14:paraId="282CC58E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8.马达可≥134℃高温高压灭菌；</w:t>
            </w:r>
          </w:p>
          <w:p w14:paraId="2297B2E1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9.使用年限≥8年。</w:t>
            </w:r>
          </w:p>
        </w:tc>
      </w:tr>
      <w:tr w14:paraId="711510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A995B02"/>
        </w:tc>
        <w:tc>
          <w:tcPr>
            <w:tcW w:w="2769" w:type="dxa"/>
          </w:tcPr>
          <w:p w14:paraId="00F7CCB0">
            <w:pPr>
              <w:pStyle w:val="14"/>
            </w:pPr>
            <w:r>
              <w:t>7</w:t>
            </w:r>
          </w:p>
        </w:tc>
        <w:tc>
          <w:tcPr>
            <w:tcW w:w="2769" w:type="dxa"/>
          </w:tcPr>
          <w:p w14:paraId="1FE8EC37">
            <w:pPr>
              <w:pStyle w:val="14"/>
              <w:jc w:val="both"/>
            </w:pPr>
            <w:r>
              <w:rPr>
                <w:rFonts w:ascii="仿宋" w:hAnsi="仿宋" w:eastAsia="仿宋" w:cs="仿宋"/>
                <w:sz w:val="24"/>
              </w:rPr>
              <w:t>超声骨刀机</w:t>
            </w:r>
          </w:p>
          <w:p w14:paraId="683C5228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1.工作主振幅:20~80um。</w:t>
            </w:r>
          </w:p>
          <w:p w14:paraId="4AE9410B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2.工作横向振幅:≤30um。</w:t>
            </w:r>
          </w:p>
          <w:p w14:paraId="089BA42C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3.工作振动频率:24.0KHZ~29.5KHZ。</w:t>
            </w:r>
          </w:p>
          <w:p w14:paraId="25FD8E9A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4.蠕动泵流量:30~110ml/min。</w:t>
            </w:r>
          </w:p>
          <w:p w14:paraId="59FDDDA2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5.输出功率:60-70VA。</w:t>
            </w:r>
          </w:p>
          <w:p w14:paraId="0660D99A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6.主声输出面积:≤10mm</w:t>
            </w:r>
            <w:r>
              <w:rPr>
                <w:rFonts w:ascii="仿宋" w:hAnsi="仿宋" w:eastAsia="仿宋" w:cs="仿宋"/>
                <w:sz w:val="24"/>
                <w:vertAlign w:val="superscript"/>
              </w:rPr>
              <w:t>2</w:t>
            </w:r>
            <w:r>
              <w:rPr>
                <w:rFonts w:ascii="仿宋" w:hAnsi="仿宋" w:eastAsia="仿宋" w:cs="仿宋"/>
                <w:sz w:val="24"/>
              </w:rPr>
              <w:t>。</w:t>
            </w:r>
          </w:p>
          <w:p w14:paraId="2E369633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7.次级横振声输出面积:≤20mm</w:t>
            </w:r>
            <w:r>
              <w:rPr>
                <w:rFonts w:ascii="仿宋" w:hAnsi="仿宋" w:eastAsia="仿宋" w:cs="仿宋"/>
                <w:sz w:val="24"/>
                <w:vertAlign w:val="superscript"/>
              </w:rPr>
              <w:t>2</w:t>
            </w:r>
            <w:r>
              <w:rPr>
                <w:rFonts w:ascii="仿宋" w:hAnsi="仿宋" w:eastAsia="仿宋" w:cs="仿宋"/>
                <w:sz w:val="24"/>
              </w:rPr>
              <w:t>。</w:t>
            </w:r>
          </w:p>
          <w:p w14:paraId="6FEAF667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8.多功能脚踏。</w:t>
            </w:r>
          </w:p>
          <w:p w14:paraId="604380C8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9.具备故障报警功能。</w:t>
            </w:r>
          </w:p>
          <w:p w14:paraId="4E6FC6BA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10.手柄可高温高压无菌消毒。</w:t>
            </w:r>
          </w:p>
          <w:p w14:paraId="50199E1E">
            <w:pPr>
              <w:pStyle w:val="14"/>
              <w:jc w:val="both"/>
            </w:pPr>
            <w:r>
              <w:rPr>
                <w:rFonts w:ascii="仿宋" w:hAnsi="仿宋" w:eastAsia="仿宋" w:cs="仿宋"/>
                <w:sz w:val="24"/>
              </w:rPr>
              <w:t>11.静音供水。</w:t>
            </w:r>
          </w:p>
        </w:tc>
      </w:tr>
      <w:tr w14:paraId="607096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F57A66C"/>
        </w:tc>
        <w:tc>
          <w:tcPr>
            <w:tcW w:w="2769" w:type="dxa"/>
          </w:tcPr>
          <w:p w14:paraId="138FF96F">
            <w:pPr>
              <w:pStyle w:val="14"/>
            </w:pPr>
            <w:r>
              <w:t>8</w:t>
            </w:r>
          </w:p>
        </w:tc>
        <w:tc>
          <w:tcPr>
            <w:tcW w:w="2769" w:type="dxa"/>
          </w:tcPr>
          <w:p w14:paraId="78F2FE30">
            <w:pPr>
              <w:pStyle w:val="14"/>
              <w:jc w:val="both"/>
            </w:pPr>
            <w:r>
              <w:rPr>
                <w:rFonts w:ascii="仿宋" w:hAnsi="仿宋" w:eastAsia="仿宋" w:cs="仿宋"/>
                <w:sz w:val="24"/>
              </w:rPr>
              <w:t>口内根管治疗系统（机扩，热牙胶，光动力）</w:t>
            </w:r>
          </w:p>
          <w:p w14:paraId="29AFFE13">
            <w:pPr>
              <w:pStyle w:val="14"/>
              <w:spacing w:after="120"/>
            </w:pPr>
            <w:r>
              <w:rPr>
                <w:rFonts w:ascii="仿宋" w:hAnsi="仿宋" w:eastAsia="仿宋" w:cs="仿宋"/>
                <w:b/>
                <w:sz w:val="24"/>
              </w:rPr>
              <w:t>机扩</w:t>
            </w:r>
          </w:p>
          <w:p w14:paraId="28C96DC2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1.输出的尖端主振动偏移：≥90μm，偏差：±50%。</w:t>
            </w:r>
          </w:p>
          <w:p w14:paraId="6F491C4F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2.输出的尖端振动频率：≥30±5kHz。</w:t>
            </w:r>
          </w:p>
          <w:p w14:paraId="28908DAD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3.输出的半偏移力：≥10N 偏差：±50%。</w:t>
            </w:r>
          </w:p>
          <w:p w14:paraId="1797F649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4.尖端输出功率：3W～20W。</w:t>
            </w:r>
          </w:p>
          <w:p w14:paraId="199D7E75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5.采用钛合金工作尖。</w:t>
            </w:r>
          </w:p>
          <w:p w14:paraId="5FEE3E20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6.自动供水模式下可以使用双氧水、次氯酸钠、洗必泰等专用药液。</w:t>
            </w:r>
          </w:p>
          <w:p w14:paraId="09F51392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▲7.具备水路加热功能。</w:t>
            </w:r>
          </w:p>
          <w:p w14:paraId="00044822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▲8.三档调节。</w:t>
            </w:r>
          </w:p>
          <w:p w14:paraId="648BA15B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9.工作过程采用微电脑全自动控制。</w:t>
            </w:r>
          </w:p>
          <w:p w14:paraId="52DB67FC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10.单功能有线脚踏和多功能无线脚踏双脚踏配置。</w:t>
            </w:r>
          </w:p>
          <w:p w14:paraId="0012D3D6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11.工作尖椭圆形振动轨迹，治疗、抛光一起完成，可用于根管口窝洞制备，开髓，根管口制备。</w:t>
            </w:r>
          </w:p>
          <w:p w14:paraId="5F2D9D57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12.面板采用触控液晶屏。</w:t>
            </w:r>
          </w:p>
          <w:p w14:paraId="0E0F76BC">
            <w:pPr>
              <w:pStyle w:val="14"/>
              <w:spacing w:after="120"/>
            </w:pPr>
            <w:r>
              <w:rPr>
                <w:rFonts w:ascii="仿宋" w:hAnsi="仿宋" w:eastAsia="仿宋" w:cs="仿宋"/>
                <w:b/>
                <w:sz w:val="24"/>
              </w:rPr>
              <w:t>热牙胶</w:t>
            </w:r>
          </w:p>
          <w:p w14:paraId="38541233">
            <w:pPr>
              <w:pStyle w:val="14"/>
              <w:ind w:firstLine="422"/>
              <w:jc w:val="both"/>
            </w:pPr>
            <w:r>
              <w:rPr>
                <w:rFonts w:ascii="仿宋" w:hAnsi="仿宋" w:eastAsia="仿宋" w:cs="仿宋"/>
                <w:b/>
                <w:sz w:val="24"/>
              </w:rPr>
              <w:t>1.注胶枪</w:t>
            </w:r>
          </w:p>
          <w:p w14:paraId="0DE98681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1.1手柄设计符合人体工程学；</w:t>
            </w:r>
          </w:p>
          <w:p w14:paraId="5714B517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1.2 360度可旋转注胶针，满足多角度充填需求；</w:t>
            </w:r>
          </w:p>
          <w:p w14:paraId="0B478EF9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1.3 15秒极速升温至200℃；</w:t>
            </w:r>
          </w:p>
          <w:p w14:paraId="6B920419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1.4</w:t>
            </w:r>
            <w: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>0.5mm变锥注胶针，可轻松深入根尖3mm；</w:t>
            </w:r>
          </w:p>
          <w:p w14:paraId="07AAE78D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1.5四种预设温度，可精准控制充填流量；</w:t>
            </w:r>
          </w:p>
          <w:p w14:paraId="0D7837B0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1.6工作10分钟后自动关机；</w:t>
            </w:r>
          </w:p>
          <w:p w14:paraId="021AD73C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1.7、2000mAh大容量可充电锂电池，充满电后可工作15次，每次10分钟。</w:t>
            </w:r>
          </w:p>
          <w:p w14:paraId="4A7D9A14">
            <w:pPr>
              <w:pStyle w:val="14"/>
              <w:ind w:firstLine="422"/>
              <w:jc w:val="both"/>
            </w:pPr>
            <w:r>
              <w:rPr>
                <w:rFonts w:ascii="仿宋" w:hAnsi="仿宋" w:eastAsia="仿宋" w:cs="仿宋"/>
                <w:b/>
                <w:sz w:val="24"/>
              </w:rPr>
              <w:t>2.携热笔</w:t>
            </w:r>
          </w:p>
          <w:p w14:paraId="1ECEC195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2.1采用无线、符合人体工程学和轻量化的设计；</w:t>
            </w:r>
          </w:p>
          <w:p w14:paraId="2F61A429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▲2.2设有150°C、180"C、200°C、230°C四档温度设置；</w:t>
            </w:r>
          </w:p>
          <w:p w14:paraId="224D3531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2.3 0.2秒极速升温；</w:t>
            </w:r>
          </w:p>
          <w:p w14:paraId="11A753D9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2.4 10秒时间自动电源切断保护；</w:t>
            </w:r>
          </w:p>
          <w:p w14:paraId="4CF3A98E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2.5 0.35mm可预弯工作尖，可深入狭窄弯曲处根管；</w:t>
            </w:r>
          </w:p>
          <w:p w14:paraId="5C8ECB58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2.6工作尖有六种不同装入方向，可选择最佳的位置装入；</w:t>
            </w:r>
          </w:p>
          <w:p w14:paraId="1F37E2DD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2.7具有≥9种不同尺寸的工作尖可选择；</w:t>
            </w:r>
          </w:p>
          <w:p w14:paraId="0796E54B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2.8充满电后可工作≥1500次，每次5秒。</w:t>
            </w:r>
          </w:p>
          <w:p w14:paraId="6ECD9613">
            <w:pPr>
              <w:pStyle w:val="14"/>
              <w:spacing w:after="120"/>
              <w:jc w:val="center"/>
            </w:pPr>
            <w:r>
              <w:rPr>
                <w:rFonts w:ascii="仿宋" w:hAnsi="仿宋" w:eastAsia="仿宋" w:cs="仿宋"/>
                <w:b/>
                <w:sz w:val="24"/>
              </w:rPr>
              <w:t>光动力</w:t>
            </w:r>
          </w:p>
          <w:p w14:paraId="04A3C9DE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▲1.激光中心波长：660nm±10nm。</w:t>
            </w:r>
          </w:p>
          <w:p w14:paraId="10536DD6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2.输出功率：160mW-220mW，不稳定性＜±10%。</w:t>
            </w:r>
          </w:p>
          <w:p w14:paraId="1CEF420A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3.激光输出功率复现性RP：小于±10%。</w:t>
            </w:r>
          </w:p>
          <w:p w14:paraId="022AC133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4.具有定时控制装置：60S±3S。</w:t>
            </w:r>
          </w:p>
          <w:p w14:paraId="4AB7243F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5.当电压低于1.8V 时，治疗仪自动停止工作。</w:t>
            </w:r>
          </w:p>
          <w:p w14:paraId="252558DD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6.电源：可充电电池。</w:t>
            </w:r>
          </w:p>
        </w:tc>
      </w:tr>
      <w:tr w14:paraId="25B9DF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77A820F"/>
        </w:tc>
        <w:tc>
          <w:tcPr>
            <w:tcW w:w="2769" w:type="dxa"/>
          </w:tcPr>
          <w:p w14:paraId="3778187D">
            <w:pPr>
              <w:pStyle w:val="14"/>
            </w:pPr>
            <w:r>
              <w:t>9</w:t>
            </w:r>
          </w:p>
        </w:tc>
        <w:tc>
          <w:tcPr>
            <w:tcW w:w="2769" w:type="dxa"/>
          </w:tcPr>
          <w:p w14:paraId="3A8484F3">
            <w:pPr>
              <w:pStyle w:val="14"/>
              <w:jc w:val="both"/>
            </w:pPr>
            <w:r>
              <w:rPr>
                <w:rFonts w:ascii="仿宋" w:hAnsi="仿宋" w:eastAsia="仿宋" w:cs="仿宋"/>
                <w:sz w:val="24"/>
              </w:rPr>
              <w:t>动态心电记录分析系统</w:t>
            </w:r>
          </w:p>
          <w:p w14:paraId="429045D2">
            <w:pPr>
              <w:pStyle w:val="14"/>
              <w:ind w:firstLine="422"/>
              <w:jc w:val="both"/>
            </w:pPr>
            <w:r>
              <w:rPr>
                <w:rFonts w:ascii="仿宋" w:hAnsi="仿宋" w:eastAsia="仿宋" w:cs="仿宋"/>
                <w:b/>
                <w:sz w:val="24"/>
              </w:rPr>
              <w:t>动态心电记录器</w:t>
            </w:r>
          </w:p>
          <w:p w14:paraId="4EE46FF1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1.重量：≤60克。</w:t>
            </w:r>
          </w:p>
          <w:p w14:paraId="7A91D563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2.存储介质：闪光卡。</w:t>
            </w:r>
          </w:p>
          <w:p w14:paraId="30E0F435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3.电源：一节7号碱性电池。</w:t>
            </w:r>
          </w:p>
          <w:p w14:paraId="2F39A52C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4.记录时间：具备连续记录时间24小时以上。</w:t>
            </w:r>
          </w:p>
          <w:p w14:paraId="11C91AEC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5.导联：具备3导联、12导联心电数据记录。</w:t>
            </w:r>
          </w:p>
          <w:p w14:paraId="1ABA2C6D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6.输入阻抗：≥10MΩ。</w:t>
            </w:r>
          </w:p>
          <w:p w14:paraId="3EC75D6B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7.共模抑制比：≥80dB。</w:t>
            </w:r>
          </w:p>
          <w:p w14:paraId="5B32C855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8.转换精度：0.4-5.0</w:t>
            </w:r>
            <w: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>N.cm22位。</w:t>
            </w:r>
          </w:p>
          <w:p w14:paraId="4D6A4119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9.数据接口：具备USB数据传输。</w:t>
            </w:r>
          </w:p>
          <w:p w14:paraId="106D35CC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10.起博检测：具备硬件采集起搏信号。</w:t>
            </w:r>
          </w:p>
          <w:p w14:paraId="632ED658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11.屏幕显示：具备显示心电波形、记录时间、当前时间等信息。</w:t>
            </w:r>
          </w:p>
          <w:p w14:paraId="27EEC87D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12.具备导联脱落提醒功能。</w:t>
            </w:r>
          </w:p>
          <w:p w14:paraId="3CC20D3F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13.断电续采：当电池断电或没电，换上电池可继续记录心电波形。</w:t>
            </w:r>
          </w:p>
          <w:p w14:paraId="544AF8CE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14.具备记录呼吸、体位及运动功能：能记录呼吸波形，可显示仰位、附位、左侧位、右侧位、坐立位和运动曲线。</w:t>
            </w:r>
          </w:p>
          <w:p w14:paraId="293DAE1F">
            <w:pPr>
              <w:pStyle w:val="14"/>
              <w:ind w:firstLine="422"/>
              <w:jc w:val="both"/>
            </w:pPr>
            <w:r>
              <w:rPr>
                <w:rFonts w:ascii="仿宋" w:hAnsi="仿宋" w:eastAsia="仿宋" w:cs="仿宋"/>
                <w:b/>
                <w:sz w:val="24"/>
              </w:rPr>
              <w:t>分析软件功能</w:t>
            </w:r>
          </w:p>
          <w:p w14:paraId="1B4FD160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1.分析工具智能联动：K线图、直方图、散点图、栅状图、事件图、波形全览图等工具全部自动联动，在任意一个工具中调节波形或数据，其他工具实时随之联动。</w:t>
            </w:r>
          </w:p>
          <w:p w14:paraId="4F27B32F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2.差分栅状图功能：快速捕捉及定位偶发心率失常。</w:t>
            </w:r>
          </w:p>
          <w:p w14:paraId="5D6CDEE9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3.双通道叠加分析功能。</w:t>
            </w:r>
          </w:p>
          <w:p w14:paraId="6FC363A7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3.1可自选通道的双通道叠加分析，并且可与其他工具实时联动。</w:t>
            </w:r>
          </w:p>
          <w:p w14:paraId="7045420F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3.2可对任意模板或散点图选中的心搏进行叠加，从而快速分离出形态不同的心搏并进行修改。</w:t>
            </w:r>
          </w:p>
          <w:p w14:paraId="139662B1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4.智能散点图功能。</w:t>
            </w:r>
          </w:p>
          <w:p w14:paraId="3C23D9A2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4.1具有时间散点图、小时散点图、Lorenz散点图、差值散点图、四象限散点图五项散点图功能；</w:t>
            </w:r>
          </w:p>
          <w:p w14:paraId="46D30CF9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4.2任意圈选散点进行心搏修改，对心律失常进行快速分析；</w:t>
            </w:r>
          </w:p>
          <w:p w14:paraId="56A949D1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4.3散点图可进行放大操作；</w:t>
            </w:r>
          </w:p>
          <w:p w14:paraId="47B672A4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4.4具备散点图按时段选取功能，通过时间按钮的设置可以查看任意时间段的散点图分布情况。</w:t>
            </w:r>
          </w:p>
          <w:p w14:paraId="1296225A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5.阵发性房颤、房扑快速定位分析：基于时间散点图和小时时间散点图，快速的定位房颤、房扑发生的位置以及起始结束时间。</w:t>
            </w:r>
          </w:p>
          <w:p w14:paraId="28861848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6.睡眠分析、运动、体位分析：记录睡眠时呼吸波以及运动、体位的测量数据，与心电图综合分析会诊。</w:t>
            </w:r>
          </w:p>
          <w:p w14:paraId="264B75EC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7.总览编辑功能</w:t>
            </w:r>
          </w:p>
          <w:p w14:paraId="39331B19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7.1总览编辑界面提供多种分析工具：单心博趋势图、K线图、栅状全览图、差分栅状图、心率趋势图、直方图、散点图、事件窗口、12导联心电波形；</w:t>
            </w:r>
          </w:p>
          <w:p w14:paraId="5486FF8E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7.2各工具之间具有联动性，可以依据心电图大夫自身分析习惯灵活设置、自由组合分析工具栏；</w:t>
            </w:r>
          </w:p>
          <w:p w14:paraId="028CBFB2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7.3可帮助医生快速对病例有一个总体的认识，确定分析思路。</w:t>
            </w:r>
          </w:p>
          <w:p w14:paraId="7F06F12D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8.模板分析功能</w:t>
            </w:r>
          </w:p>
          <w:p w14:paraId="41358853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8.1根据波形形态逐跳进行模版分类，对形态相同，定义不同的心搏进行分类及定义编辑，确保异常波形精准识别，使心律失常分析更加细致准确；</w:t>
            </w:r>
          </w:p>
          <w:p w14:paraId="2808672B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8.2具备多种不同形态模板：N、V、S、A、X、J、AF、P、AP、TP、VP、fP、DP等；</w:t>
            </w:r>
          </w:p>
          <w:p w14:paraId="174DEC0C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8.3模板支持反复修改、单波修改、多波批量修改。</w:t>
            </w:r>
          </w:p>
          <w:p w14:paraId="3FF4CCD9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9.直方图分析功能</w:t>
            </w:r>
          </w:p>
          <w:p w14:paraId="01385B5F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9.1具备间期直方图、间期比直方图、分布直方图三大类直方图；</w:t>
            </w:r>
          </w:p>
          <w:p w14:paraId="24D56C7E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9.2包括：R-R、N-N、S-S、V-V、J-J、X-X、N-S、N-V、N-J、S-N、V-N、J-N、AF-AF、AF-AF、R-X、PR、V-S间期直方图；R-R、N-N、S-S、V-V、J-J、N-S、N-V、N-J、S-N、V-N、J-N、AF-AF、AF-AF间期比直方图；室性分布直方图、室上性分布直方图、停博分布直方图、心率直方图等丰富的直方图。</w:t>
            </w:r>
          </w:p>
          <w:p w14:paraId="7294126D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10.起搏器分析功能</w:t>
            </w:r>
          </w:p>
          <w:p w14:paraId="38D4E913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10.1具备起搏分析通道，无需勾选起搏器类型，可自动检测起搏脉冲信号；</w:t>
            </w:r>
          </w:p>
          <w:p w14:paraId="7FDFF827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10.2具备多种起搏心搏分析模板：P、AP、VP、DP。</w:t>
            </w:r>
          </w:p>
          <w:p w14:paraId="540F6728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11.ST分析功能</w:t>
            </w:r>
          </w:p>
          <w:p w14:paraId="6BC25B86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11.1具备自动进行ST段分析，生成ST事件列表，并支持手动添加STT事件；</w:t>
            </w:r>
          </w:p>
          <w:p w14:paraId="6E7FEAE7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11.2具备ST重分析，且测量点可根据波形手动调整，更进一步保证测量的准确性。</w:t>
            </w:r>
          </w:p>
          <w:p w14:paraId="0A30909B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12.分析测量工具</w:t>
            </w:r>
          </w:p>
          <w:p w14:paraId="505BB817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12.1心电波形上可实时测量并显示R-R 间期数值、心率值, 为医生提供最直接的间期分析与心率分析；</w:t>
            </w:r>
          </w:p>
          <w:p w14:paraId="1BCEE038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12.2提供电压测量尺、平行尺等多种测量工具；</w:t>
            </w:r>
          </w:p>
          <w:p w14:paraId="6CE9D2C8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12.3具备导联纠错功能，导联接错时，不用重新采集，可直接在软件上进行导联交换；</w:t>
            </w:r>
          </w:p>
          <w:p w14:paraId="701C1219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13.心率变异性分析功能：包含心率变异性分析频域和时域两种分析报告。</w:t>
            </w:r>
          </w:p>
          <w:p w14:paraId="4968A0F3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14.具有心率震荡分析功能。</w:t>
            </w:r>
          </w:p>
          <w:p w14:paraId="6F9A0F64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15.心率减速力分析功能：提供心率减速力与持续性心率减速力分析。</w:t>
            </w:r>
          </w:p>
          <w:p w14:paraId="4CD90D63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16.快速生成条图功能：方便医生快速留图，条图功能支持选择12导、3导条图，及打印方向选择，并可自定义条图名称。</w:t>
            </w:r>
          </w:p>
          <w:p w14:paraId="1195EA6E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17.报告编辑功能。</w:t>
            </w:r>
          </w:p>
          <w:p w14:paraId="6CD2A90F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17.1提供多种报告模板，可根据病历实际情况和医生使用情况选择不同的打印内容；</w:t>
            </w:r>
          </w:p>
          <w:p w14:paraId="47BEE8B5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17.2可生成并导出PDF格式报告，可在电脑端直接查看；</w:t>
            </w:r>
          </w:p>
          <w:p w14:paraId="54FF8F68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17.3提供三级报告助手功能，可帮助医生快速填写诊断结论，同时报告助手内容可自定义。</w:t>
            </w:r>
          </w:p>
          <w:p w14:paraId="499BEF6E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18.网络化功能</w:t>
            </w:r>
          </w:p>
          <w:p w14:paraId="40E088CA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18.1具备网络化功能，支持网络传输，可与医院心电网路、HIS系统、电子病历系统等第三方系统集成，实现报告集中诊断和发布；</w:t>
            </w:r>
          </w:p>
          <w:p w14:paraId="08D04C10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18.2具备远程会诊功能，可接收由申请端上传的动态心电数据并进行分析及回传报告；</w:t>
            </w:r>
          </w:p>
          <w:p w14:paraId="3BF312EC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18.3具有会诊列表功能，可显示数据的发送方及患者基本信息、传输状态、报告状态等；</w:t>
            </w:r>
          </w:p>
          <w:p w14:paraId="52713822">
            <w:pPr>
              <w:pStyle w:val="14"/>
              <w:jc w:val="both"/>
            </w:pPr>
            <w:r>
              <w:rPr>
                <w:rFonts w:ascii="仿宋" w:hAnsi="仿宋" w:eastAsia="仿宋" w:cs="仿宋"/>
                <w:sz w:val="24"/>
              </w:rPr>
              <w:t xml:space="preserve">   18.4可搭建心电网络系统。</w:t>
            </w:r>
          </w:p>
        </w:tc>
      </w:tr>
      <w:tr w14:paraId="5E32A4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B262605"/>
        </w:tc>
        <w:tc>
          <w:tcPr>
            <w:tcW w:w="2769" w:type="dxa"/>
          </w:tcPr>
          <w:p w14:paraId="205417D4">
            <w:pPr>
              <w:pStyle w:val="14"/>
            </w:pPr>
            <w:r>
              <w:t>10</w:t>
            </w:r>
          </w:p>
        </w:tc>
        <w:tc>
          <w:tcPr>
            <w:tcW w:w="2769" w:type="dxa"/>
          </w:tcPr>
          <w:p w14:paraId="659E1C7A">
            <w:pPr>
              <w:pStyle w:val="14"/>
              <w:jc w:val="both"/>
            </w:pPr>
            <w:r>
              <w:rPr>
                <w:rFonts w:ascii="仿宋" w:hAnsi="仿宋" w:eastAsia="仿宋" w:cs="仿宋"/>
                <w:sz w:val="24"/>
              </w:rPr>
              <w:t>尿动力学分析仪（核心产品）</w:t>
            </w:r>
          </w:p>
          <w:p w14:paraId="5AB0328D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▲1.可升降操作台，显示器高度及方向可调。</w:t>
            </w:r>
          </w:p>
          <w:p w14:paraId="37B2DE5E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2.主机单元盒及传感器高度可调。</w:t>
            </w:r>
          </w:p>
          <w:p w14:paraId="635EA48E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3.储液瓶挂架的数量≥2个，承重≥10N。</w:t>
            </w:r>
          </w:p>
          <w:p w14:paraId="2A172023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4.双模式软件（A和B模式），可自由切换。</w:t>
            </w:r>
          </w:p>
          <w:p w14:paraId="57C87581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5.压力测定范围: -2.45kPa～+19.61kPa(-25cmH</w:t>
            </w:r>
            <w:r>
              <w:rPr>
                <w:rFonts w:ascii="仿宋" w:hAnsi="仿宋" w:eastAsia="仿宋" w:cs="仿宋"/>
                <w:sz w:val="24"/>
                <w:vertAlign w:val="subscript"/>
              </w:rPr>
              <w:t>2</w:t>
            </w:r>
            <w:r>
              <w:rPr>
                <w:rFonts w:ascii="仿宋" w:hAnsi="仿宋" w:eastAsia="仿宋" w:cs="仿宋"/>
                <w:sz w:val="24"/>
              </w:rPr>
              <w:t>O～+200cmH</w:t>
            </w:r>
            <w:r>
              <w:rPr>
                <w:rFonts w:ascii="仿宋" w:hAnsi="仿宋" w:eastAsia="仿宋" w:cs="仿宋"/>
                <w:sz w:val="24"/>
                <w:vertAlign w:val="subscript"/>
              </w:rPr>
              <w:t>2</w:t>
            </w:r>
            <w:r>
              <w:rPr>
                <w:rFonts w:ascii="仿宋" w:hAnsi="仿宋" w:eastAsia="仿宋" w:cs="仿宋"/>
                <w:sz w:val="24"/>
              </w:rPr>
              <w:t>O)，误差≤2％。</w:t>
            </w:r>
          </w:p>
          <w:p w14:paraId="407E372D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6.具备水测压传感器。</w:t>
            </w:r>
          </w:p>
          <w:p w14:paraId="786926B7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▲7.灌注模式分推注与旋转蠕压两种模式。</w:t>
            </w:r>
          </w:p>
          <w:p w14:paraId="638E27E5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8.灌注率设定范围分为两档：2mL/min～10mL/min 10mL/min～80mL/min。</w:t>
            </w:r>
          </w:p>
          <w:p w14:paraId="71F230EC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9.灌注率误差：2mL/min～80mL/min时：误差≤2％。</w:t>
            </w:r>
          </w:p>
          <w:p w14:paraId="6B977F96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10.具备无极变速推注技术。</w:t>
            </w:r>
          </w:p>
          <w:p w14:paraId="67C55F3D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▲11.推注率设定范围：2mL/min～5mL/min误差≤2％。</w:t>
            </w:r>
          </w:p>
          <w:p w14:paraId="1397A145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12.排尿量测定范围:0mL～1000mL，误差≤1％。</w:t>
            </w:r>
          </w:p>
          <w:p w14:paraId="4FD1A94C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13.排尿时间测定范围:0s～240s，误差≤1％。</w:t>
            </w:r>
          </w:p>
          <w:p w14:paraId="65918336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14.尿流率测定范围:0～50mL/s，误差≤2％。</w:t>
            </w:r>
          </w:p>
          <w:p w14:paraId="1329CF1A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15.牵引速度：分为0.5mm/s、1.0mm/s、2.0mm/s、4.0mm/s四档，误差≤2%。</w:t>
            </w:r>
          </w:p>
          <w:p w14:paraId="3BD9FD4B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16.牵引长度：≥280mm。</w:t>
            </w:r>
          </w:p>
          <w:p w14:paraId="6ABAB67C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17.测量信号幅度范围:20V～1000V。</w:t>
            </w:r>
          </w:p>
          <w:p w14:paraId="54D61B3D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18.频率范围：通频带不窄于20Hz～500Hz(-3dB),不包括限波波段。</w:t>
            </w:r>
          </w:p>
          <w:p w14:paraId="1E2BDDEA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19.共模抑制比（CMRR）：≥100dB。</w:t>
            </w:r>
          </w:p>
          <w:p w14:paraId="36A8C395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20.差模输入阻抗:≥5MΩ。</w:t>
            </w:r>
          </w:p>
          <w:p w14:paraId="60D8138C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21.全中文操作界面。</w:t>
            </w:r>
          </w:p>
          <w:p w14:paraId="57B84CA2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22.检测项目：尿流率测定；充盈期膀胱功能测定；同步尿动力测定；尿道功能测定；压力/流率分析。</w:t>
            </w:r>
          </w:p>
          <w:p w14:paraId="4D1EB566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23.展示曲线：腹压曲线；尿流率曲线；排尿量曲线；膀胱压力曲线；膀胱逼尿肌压力曲线；尿道压力曲线；尿道闭合压力曲线；肌电图。</w:t>
            </w:r>
          </w:p>
          <w:p w14:paraId="4FFB7BC7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24.具有病历报告输出功能,具有分析功能。</w:t>
            </w:r>
          </w:p>
          <w:p w14:paraId="52F518F7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25.具有膀胱压超限保护功能。</w:t>
            </w:r>
          </w:p>
          <w:p w14:paraId="4A3A19B1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26.配置要求</w:t>
            </w:r>
          </w:p>
          <w:p w14:paraId="3FC3A4EC">
            <w:pPr>
              <w:pStyle w:val="14"/>
              <w:ind w:firstLine="422"/>
              <w:jc w:val="both"/>
            </w:pPr>
            <w:r>
              <w:rPr>
                <w:rFonts w:ascii="仿宋" w:hAnsi="仿宋" w:eastAsia="仿宋" w:cs="仿宋"/>
                <w:b/>
                <w:sz w:val="24"/>
              </w:rPr>
              <w:t>1.主机</w:t>
            </w:r>
          </w:p>
          <w:p w14:paraId="5F48EEE7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（1）推车1台；</w:t>
            </w:r>
          </w:p>
          <w:p w14:paraId="1ACD45E6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（2）主机单元盒1台；</w:t>
            </w:r>
          </w:p>
          <w:p w14:paraId="39A50611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①内置EMG单元1套；</w:t>
            </w:r>
          </w:p>
          <w:p w14:paraId="03B9D497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②内置压力单元3个；</w:t>
            </w:r>
          </w:p>
          <w:p w14:paraId="7A43D635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③内置推注泵1套；</w:t>
            </w:r>
          </w:p>
          <w:p w14:paraId="44D4C0C4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④内置灌注泵1套。</w:t>
            </w:r>
          </w:p>
          <w:p w14:paraId="7EB4E94B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（3）电脑1台（含电脑桌1张）；</w:t>
            </w:r>
          </w:p>
          <w:p w14:paraId="72972B34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（4）打印机1台；</w:t>
            </w:r>
          </w:p>
          <w:p w14:paraId="37257193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（5）病人检查床1张。</w:t>
            </w:r>
          </w:p>
          <w:p w14:paraId="65372797">
            <w:pPr>
              <w:pStyle w:val="14"/>
              <w:ind w:firstLine="422"/>
              <w:jc w:val="both"/>
            </w:pPr>
            <w:r>
              <w:rPr>
                <w:rFonts w:ascii="仿宋" w:hAnsi="仿宋" w:eastAsia="仿宋" w:cs="仿宋"/>
                <w:b/>
                <w:sz w:val="24"/>
              </w:rPr>
              <w:t>2.牵引单元</w:t>
            </w:r>
          </w:p>
          <w:p w14:paraId="0B594361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（1）牵引机1台；</w:t>
            </w:r>
          </w:p>
          <w:p w14:paraId="6FB4EF9D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（2）牵引机支架1套。</w:t>
            </w:r>
          </w:p>
          <w:p w14:paraId="6A2E4699">
            <w:pPr>
              <w:pStyle w:val="14"/>
              <w:ind w:firstLine="422"/>
              <w:jc w:val="both"/>
            </w:pPr>
            <w:r>
              <w:rPr>
                <w:rFonts w:ascii="仿宋" w:hAnsi="仿宋" w:eastAsia="仿宋" w:cs="仿宋"/>
                <w:b/>
                <w:sz w:val="24"/>
              </w:rPr>
              <w:t>3.尿流量单元</w:t>
            </w:r>
          </w:p>
          <w:p w14:paraId="7242BE0E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（1）托盘1个；</w:t>
            </w:r>
          </w:p>
          <w:p w14:paraId="563359A0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（2）尿流率传感器盒及支架1套；</w:t>
            </w:r>
          </w:p>
          <w:p w14:paraId="06E53286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（3）漏斗1个。</w:t>
            </w:r>
          </w:p>
          <w:p w14:paraId="43F0C0CF">
            <w:pPr>
              <w:pStyle w:val="14"/>
              <w:ind w:firstLine="422"/>
              <w:jc w:val="both"/>
            </w:pPr>
            <w:r>
              <w:rPr>
                <w:rFonts w:ascii="仿宋" w:hAnsi="仿宋" w:eastAsia="仿宋" w:cs="仿宋"/>
                <w:b/>
                <w:sz w:val="24"/>
              </w:rPr>
              <w:t>4.附件</w:t>
            </w:r>
          </w:p>
          <w:p w14:paraId="2D36A70E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（1）尿动力学分析仪配件液路连接管2包；</w:t>
            </w:r>
          </w:p>
          <w:p w14:paraId="13152769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（2）尿动力学分析仪配件液路连接管10包；</w:t>
            </w:r>
          </w:p>
          <w:p w14:paraId="1ABE7890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（3）尿动力学分析仪配件液路连接管10包；</w:t>
            </w:r>
          </w:p>
          <w:p w14:paraId="1F1967A8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（4）1000mL 塑料烧杯1个；</w:t>
            </w:r>
          </w:p>
          <w:p w14:paraId="528B3E21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（5）直肠测压导管10根；</w:t>
            </w:r>
          </w:p>
          <w:p w14:paraId="37F6B430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（6）尿道测压导管10根；</w:t>
            </w:r>
          </w:p>
          <w:p w14:paraId="67AB58FC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（7）A4打印纸1包；</w:t>
            </w:r>
          </w:p>
          <w:p w14:paraId="6A54D273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（8）附件箱1个；</w:t>
            </w:r>
          </w:p>
          <w:p w14:paraId="373B7961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（9）凳子1张。</w:t>
            </w:r>
          </w:p>
        </w:tc>
      </w:tr>
      <w:tr w14:paraId="32B20E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7D5A0AC"/>
        </w:tc>
        <w:tc>
          <w:tcPr>
            <w:tcW w:w="2769" w:type="dxa"/>
          </w:tcPr>
          <w:p w14:paraId="7D4E44CE">
            <w:pPr>
              <w:pStyle w:val="14"/>
            </w:pPr>
            <w:r>
              <w:t>11</w:t>
            </w:r>
          </w:p>
        </w:tc>
        <w:tc>
          <w:tcPr>
            <w:tcW w:w="2769" w:type="dxa"/>
          </w:tcPr>
          <w:p w14:paraId="58198EA1">
            <w:pPr>
              <w:pStyle w:val="14"/>
              <w:jc w:val="both"/>
            </w:pPr>
            <w:r>
              <w:rPr>
                <w:rFonts w:ascii="仿宋" w:hAnsi="仿宋" w:eastAsia="仿宋" w:cs="仿宋"/>
                <w:sz w:val="24"/>
              </w:rPr>
              <w:t>移动折叠X线防护装置</w:t>
            </w:r>
          </w:p>
          <w:p w14:paraId="62F76D28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1.可通用移动DR及DR设备，且对设备及机房无需改造增加任何装置;</w:t>
            </w:r>
          </w:p>
          <w:p w14:paraId="3EED3110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2.防护装置上口能和移动DR缩光器之间能紧密吻合、下口能和受检者身体吻合;</w:t>
            </w:r>
          </w:p>
          <w:p w14:paraId="32672B1D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3.防护罩的出线口可以任意调节大小;</w:t>
            </w:r>
          </w:p>
          <w:p w14:paraId="0583CDBA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4.防护装置折叠后面积≤45*45CM、厚度≤65MM，便于携带且可悬挂于移DR外壳;</w:t>
            </w:r>
          </w:p>
          <w:p w14:paraId="4678674D">
            <w:pPr>
              <w:pStyle w:val="14"/>
              <w:ind w:firstLine="420"/>
              <w:jc w:val="both"/>
            </w:pPr>
            <w:r>
              <w:rPr>
                <w:rFonts w:ascii="仿宋" w:hAnsi="仿宋" w:eastAsia="仿宋" w:cs="仿宋"/>
                <w:sz w:val="24"/>
              </w:rPr>
              <w:t>5.散射线屏蔽率≥80%;</w:t>
            </w:r>
          </w:p>
          <w:p w14:paraId="39D26C9E">
            <w:pPr>
              <w:pStyle w:val="14"/>
              <w:jc w:val="both"/>
            </w:pPr>
            <w:r>
              <w:rPr>
                <w:rFonts w:ascii="仿宋" w:hAnsi="仿宋" w:eastAsia="仿宋" w:cs="仿宋"/>
                <w:sz w:val="24"/>
              </w:rPr>
              <w:t>6.防护材质为无铅防护材料。</w:t>
            </w:r>
          </w:p>
        </w:tc>
      </w:tr>
      <w:tr w14:paraId="3AB26A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CB31618"/>
        </w:tc>
        <w:tc>
          <w:tcPr>
            <w:tcW w:w="2769" w:type="dxa"/>
          </w:tcPr>
          <w:p w14:paraId="3146EE5F">
            <w:pPr>
              <w:pStyle w:val="14"/>
            </w:pPr>
            <w:r>
              <w:t>12</w:t>
            </w:r>
          </w:p>
        </w:tc>
        <w:tc>
          <w:tcPr>
            <w:tcW w:w="2769" w:type="dxa"/>
          </w:tcPr>
          <w:p w14:paraId="3BD8D482">
            <w:pPr>
              <w:pStyle w:val="14"/>
              <w:jc w:val="both"/>
            </w:pPr>
            <w:r>
              <w:rPr>
                <w:rFonts w:ascii="仿宋" w:hAnsi="仿宋" w:eastAsia="仿宋" w:cs="仿宋"/>
                <w:sz w:val="24"/>
              </w:rPr>
              <w:t>眼动检测系统</w:t>
            </w:r>
          </w:p>
          <w:p w14:paraId="314FE7F7">
            <w:pPr>
              <w:pStyle w:val="14"/>
              <w:ind w:firstLine="480"/>
              <w:jc w:val="both"/>
            </w:pPr>
            <w:r>
              <w:rPr>
                <w:rFonts w:ascii="仿宋" w:hAnsi="仿宋" w:eastAsia="仿宋" w:cs="仿宋"/>
                <w:sz w:val="24"/>
              </w:rPr>
              <w:t>1.用于医院检测记录眼球活动轨迹和瞳孔大小变化。用于精神分裂症，阿尔茨海默病（老年性痴呆）的早期筛选和辅助诊断。</w:t>
            </w:r>
          </w:p>
          <w:p w14:paraId="75B9105A">
            <w:pPr>
              <w:pStyle w:val="14"/>
              <w:ind w:left="480"/>
              <w:jc w:val="both"/>
            </w:pPr>
            <w:r>
              <w:rPr>
                <w:rFonts w:ascii="仿宋" w:hAnsi="仿宋" w:eastAsia="仿宋" w:cs="仿宋"/>
                <w:sz w:val="24"/>
              </w:rPr>
              <w:t>2.数据采集方式：遥测式。</w:t>
            </w:r>
            <w:r>
              <w:br w:type="textWrapping"/>
            </w:r>
            <w:r>
              <w:rPr>
                <w:rFonts w:ascii="仿宋" w:hAnsi="仿宋" w:eastAsia="仿宋" w:cs="仿宋"/>
                <w:sz w:val="24"/>
              </w:rPr>
              <w:t>3.追踪方式：瞳孔。</w:t>
            </w:r>
            <w:r>
              <w:br w:type="textWrapping"/>
            </w:r>
            <w:r>
              <w:rPr>
                <w:rFonts w:ascii="仿宋" w:hAnsi="仿宋" w:eastAsia="仿宋" w:cs="仿宋"/>
                <w:sz w:val="24"/>
              </w:rPr>
              <w:t>4.系统支持双眼追踪方式，记录所得数据。</w:t>
            </w:r>
            <w:r>
              <w:br w:type="textWrapping"/>
            </w:r>
            <w:r>
              <w:rPr>
                <w:rFonts w:ascii="仿宋" w:hAnsi="仿宋" w:eastAsia="仿宋" w:cs="仿宋"/>
                <w:sz w:val="24"/>
              </w:rPr>
              <w:t>5.操作距离：≥30cm。</w:t>
            </w:r>
            <w:r>
              <w:br w:type="textWrapping"/>
            </w:r>
            <w:r>
              <w:rPr>
                <w:rFonts w:ascii="仿宋" w:hAnsi="仿宋" w:eastAsia="仿宋" w:cs="仿宋"/>
                <w:sz w:val="24"/>
              </w:rPr>
              <w:t>6.单侧瞳孔测定抖晃率：≤±0.5°(视角)/15秒。</w:t>
            </w:r>
            <w:r>
              <w:br w:type="textWrapping"/>
            </w:r>
            <w:r>
              <w:rPr>
                <w:rFonts w:ascii="仿宋" w:hAnsi="仿宋" w:eastAsia="仿宋" w:cs="仿宋"/>
                <w:sz w:val="24"/>
              </w:rPr>
              <w:t>7.侧瞳孔直径测量误差：≤5%。</w:t>
            </w:r>
            <w:r>
              <w:br w:type="textWrapping"/>
            </w:r>
            <w:r>
              <w:rPr>
                <w:rFonts w:ascii="仿宋" w:hAnsi="仿宋" w:eastAsia="仿宋" w:cs="仿宋"/>
                <w:sz w:val="24"/>
              </w:rPr>
              <w:t>8.双测瞳孔测定抖晃率：≤0.5mm/15秒。</w:t>
            </w:r>
            <w:r>
              <w:br w:type="textWrapping"/>
            </w:r>
            <w:r>
              <w:rPr>
                <w:rFonts w:ascii="仿宋" w:hAnsi="仿宋" w:eastAsia="仿宋" w:cs="仿宋"/>
                <w:sz w:val="24"/>
              </w:rPr>
              <w:t>9.双侧瞳孔直径测量误差：≤5%。</w:t>
            </w:r>
          </w:p>
          <w:p w14:paraId="5B7354FC">
            <w:pPr>
              <w:pStyle w:val="14"/>
              <w:ind w:left="480"/>
              <w:jc w:val="both"/>
            </w:pPr>
            <w:r>
              <w:rPr>
                <w:rFonts w:ascii="仿宋" w:hAnsi="仿宋" w:eastAsia="仿宋" w:cs="仿宋"/>
                <w:sz w:val="24"/>
              </w:rPr>
              <w:t>10.测量软件显示精度：视角0.1°，瞳孔直径±0.1mm。</w:t>
            </w:r>
            <w:r>
              <w:br w:type="textWrapping"/>
            </w:r>
            <w:r>
              <w:rPr>
                <w:rFonts w:ascii="仿宋" w:hAnsi="仿宋" w:eastAsia="仿宋" w:cs="仿宋"/>
                <w:sz w:val="24"/>
              </w:rPr>
              <w:t>11.系统具备数据被读取连接端口。</w:t>
            </w:r>
            <w:r>
              <w:br w:type="textWrapping"/>
            </w:r>
            <w:r>
              <w:rPr>
                <w:rFonts w:ascii="仿宋" w:hAnsi="仿宋" w:eastAsia="仿宋" w:cs="仿宋"/>
                <w:sz w:val="24"/>
              </w:rPr>
              <w:t>12.系统应可适用于配戴眼镜受试者（框架眼镜和隐形眼镜）的眼动追踪。</w:t>
            </w:r>
            <w:r>
              <w:br w:type="textWrapping"/>
            </w:r>
            <w:r>
              <w:rPr>
                <w:rFonts w:ascii="仿宋" w:hAnsi="仿宋" w:eastAsia="仿宋" w:cs="仿宋"/>
                <w:sz w:val="24"/>
              </w:rPr>
              <w:t>13.系统自带数据采集、分析软件。</w:t>
            </w:r>
            <w:r>
              <w:br w:type="textWrapping"/>
            </w:r>
            <w:r>
              <w:rPr>
                <w:rFonts w:ascii="仿宋" w:hAnsi="仿宋" w:eastAsia="仿宋" w:cs="仿宋"/>
                <w:sz w:val="24"/>
              </w:rPr>
              <w:t>14.软件功能包括：三套EEM图形测试功能及AD双侧瞳孔测定等。</w:t>
            </w:r>
            <w:r>
              <w:br w:type="textWrapping"/>
            </w:r>
            <w:r>
              <w:rPr>
                <w:rFonts w:ascii="仿宋" w:hAnsi="仿宋" w:eastAsia="仿宋" w:cs="仿宋"/>
                <w:sz w:val="24"/>
              </w:rPr>
              <w:t>15.配置清单</w:t>
            </w:r>
          </w:p>
          <w:tbl>
            <w:tblPr>
              <w:tblStyle w:val="10"/>
              <w:tblW w:w="0" w:type="auto"/>
              <w:tblInd w:w="18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17"/>
              <w:gridCol w:w="1271"/>
              <w:gridCol w:w="763"/>
              <w:gridCol w:w="628"/>
            </w:tblGrid>
            <w:tr w14:paraId="63CEDD96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9E4C91F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序号</w:t>
                  </w:r>
                </w:p>
              </w:tc>
              <w:tc>
                <w:tcPr>
                  <w:tcW w:w="12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E2FD2E2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设备名称</w:t>
                  </w:r>
                </w:p>
              </w:tc>
              <w:tc>
                <w:tcPr>
                  <w:tcW w:w="7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2DD5B13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数量</w:t>
                  </w:r>
                </w:p>
              </w:tc>
              <w:tc>
                <w:tcPr>
                  <w:tcW w:w="62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B925194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单位</w:t>
                  </w:r>
                </w:p>
              </w:tc>
            </w:tr>
            <w:tr w14:paraId="0E52CBED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1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B4E6AF0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1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FB0AA2D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主机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5B045C3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1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6E3EAA8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套</w:t>
                  </w:r>
                </w:p>
              </w:tc>
            </w:tr>
            <w:tr w14:paraId="0E06F952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1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9744D70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2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FD82550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打印机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13DA7B6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1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35BE245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台</w:t>
                  </w:r>
                </w:p>
              </w:tc>
            </w:tr>
            <w:tr w14:paraId="25C57658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1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F87BAB8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3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C8331A5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多功能台车（含专用电源箱）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AA57405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1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B87976B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台</w:t>
                  </w:r>
                </w:p>
              </w:tc>
            </w:tr>
            <w:tr w14:paraId="4CB8E1DE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1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981F79B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4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904222B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实时摄像浮动头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71DEDB6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1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213AF33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套</w:t>
                  </w:r>
                </w:p>
              </w:tc>
            </w:tr>
            <w:tr w14:paraId="2BAEA8E4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1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8FD8176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5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BE8C7B8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立柱悬臂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D710A05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1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7048978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套</w:t>
                  </w:r>
                </w:p>
              </w:tc>
            </w:tr>
            <w:tr w14:paraId="0E79A645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1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F38BFE3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6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3982D58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测试椅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BF2E512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1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CE4D075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套</w:t>
                  </w:r>
                </w:p>
              </w:tc>
            </w:tr>
            <w:tr w14:paraId="382ADDBA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17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095EBCA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7</w:t>
                  </w:r>
                </w:p>
              </w:tc>
              <w:tc>
                <w:tcPr>
                  <w:tcW w:w="127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6699973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眼动检测软件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A9CB91B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1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26DB5D7">
                  <w:pPr>
                    <w:pStyle w:val="14"/>
                    <w:jc w:val="center"/>
                  </w:pPr>
                  <w:r>
                    <w:rPr>
                      <w:rFonts w:ascii="仿宋" w:hAnsi="仿宋" w:eastAsia="仿宋" w:cs="仿宋"/>
                      <w:sz w:val="24"/>
                    </w:rPr>
                    <w:t>套</w:t>
                  </w:r>
                </w:p>
              </w:tc>
            </w:tr>
          </w:tbl>
          <w:p w14:paraId="0B13E0F8">
            <w:pPr>
              <w:pStyle w:val="14"/>
              <w:ind w:left="480"/>
              <w:jc w:val="both"/>
            </w:pPr>
          </w:p>
        </w:tc>
      </w:tr>
    </w:tbl>
    <w:p w14:paraId="719EAD5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D462AD"/>
    <w:multiLevelType w:val="multilevel"/>
    <w:tmpl w:val="55D462AD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  <w:rPr>
        <w:rFonts w:hint="eastAsia" w:eastAsia="宋体"/>
        <w:b/>
        <w:i w:val="0"/>
        <w:sz w:val="24"/>
        <w:szCs w:val="24"/>
      </w:r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eastAsia" w:ascii="宋体" w:hAnsi="宋体" w:eastAsia="宋体"/>
        <w:b/>
        <w:i w:val="0"/>
        <w:color w:val="auto"/>
        <w:sz w:val="24"/>
        <w:szCs w:val="24"/>
        <w:u w:val="none"/>
      </w:r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eastAsia" w:ascii="宋体" w:hAnsi="宋体" w:eastAsia="宋体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 w:ascii="宋体" w:hAnsi="宋体" w:eastAsia="宋体"/>
        <w:b/>
        <w:sz w:val="24"/>
        <w:szCs w:val="24"/>
      </w:rPr>
    </w:lvl>
    <w:lvl w:ilvl="4" w:tentative="0">
      <w:start w:val="1"/>
      <w:numFmt w:val="decimal"/>
      <w:pStyle w:val="5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  <w:b/>
        <w:i w:val="0"/>
        <w:sz w:val="24"/>
        <w:szCs w:val="24"/>
      </w:rPr>
    </w:lvl>
    <w:lvl w:ilvl="5" w:tentative="0">
      <w:start w:val="1"/>
      <w:numFmt w:val="decimal"/>
      <w:pStyle w:val="6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 w:ascii="宋体" w:hAnsi="宋体" w:eastAsia="宋体"/>
      </w:rPr>
    </w:lvl>
    <w:lvl w:ilvl="6" w:tentative="0">
      <w:start w:val="1"/>
      <w:numFmt w:val="decimal"/>
      <w:pStyle w:val="7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 w:ascii="宋体" w:hAnsi="宋体" w:eastAsia="宋体"/>
      </w:rPr>
    </w:lvl>
    <w:lvl w:ilvl="7" w:tentative="0">
      <w:start w:val="1"/>
      <w:numFmt w:val="decimal"/>
      <w:pStyle w:val="8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pStyle w:val="9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2Y2ZmOTBkMTUyODBhYTJmYzM2MWM5NGIxYjkxMDYifQ=="/>
  </w:docVars>
  <w:rsids>
    <w:rsidRoot w:val="2E1D76B8"/>
    <w:rsid w:val="11D72467"/>
    <w:rsid w:val="23503E27"/>
    <w:rsid w:val="2D662499"/>
    <w:rsid w:val="2E1D76B8"/>
    <w:rsid w:val="47A00955"/>
    <w:rsid w:val="51AB32B1"/>
    <w:rsid w:val="60CF045C"/>
    <w:rsid w:val="67C14DF2"/>
    <w:rsid w:val="6CA4030D"/>
    <w:rsid w:val="7CDE0A9C"/>
    <w:rsid w:val="7F9D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25" w:hanging="425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2"/>
    <w:semiHidden/>
    <w:unhideWhenUsed/>
    <w:qFormat/>
    <w:uiPriority w:val="0"/>
    <w:pPr>
      <w:keepNext/>
      <w:keepLines/>
      <w:spacing w:before="260" w:after="260" w:line="360" w:lineRule="auto"/>
      <w:outlineLvl w:val="1"/>
    </w:pPr>
    <w:rPr>
      <w:rFonts w:ascii="宋体" w:hAnsi="宋体" w:eastAsia="宋体"/>
      <w:b/>
      <w:bCs/>
      <w:sz w:val="24"/>
      <w:szCs w:val="18"/>
    </w:rPr>
  </w:style>
  <w:style w:type="paragraph" w:styleId="4">
    <w:name w:val="heading 3"/>
    <w:basedOn w:val="1"/>
    <w:next w:val="1"/>
    <w:link w:val="13"/>
    <w:semiHidden/>
    <w:unhideWhenUsed/>
    <w:qFormat/>
    <w:uiPriority w:val="0"/>
    <w:pPr>
      <w:keepNext/>
      <w:keepLines/>
      <w:spacing w:before="260" w:after="260" w:line="360" w:lineRule="auto"/>
      <w:ind w:left="0" w:firstLine="0"/>
      <w:outlineLvl w:val="2"/>
    </w:pPr>
    <w:rPr>
      <w:rFonts w:ascii="Times New Roman" w:hAnsi="Times New Roman" w:eastAsia="宋体"/>
      <w:b/>
      <w:bCs/>
      <w:sz w:val="24"/>
      <w:szCs w:val="32"/>
    </w:rPr>
  </w:style>
  <w:style w:type="paragraph" w:styleId="5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992" w:hanging="992"/>
      <w:outlineLvl w:val="4"/>
    </w:pPr>
    <w:rPr>
      <w:b/>
      <w:sz w:val="28"/>
    </w:rPr>
  </w:style>
  <w:style w:type="paragraph" w:styleId="6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34" w:hanging="1134"/>
      <w:outlineLvl w:val="5"/>
    </w:pPr>
    <w:rPr>
      <w:rFonts w:ascii="Arial" w:hAnsi="Arial" w:eastAsia="黑体"/>
      <w:b/>
      <w:sz w:val="24"/>
    </w:rPr>
  </w:style>
  <w:style w:type="paragraph" w:styleId="7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76" w:hanging="1276"/>
      <w:outlineLvl w:val="6"/>
    </w:pPr>
    <w:rPr>
      <w:b/>
      <w:sz w:val="24"/>
    </w:rPr>
  </w:style>
  <w:style w:type="paragraph" w:styleId="8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18" w:hanging="1418"/>
      <w:outlineLvl w:val="7"/>
    </w:pPr>
    <w:rPr>
      <w:rFonts w:ascii="Arial" w:hAnsi="Arial" w:eastAsia="黑体"/>
      <w:sz w:val="24"/>
    </w:rPr>
  </w:style>
  <w:style w:type="paragraph" w:styleId="9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59" w:hanging="1559"/>
      <w:outlineLvl w:val="8"/>
    </w:pPr>
    <w:rPr>
      <w:rFonts w:ascii="Arial" w:hAnsi="Arial" w:eastAsia="黑体"/>
      <w:sz w:val="21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标题 2 Char"/>
    <w:link w:val="3"/>
    <w:qFormat/>
    <w:uiPriority w:val="0"/>
    <w:rPr>
      <w:rFonts w:ascii="宋体" w:hAnsi="宋体" w:eastAsia="宋体"/>
      <w:b/>
      <w:bCs/>
      <w:kern w:val="2"/>
      <w:sz w:val="24"/>
      <w:szCs w:val="18"/>
    </w:rPr>
  </w:style>
  <w:style w:type="character" w:customStyle="1" w:styleId="13">
    <w:name w:val="标题 3 Char"/>
    <w:link w:val="4"/>
    <w:qFormat/>
    <w:uiPriority w:val="0"/>
    <w:rPr>
      <w:rFonts w:ascii="Times New Roman" w:hAnsi="Times New Roman" w:eastAsia="宋体"/>
      <w:b/>
      <w:bCs/>
      <w:kern w:val="2"/>
      <w:sz w:val="24"/>
      <w:szCs w:val="32"/>
    </w:rPr>
  </w:style>
  <w:style w:type="paragraph" w:customStyle="1" w:styleId="1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7271</Words>
  <Characters>8688</Characters>
  <Lines>0</Lines>
  <Paragraphs>0</Paragraphs>
  <TotalTime>0</TotalTime>
  <ScaleCrop>false</ScaleCrop>
  <LinksUpToDate>false</LinksUpToDate>
  <CharactersWithSpaces>8722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2024-09-14T02:59:00Z</dcterms:created>
  <dc:creator>尊贵的VIP</dc:creator>
  <cp:lastModifiedBy>尊贵的VIP</cp:lastModifiedBy>
  <dcterms:modified xsi:type="dcterms:W3CDTF">2024-09-14T03:02:07Z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46342BEF163A498FB6AA1245D9C51A85_11</vt:lpwstr>
  </property>
</Properties>
</file>