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电类国家一流专业科教融合创新实训平台建设</w:t>
      </w:r>
    </w:p>
    <w:p>
      <w:pPr>
        <w:pStyle w:val="null3"/>
        <w:jc w:val="center"/>
        <w:outlineLvl w:val="2"/>
      </w:pPr>
      <w:r>
        <w:rPr>
          <w:sz w:val="28"/>
          <w:b/>
        </w:rPr>
        <w:t>采购项目编号：</w:t>
      </w:r>
      <w:r>
        <w:rPr>
          <w:sz w:val="28"/>
          <w:b/>
        </w:rPr>
        <w:t>ZX2024-06-34</w:t>
      </w:r>
      <w:r>
        <w:br/>
      </w:r>
      <w:r>
        <w:br/>
      </w:r>
      <w:r>
        <w:br/>
      </w:r>
    </w:p>
    <w:p>
      <w:pPr>
        <w:pStyle w:val="null3"/>
        <w:jc w:val="center"/>
        <w:outlineLvl w:val="2"/>
      </w:pPr>
      <w:r>
        <w:rPr>
          <w:sz w:val="28"/>
          <w:b/>
        </w:rPr>
        <w:t>西安工业大学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2024年08月07日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西安工业大学</w:t>
      </w:r>
      <w:r>
        <w:rPr/>
        <w:t>委托，拟对</w:t>
      </w:r>
      <w:r>
        <w:rPr/>
        <w:t>电类国家一流专业科教融合创新实训平台建设</w:t>
      </w:r>
      <w:r>
        <w:rPr/>
        <w:t>进行国内公开招标，兹邀请符合本次招标要求的供应商参加投标。</w:t>
      </w:r>
    </w:p>
    <w:p>
      <w:pPr>
        <w:pStyle w:val="null3"/>
        <w:outlineLvl w:val="2"/>
      </w:pPr>
      <w:r>
        <w:rPr>
          <w:sz w:val="28"/>
          <w:b/>
        </w:rPr>
        <w:t>一、采购项目编号：</w:t>
      </w:r>
      <w:r>
        <w:rPr>
          <w:sz w:val="28"/>
          <w:b/>
        </w:rPr>
        <w:t>ZX2024-06-34</w:t>
      </w:r>
    </w:p>
    <w:p>
      <w:pPr>
        <w:pStyle w:val="null3"/>
        <w:outlineLvl w:val="2"/>
      </w:pPr>
      <w:r>
        <w:rPr>
          <w:sz w:val="28"/>
          <w:b/>
        </w:rPr>
        <w:t>二、采购项目名称：</w:t>
      </w:r>
      <w:r>
        <w:rPr>
          <w:sz w:val="28"/>
          <w:b/>
        </w:rPr>
        <w:t>电类国家一流专业科教融合创新实训平台建设</w:t>
      </w:r>
    </w:p>
    <w:p>
      <w:pPr>
        <w:pStyle w:val="null3"/>
        <w:outlineLvl w:val="2"/>
      </w:pPr>
      <w:r>
        <w:rPr>
          <w:sz w:val="28"/>
          <w:b/>
        </w:rPr>
        <w:t>三、招标项目简介</w:t>
      </w:r>
    </w:p>
    <w:p>
      <w:pPr>
        <w:pStyle w:val="null3"/>
        <w:ind w:firstLine="480"/>
      </w:pPr>
      <w:r>
        <w:rPr/>
        <w:t>电类国家一流专业科教融合创新实训平台建设，具体采购需求详见采购文件第3章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授权委托书：法定代表人参加投标的，须提供法定代表人身份证；法定代表人授权他人参加投标的，须提供法定代表人授权委托书、被授权人提交自2023年8月1日以来任意一个月的本单位社会保障资金（养老保险或医疗保险）的缴纳证明或有效期内的劳动合同及被授权人身份证</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西安市未央区学府中路2号</w:t>
      </w:r>
    </w:p>
    <w:p>
      <w:pPr>
        <w:pStyle w:val="null3"/>
      </w:pPr>
      <w:r>
        <w:rPr/>
        <w:t xml:space="preserve"> 邮编： </w:t>
      </w:r>
      <w:r>
        <w:rPr/>
        <w:t>710000</w:t>
      </w:r>
    </w:p>
    <w:p>
      <w:pPr>
        <w:pStyle w:val="null3"/>
      </w:pPr>
      <w:r>
        <w:rPr/>
        <w:t xml:space="preserve"> 联系人： </w:t>
      </w:r>
      <w:r>
        <w:rPr/>
        <w:t>余老师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陕西省西安市红缨路南口6号均明拍卖广场4层</w:t>
      </w:r>
    </w:p>
    <w:p>
      <w:pPr>
        <w:pStyle w:val="null3"/>
      </w:pPr>
      <w:r>
        <w:rPr/>
        <w:t xml:space="preserve"> 邮编： </w:t>
      </w:r>
      <w:r>
        <w:rPr/>
        <w:t>710000</w:t>
      </w:r>
    </w:p>
    <w:p>
      <w:pPr>
        <w:pStyle w:val="null3"/>
      </w:pPr>
      <w:r>
        <w:rPr/>
        <w:t xml:space="preserve"> 联系人： </w:t>
      </w:r>
      <w:r>
        <w:rPr/>
        <w:t>张爽 周楚杰 王宇轩 蔡丹 王琦</w:t>
      </w:r>
    </w:p>
    <w:p>
      <w:pPr>
        <w:pStyle w:val="null3"/>
      </w:pPr>
      <w:r>
        <w:rPr/>
        <w:t xml:space="preserve"> 联系电话： </w:t>
      </w:r>
      <w:r>
        <w:rPr/>
        <w:t>029-88411508-8023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采购包1保证金金额：60,006.34元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 1、需要提供，本项目履约保证金为合同金额的5%，合同如期履约完成，采购人免息原缴费账户退还履约保证金全款。 2、交纳时限：成交后缴纳。 备注：交纳履约保证金时的须注明项目编号及用途(履约保证金)。 3、逾期退还履约保证金的违约责任：合同中约定。</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代理服务费收费标准：1、本项目代理服务费按照中标金额的0.6%计取，由中标人支付代理服务费。2、支付方式：中标人应在领取通知书的同时，支付本项目代理服务费。收款账户如下： 收款单位：陕西正信招标有限公司；开户银行：中国银行股份有限公司西安四府街支行；银行账号：102460065607。3、转账时请备注：240634项目服务费。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陕西正信招标有限公司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联系人：周楚杰 张爽</w:t>
      </w:r>
    </w:p>
    <w:p>
      <w:pPr>
        <w:pStyle w:val="null3"/>
      </w:pPr>
      <w:r>
        <w:rPr/>
        <w:t>联系电话：029-88411508（649455437@qq.com）</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电类国家一流专业科教融合创新实训平台建设</w:t>
      </w:r>
    </w:p>
    <w:p>
      <w:pPr>
        <w:pStyle w:val="null3"/>
        <w:outlineLvl w:val="2"/>
      </w:pPr>
      <w:r>
        <w:rPr>
          <w:sz w:val="28"/>
          <w:b/>
        </w:rPr>
        <w:t>3.2采购内容</w:t>
      </w:r>
    </w:p>
    <w:p>
      <w:pPr>
        <w:pStyle w:val="null3"/>
      </w:pPr>
      <w:r>
        <w:rPr/>
        <w:t>采购包1：</w:t>
      </w:r>
    </w:p>
    <w:p>
      <w:pPr>
        <w:pStyle w:val="null3"/>
      </w:pPr>
      <w:r>
        <w:rPr/>
        <w:t>采购包预算金额（元）: 3,100,000.00</w:t>
      </w:r>
    </w:p>
    <w:p>
      <w:pPr>
        <w:pStyle w:val="null3"/>
      </w:pPr>
      <w:r>
        <w:rPr/>
        <w:t>采购包最高限价（元）: 3,100,000.00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电类国家一流专业科教融合创新实训平台建设</w:t>
            </w:r>
          </w:p>
        </w:tc>
        <w:tc>
          <w:tcPr>
            <w:tcW w:type="dxa" w:w="831"/>
          </w:tcPr>
          <w:p>
            <w:pPr>
              <w:pStyle w:val="null3"/>
              <w:jc w:val="right"/>
            </w:pPr>
            <w:r>
              <w:rPr/>
              <w:t>1.00</w:t>
            </w:r>
          </w:p>
        </w:tc>
        <w:tc>
          <w:tcPr>
            <w:tcW w:type="dxa" w:w="831"/>
          </w:tcPr>
          <w:p>
            <w:pPr>
              <w:pStyle w:val="null3"/>
              <w:jc w:val="right"/>
            </w:pPr>
            <w:r>
              <w:rPr/>
              <w:t>3,100,000.00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标的名称：电类国家一流专业科教融合创新实训平台建设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87"/>
              <w:gridCol w:w="1094"/>
              <w:gridCol w:w="313"/>
              <w:gridCol w:w="860"/>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宋体" w:hAnsi="宋体" w:cs="宋体" w:eastAsia="宋体"/>
                      <w:sz w:val="21"/>
                      <w:b/>
                    </w:rPr>
                    <w:t>序号</w:t>
                  </w:r>
                </w:p>
                <w:p>
                  <w:pPr>
                    <w:pStyle w:val="null3"/>
                    <w:jc w:val="left"/>
                  </w:pPr>
                </w:p>
              </w:tc>
              <w:tc>
                <w:tcPr>
                  <w:tcW w:type="dxa" w:w="1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设备名称</w:t>
                  </w:r>
                </w:p>
                <w:p>
                  <w:pPr>
                    <w:pStyle w:val="null3"/>
                    <w:jc w:val="left"/>
                  </w:pPr>
                </w:p>
              </w:tc>
              <w:tc>
                <w:tcPr>
                  <w:tcW w:type="dxa" w:w="3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p>
                  <w:pPr>
                    <w:pStyle w:val="null3"/>
                    <w:spacing w:before="105" w:after="105"/>
                    <w:jc w:val="center"/>
                  </w:pPr>
                  <w:r>
                    <w:rPr>
                      <w:rFonts w:ascii="宋体" w:hAnsi="宋体" w:cs="宋体" w:eastAsia="宋体"/>
                      <w:sz w:val="21"/>
                      <w:b/>
                    </w:rPr>
                    <w:t>（台</w:t>
                  </w:r>
                  <w:r>
                    <w:rPr>
                      <w:rFonts w:ascii="宋体" w:hAnsi="宋体" w:cs="宋体" w:eastAsia="宋体"/>
                      <w:sz w:val="21"/>
                      <w:b/>
                    </w:rPr>
                    <w:t>/套）</w:t>
                  </w:r>
                </w:p>
                <w:p>
                  <w:pPr>
                    <w:pStyle w:val="null3"/>
                    <w:jc w:val="left"/>
                  </w:pPr>
                </w:p>
              </w:tc>
              <w:tc>
                <w:tcPr>
                  <w:tcW w:type="dxa" w:w="8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p>
                  <w:pPr>
                    <w:pStyle w:val="null3"/>
                    <w:jc w:val="left"/>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无线通信工程教学虚拟仿真平台</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1套</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2</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医学电子教学仪器综合实验箱</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3台</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3</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传感器实验仪</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2台</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4</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比例双光束紫外线可见分光光度计</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5</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影像设备学综合试验台</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1台</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6</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电力系统继电特性及继电保护实验装置</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3台</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7</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电力系统发电厂运控实验系统</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4台</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8</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三轴开源协作机器人</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2套</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9</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开源多电机驱动控制综合实验平台系统</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4套</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核心产品</w:t>
                  </w:r>
                </w:p>
                <w:p>
                  <w:pPr>
                    <w:pStyle w:val="null3"/>
                    <w:jc w:val="left"/>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10</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移动机器人导航与感知综合实验平台</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10台</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11</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嵌入式智能信息系统实验平台</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15套</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calibri" w:hAnsi="calibri" w:cs="calibri" w:eastAsia="calibri"/>
                      <w:sz w:val="24"/>
                    </w:rPr>
                    <w:t>12</w:t>
                  </w:r>
                </w:p>
                <w:p>
                  <w:pPr>
                    <w:pStyle w:val="null3"/>
                    <w:jc w:val="left"/>
                  </w:pP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嵌入式微机控制系统实验平台</w:t>
                  </w:r>
                </w:p>
                <w:p>
                  <w:pPr>
                    <w:pStyle w:val="null3"/>
                    <w:jc w:val="left"/>
                  </w:pPr>
                </w:p>
              </w:tc>
              <w:tc>
                <w:tcPr>
                  <w:tcW w:type="dxa" w:w="3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30套</w:t>
                  </w:r>
                </w:p>
                <w:p>
                  <w:pPr>
                    <w:pStyle w:val="null3"/>
                    <w:jc w:val="left"/>
                  </w:pPr>
                </w:p>
              </w:tc>
              <w:tc>
                <w:tcPr>
                  <w:tcW w:type="dxa" w:w="8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tc>
      </w:tr>
      <w:tr>
        <w:tc>
          <w:tcPr>
            <w:tcW w:type="dxa" w:w="2769"/>
          </w:tcPr>
          <w:p/>
        </w:tc>
        <w:tc>
          <w:tcPr>
            <w:tcW w:type="dxa" w:w="2769"/>
          </w:tcPr>
          <w:p>
            <w:pPr>
              <w:pStyle w:val="null3"/>
            </w:pPr>
            <w:r>
              <w:rPr/>
              <w:t>2</w:t>
            </w:r>
          </w:p>
        </w:tc>
        <w:tc>
          <w:tcPr>
            <w:tcW w:type="dxa" w:w="2769"/>
          </w:tcPr>
          <w:p>
            <w:pPr>
              <w:pStyle w:val="null3"/>
              <w:jc w:val="both"/>
            </w:pPr>
            <w:r>
              <w:rPr/>
              <w:t>设备名称：无线通信工程教学虚拟仿真平台</w:t>
            </w:r>
          </w:p>
          <w:p>
            <w:pPr>
              <w:pStyle w:val="null3"/>
            </w:pPr>
            <w:r>
              <w:rPr/>
              <w:t>一、实验管理功能</w:t>
            </w:r>
          </w:p>
          <w:p>
            <w:pPr>
              <w:pStyle w:val="null3"/>
            </w:pPr>
            <w:r>
              <w:rPr/>
              <w:t xml:space="preserve"> 1.平台可满足1000个客户端并发登陆及管理，并给学校分配30个客户端账号；</w:t>
            </w:r>
          </w:p>
          <w:p>
            <w:pPr>
              <w:pStyle w:val="null3"/>
            </w:pPr>
            <w:r>
              <w:rPr/>
              <w:t xml:space="preserve"> 2.支持学生账户信息自动导入及学生自主注册功能，实验题目、实验课程、实验组合支持随机分配和教师指定等操作。针对某一个实验，系统采用各关键节点准确度进行综合评分，防止学生相互抄袭；</w:t>
            </w:r>
          </w:p>
          <w:p>
            <w:pPr>
              <w:pStyle w:val="null3"/>
            </w:pPr>
            <w:r>
              <w:rPr/>
              <w:t xml:space="preserve"> 3.实验考核采取进度管理、经济决策以及实验质量等多维考核方式；</w:t>
            </w:r>
          </w:p>
          <w:p>
            <w:pPr>
              <w:pStyle w:val="null3"/>
            </w:pPr>
            <w:r>
              <w:rPr/>
              <w:t xml:space="preserve"> 4.在课程设计实验项目中，系统支持人物系统、成本系统、进度管理系统等项目管理系统中涉及到的基本项目要素；</w:t>
            </w:r>
          </w:p>
          <w:p>
            <w:pPr>
              <w:pStyle w:val="null3"/>
            </w:pPr>
            <w:r>
              <w:rPr/>
              <w:t xml:space="preserve"> 5.系统支持对客户端模块进行统一功能、流程更新包含实验流程、实验事件、任务系统、成本系统、进度管理系统；</w:t>
            </w:r>
          </w:p>
          <w:p>
            <w:pPr>
              <w:pStyle w:val="null3"/>
            </w:pPr>
            <w:r>
              <w:rPr/>
              <w:t>#6.支持实验课程快速配置功能，教师可以在系统通过课程配置工具完成课程实验的统一配置，快速完成这一学期的实验配置；</w:t>
            </w:r>
          </w:p>
          <w:p>
            <w:pPr>
              <w:pStyle w:val="null3"/>
            </w:pPr>
            <w:r>
              <w:rPr/>
              <w:t xml:space="preserve"> 7.系统数据库采用MySQL，支持数据库监测，支持数据库文件周期性备份；</w:t>
            </w:r>
          </w:p>
          <w:p>
            <w:pPr>
              <w:pStyle w:val="null3"/>
            </w:pPr>
            <w:r>
              <w:rPr/>
              <w:t xml:space="preserve"> 8.系统支持《国家虚拟仿真实验教学课程技术接口规范（2020版）》，并提供后续接口升级服务；</w:t>
            </w:r>
          </w:p>
          <w:p>
            <w:pPr>
              <w:pStyle w:val="null3"/>
            </w:pPr>
            <w:r>
              <w:rPr/>
              <w:t xml:space="preserve"> 9.后续需提供申请国家一流虚拟仿真课程的项目网站、项目引导视频以及实验操作视频，项目网站应该包含虚拟仿真课程所要求的所有功能：</w:t>
            </w:r>
          </w:p>
          <w:p>
            <w:pPr>
              <w:pStyle w:val="null3"/>
            </w:pPr>
            <w:r>
              <w:rPr/>
              <w:t xml:space="preserve"> 10.支持通过Web界面创建多个数据采集通道，并将数据保存到后台MySQL数据库。数据通道支持启动与关闭操作。</w:t>
            </w:r>
          </w:p>
          <w:p>
            <w:pPr>
              <w:pStyle w:val="null3"/>
            </w:pPr>
            <w:r>
              <w:rPr/>
              <w:t xml:space="preserve"> 11.支持通过规则配置数据采集通道，可以通过修改规则来改变数据来源、数据处理过程、处理结果去向。支持通过MQTT通配符主题模式进行消息匹配；支持通过函数公式来描述数据的处理过程；支持通过WHERE子句筛选数据；支持通过INSERT语句将处理结果存到数据库中。</w:t>
            </w:r>
          </w:p>
          <w:p>
            <w:pPr>
              <w:pStyle w:val="null3"/>
            </w:pPr>
            <w:r>
              <w:rPr/>
              <w:t xml:space="preserve"> 12.支持通过Web界面和拖拽方式实现数据预处理流程。数据处理流程通过一系列标准化数据步骤组合而成，并且可以通过拖拽方式编辑处理流程。步骤包括筛选、值映射、排序、插值、聚合、合并、添加计算字段、字段重命名等。</w:t>
            </w:r>
          </w:p>
          <w:p>
            <w:pPr>
              <w:pStyle w:val="null3"/>
            </w:pPr>
            <w:r>
              <w:rPr/>
              <w:t xml:space="preserve"> 13.支持数据ETL功能，包括数据抽取（Extract）、数据转换（Transform）和数据加载（Load）。</w:t>
            </w:r>
          </w:p>
          <w:p>
            <w:pPr>
              <w:pStyle w:val="null3"/>
            </w:pPr>
            <w:r>
              <w:rPr/>
              <w:t xml:space="preserve"> 14.支持自助式数据可视化，通过图表、表格、仪表盘等可视化元素来呈现生产工艺数据。</w:t>
            </w:r>
          </w:p>
          <w:p>
            <w:pPr>
              <w:pStyle w:val="null3"/>
            </w:pPr>
            <w:r>
              <w:rPr/>
              <w:t xml:space="preserve"> 15.支持一键式实验数据环境准备，快速为学生准备干净的数据环境</w:t>
            </w:r>
          </w:p>
          <w:p>
            <w:pPr>
              <w:pStyle w:val="null3"/>
            </w:pPr>
            <w:r>
              <w:rPr/>
              <w:t>二、网络部署功能</w:t>
            </w:r>
          </w:p>
          <w:p>
            <w:pPr>
              <w:pStyle w:val="null3"/>
            </w:pPr>
            <w:r>
              <w:rPr/>
              <w:t xml:space="preserve"> 1.模块需对涉及到场景和设备进行3D建模；</w:t>
            </w:r>
          </w:p>
          <w:p>
            <w:pPr>
              <w:pStyle w:val="null3"/>
            </w:pPr>
            <w:r>
              <w:rPr/>
              <w:t xml:space="preserve"> 2.包含移动通信的常见通信设备，如传输类通信设备、微波通信、无线电通信、移动通信等设备，并可以根据教学需求添加自制设备，其中主要设备类型的种类不少于3种，并提供同一制式下多种设备的选择；</w:t>
            </w:r>
          </w:p>
          <w:p>
            <w:pPr>
              <w:pStyle w:val="null3"/>
            </w:pPr>
            <w:r>
              <w:rPr/>
              <w:t xml:space="preserve"> 3.设计网络性能评估模型，根据实验设计的三大应用场景要求构建通信系统的网络拓扑，根据当前网元配置情况生成信号路线图，判断当期链路是否存在配置错误的节点同时根据网络性能评估模型评估网络拓扑的最大性能；</w:t>
            </w:r>
          </w:p>
          <w:p>
            <w:pPr>
              <w:pStyle w:val="null3"/>
            </w:pPr>
            <w:r>
              <w:rPr/>
              <w:t xml:space="preserve"> 4.支持灵活的网络部署方案，CU和DU单元支持合设和分离，根据网元位置不同可仿真不同的性能水平；</w:t>
            </w:r>
          </w:p>
          <w:p>
            <w:pPr>
              <w:pStyle w:val="null3"/>
            </w:pPr>
            <w:r>
              <w:rPr/>
              <w:t xml:space="preserve"> 5.提供网络切片认知的动画视频，支持网络切片设置，支持控制面和用户面链路测试功能，根据当前网元配置情况反馈链路传输故障节点位置，辅助引导学生进行配置修改；</w:t>
            </w:r>
          </w:p>
          <w:p>
            <w:pPr>
              <w:pStyle w:val="null3"/>
            </w:pPr>
            <w:r>
              <w:rPr/>
              <w:t xml:space="preserve"> 6.从成本、性能、环境适应性指标等多个维度设计通信设备，针对设计的通信设备展开模拟测试，对其功耗、电源系统、散热系统、接口系统、环境适应性、天线系统整体、各模块匹配性等性能进行模拟测试，给出设备最终指标；</w:t>
            </w:r>
          </w:p>
          <w:p>
            <w:pPr>
              <w:pStyle w:val="null3"/>
            </w:pPr>
            <w:r>
              <w:rPr/>
              <w:t xml:space="preserve"> 7.包含多场景的设备安装包含室内机房、室外铁塔。安装时应该引导学生如何进行标准的工程安装以及工程安装规范。学生仿真视角须具备3D效果，通过鼠标移动可切换视角以达到观察设备不同视角的安装效果；</w:t>
            </w:r>
          </w:p>
          <w:p>
            <w:pPr>
              <w:pStyle w:val="null3"/>
            </w:pPr>
            <w:r>
              <w:rPr/>
              <w:t xml:space="preserve"> 8.线缆安装时应该考虑线缆的选型、速率、功率匹配等情况，同时线缆的安装需要符合工程安装的规范；系统能够模拟和检测出各种不规范的安装操作、线路是否连接正确、线缆及模块是否选型正确进行评价；</w:t>
            </w:r>
          </w:p>
          <w:p>
            <w:pPr>
              <w:pStyle w:val="null3"/>
            </w:pPr>
            <w:r>
              <w:rPr/>
              <w:t xml:space="preserve"> 9.系统能对整个无线通信系统进行综合模拟评估包含性能指标、成本指标、安装规范等；</w:t>
            </w:r>
          </w:p>
          <w:p>
            <w:pPr>
              <w:pStyle w:val="null3"/>
            </w:pPr>
            <w:r>
              <w:rPr/>
              <w:t xml:space="preserve"> 10.学生在进行设备及线缆安装过程中，应同步展示安装过程的动画，以免简单的插拔而导致操作过程细节的缺失；</w:t>
            </w:r>
          </w:p>
          <w:p>
            <w:pPr>
              <w:pStyle w:val="null3"/>
            </w:pPr>
            <w:r>
              <w:rPr/>
              <w:t xml:space="preserve"> 11.支持AAU天馈设备调节，支持对不同AAU的方位角和下倾角进行调整，并配有实际调节效果示意图；</w:t>
            </w:r>
          </w:p>
          <w:p>
            <w:pPr>
              <w:pStyle w:val="null3"/>
            </w:pPr>
            <w:r>
              <w:rPr/>
              <w:t xml:space="preserve"> 12.支持配置文件导入功能，支持设备连通性测试和业务性能测试；</w:t>
            </w:r>
          </w:p>
          <w:p>
            <w:pPr>
              <w:pStyle w:val="null3"/>
            </w:pPr>
            <w:r>
              <w:rPr/>
              <w:t xml:space="preserve"> 13.具备网络拓扑实验功能。</w:t>
            </w:r>
          </w:p>
          <w:p>
            <w:pPr>
              <w:pStyle w:val="null3"/>
            </w:pPr>
            <w:r>
              <w:rPr/>
              <w:t>三、网络开通功能</w:t>
            </w:r>
          </w:p>
          <w:p>
            <w:pPr>
              <w:pStyle w:val="null3"/>
            </w:pPr>
            <w:r>
              <w:rPr/>
              <w:t xml:space="preserve"> 1.提供网络开通场景所需要的参数以及网络拓扑结构图、开通流程需符合工程实际项目的规范流程；</w:t>
            </w:r>
          </w:p>
          <w:p>
            <w:pPr>
              <w:pStyle w:val="null3"/>
            </w:pPr>
            <w:r>
              <w:rPr/>
              <w:t xml:space="preserve"> 2.仿真系统的网络管理系统软件及设备本地维护软件，软件的界面配置需与实际操作软件保持一致，软件功能需实现设备全局参数、传输参数、板卡规划、小区规划等参数；</w:t>
            </w:r>
          </w:p>
          <w:p>
            <w:pPr>
              <w:pStyle w:val="null3"/>
            </w:pPr>
            <w:r>
              <w:rPr/>
              <w:t xml:space="preserve"> 3.参数配置中，板卡的槽位、线缆的物理接口、AAU设备、设备物理接口的配置需要和网络部署流程中部署的物理设备保持一致；系统能够对设备配置是否正确进行检测并能仿真出设备中的告警及错误提示信息；</w:t>
            </w:r>
          </w:p>
          <w:p>
            <w:pPr>
              <w:pStyle w:val="null3"/>
            </w:pPr>
            <w:r>
              <w:rPr/>
              <w:t xml:space="preserve"> 4.开通配置参数部分，参数配置完成后须对参数正确与否进行即时判断，即软件的基站设备状态指示图实时可用；并能根据配置的参数仿真出实际效果；</w:t>
            </w:r>
          </w:p>
          <w:p>
            <w:pPr>
              <w:pStyle w:val="null3"/>
            </w:pPr>
            <w:r>
              <w:rPr/>
              <w:t xml:space="preserve"> 5.参数配置节点，须对参数设置阈值，阈值采用参考值或建议配置数值等方式进行显示；</w:t>
            </w:r>
          </w:p>
          <w:p>
            <w:pPr>
              <w:pStyle w:val="null3"/>
            </w:pPr>
            <w:r>
              <w:rPr/>
              <w:t xml:space="preserve"> 6.网元规划操作采用图形化界面进行设备的选择及线缆连接，参数采用选择方式进行配置，参数配置需包含各系统设备中关键的核心参数，核心参数覆盖率需达到100%。</w:t>
            </w:r>
          </w:p>
          <w:p>
            <w:pPr>
              <w:pStyle w:val="null3"/>
            </w:pPr>
            <w:r>
              <w:rPr/>
              <w:t xml:space="preserve"> 7.实验考核针对学生完成的功能项目点进行打分，对于未通过的项目点需要给出参考建议。</w:t>
            </w:r>
          </w:p>
          <w:p>
            <w:pPr>
              <w:pStyle w:val="null3"/>
            </w:pPr>
            <w:r>
              <w:rPr/>
              <w:t xml:space="preserve"> 8.实验客户端与国家虚拟仿真平台具备对接功能；</w:t>
            </w:r>
          </w:p>
          <w:p>
            <w:pPr>
              <w:pStyle w:val="null3"/>
            </w:pPr>
            <w:r>
              <w:rPr/>
              <w:t>四、网络优化功能</w:t>
            </w:r>
          </w:p>
          <w:p>
            <w:pPr>
              <w:pStyle w:val="null3"/>
            </w:pPr>
            <w:r>
              <w:rPr/>
              <w:t xml:space="preserve"> 1.采用射线跟踪模型能够仿真呈现覆盖区域內的覆盖情况；并能进行基础了覆盖相关参数的原理实验类教学；</w:t>
            </w:r>
          </w:p>
          <w:p>
            <w:pPr>
              <w:pStyle w:val="null3"/>
            </w:pPr>
            <w:r>
              <w:rPr/>
              <w:t xml:space="preserve"> 2.配置网络测试系统，根据网络性能要求，学生组建测试系统，包含相关的测试设备选择、测试设备连接、测试设备脚本配置、测试脚本的配置应该包含脚本执行的次数,脚本的执行过程需与空口信令过程保持一致，即执行去激活时，同步出相应的去激活的信令等；</w:t>
            </w:r>
          </w:p>
          <w:p>
            <w:pPr>
              <w:pStyle w:val="null3"/>
            </w:pPr>
            <w:r>
              <w:rPr/>
              <w:t xml:space="preserve"> 3.模拟仿真测试过程，整个测试过程，需要显示系统的主要功能参数包含信号强度、干扰、信令、业务质量、轨迹图等。</w:t>
            </w:r>
          </w:p>
          <w:p>
            <w:pPr>
              <w:pStyle w:val="null3"/>
            </w:pPr>
            <w:r>
              <w:rPr/>
              <w:t xml:space="preserve"> 4.无线网络问题分析，系统具备重放采集日志，方便学生对网络问题进行分析；网络问题应该不少于3大类覆盖类问题、干扰类、切换类问题以及涉及镜面反射问题，测试过程中的信令过程需要符合实际，为了更好的用于教学，针对不同的网络问题需要设计不同的场景；</w:t>
            </w:r>
          </w:p>
          <w:p>
            <w:pPr>
              <w:pStyle w:val="null3"/>
            </w:pPr>
            <w:r>
              <w:rPr/>
              <w:t xml:space="preserve"> 5.优化操作时，对选定的设备进行参数调整时，系统能够实时模拟仿真出相关的覆盖变化情况，并图形化显示出来；</w:t>
            </w:r>
          </w:p>
          <w:p>
            <w:pPr>
              <w:pStyle w:val="null3"/>
            </w:pPr>
            <w:r>
              <w:rPr/>
              <w:t xml:space="preserve"> 6.具备簇优化功能，测试场景内至少需要包含6座基站构成的移动通信网络，学生自主操作测试船，执行无固定路线的测试保证覆盖区域内每小区都有仿真数据，完成基站数据导入、小区拉线等功能，完成测试区域内数据的采集，并根据采集过程中发现的问题进行网络参数调整，数据支持打点信息与信令、事件等同步功能，通过点击一个测试点自动对应到前后的信令、事件以及无线参数，由射线跟踪模型根据网络参数进行计算，重新测试验证问题是否解决。</w:t>
            </w:r>
          </w:p>
          <w:p>
            <w:pPr>
              <w:pStyle w:val="null3"/>
            </w:pPr>
            <w:r>
              <w:rPr/>
              <w:t xml:space="preserve"> 7.实验结果基于射线跟踪模型计算生成，模型能对任何的网络参数调整都能仿真出相应的结果，由数据驱动模型，实验结果没有标准答案只有最佳答案，符合探究性实验的要求。</w:t>
            </w:r>
          </w:p>
          <w:p>
            <w:pPr>
              <w:pStyle w:val="null3"/>
            </w:pPr>
            <w:r>
              <w:rPr/>
              <w:t>▲8.基于V2X路侧实验的开展至少需要包含隧道、车辆试验场以及大型复杂十字路口等三种虚拟仿真场景。</w:t>
            </w:r>
          </w:p>
          <w:p>
            <w:pPr>
              <w:pStyle w:val="null3"/>
            </w:pPr>
            <w:r>
              <w:rPr/>
              <w:t xml:space="preserve"> 9.系统能仿真出V2X路侧的激光雷达传感器，激光雷达传感器需要能仿真出16线、32线、64线以及128线，并在雷达仿真窗口中显示雷达仿真运行效果。</w:t>
            </w:r>
          </w:p>
          <w:p>
            <w:pPr>
              <w:pStyle w:val="null3"/>
            </w:pPr>
            <w:r>
              <w:rPr/>
              <w:t xml:space="preserve"> 10.具备仿真传感器与人工智能平台对接，输出对接流程信息，并完成针对虚拟场景下，仿真传感器在V2X场景中的仿真测试结果。</w:t>
            </w:r>
          </w:p>
          <w:p>
            <w:pPr>
              <w:pStyle w:val="null3"/>
            </w:pPr>
            <w:r>
              <w:rPr/>
              <w:t xml:space="preserve"> 11.验证测试考虑在改变设备参数后对整体网络性能的影响，需重新评估整体网络性能。</w:t>
            </w:r>
          </w:p>
          <w:p>
            <w:pPr>
              <w:pStyle w:val="null3"/>
            </w:pPr>
            <w:r>
              <w:rPr/>
              <w:t>五、工程项目管理功能</w:t>
            </w:r>
          </w:p>
          <w:p>
            <w:pPr>
              <w:pStyle w:val="null3"/>
            </w:pPr>
            <w:r>
              <w:rPr/>
              <w:t xml:space="preserve"> 1.整个模块以无线通信系统部署为工程背景、涉及从项目规划、项目施工、项目调试的全生命周期；采用成本、进度、质量多维度考核；</w:t>
            </w:r>
          </w:p>
          <w:p>
            <w:pPr>
              <w:pStyle w:val="null3"/>
            </w:pPr>
            <w:r>
              <w:rPr/>
              <w:t xml:space="preserve"> 2.项目引导系统能够在老师无干预的情况，引导学生完成项目实验；</w:t>
            </w:r>
          </w:p>
          <w:p>
            <w:pPr>
              <w:pStyle w:val="null3"/>
            </w:pPr>
            <w:r>
              <w:rPr/>
              <w:t xml:space="preserve"> 3.系统需提供给学生自主搭建活动网络图功能，各主要活动符合通信工程项目特点；</w:t>
            </w:r>
          </w:p>
          <w:p>
            <w:pPr>
              <w:pStyle w:val="null3"/>
            </w:pPr>
            <w:r>
              <w:rPr/>
              <w:t xml:space="preserve"> 4.支持人力资源选择功能，提供给项目不同级别和熟练度的工程师，从工期、成本、效率等多维度进行人力管理考核；</w:t>
            </w:r>
          </w:p>
          <w:p>
            <w:pPr>
              <w:pStyle w:val="null3"/>
            </w:pPr>
            <w:r>
              <w:rPr/>
              <w:t xml:space="preserve"> 5.支持横道图自主设计功能，提供各主要活动预估天数、各活动先后及排斥关系，可依据最终设计，获得初始总工期，总体的工期由横道图进行控制，项目进行过程因为突发事件等原因导致的工期调整，需重新调整横道图，项目方可继续进行下去。</w:t>
            </w:r>
          </w:p>
          <w:p>
            <w:pPr>
              <w:pStyle w:val="null3"/>
            </w:pPr>
            <w:r>
              <w:rPr/>
              <w:t xml:space="preserve"> 6.支持物料管理功能，提供物料下单确认、运输方式选择、缺货管理等流程，已实现对采购流程的考核；</w:t>
            </w:r>
          </w:p>
          <w:p>
            <w:pPr>
              <w:pStyle w:val="null3"/>
            </w:pPr>
            <w:r>
              <w:rPr/>
              <w:t xml:space="preserve"> 7.支持突发事件触发机制，系统能模拟实际项目中的各种事件，并能仿真出事件对实际项目造成的影响，包含进度、成本、质量；事件类型包含自然事件、人为因素；</w:t>
            </w:r>
          </w:p>
          <w:p>
            <w:pPr>
              <w:pStyle w:val="null3"/>
            </w:pPr>
            <w:r>
              <w:rPr/>
              <w:t xml:space="preserve"> 8.支持系统引导帮助功能，即使没有通信知识的学生也能顺利的完成项目，按照项目管理的要求进行成本、进度的考核；</w:t>
            </w:r>
          </w:p>
          <w:p>
            <w:pPr>
              <w:pStyle w:val="null3"/>
            </w:pPr>
            <w:r>
              <w:rPr/>
              <w:t xml:space="preserve"> 9.支持重复操作功能，学生可对实验进行多次重复操作，已获得最优的工程执行结果。</w:t>
            </w:r>
          </w:p>
          <w:p>
            <w:pPr>
              <w:pStyle w:val="null3"/>
            </w:pPr>
            <w:r>
              <w:rPr/>
              <w:t xml:space="preserve"> 10.综合工程实践支持站址规划功能，提供多基站站址选择、移动、删除、基站切换等功能；</w:t>
            </w:r>
          </w:p>
          <w:p>
            <w:pPr>
              <w:pStyle w:val="null3"/>
            </w:pPr>
            <w:r>
              <w:rPr/>
              <w:t xml:space="preserve"> 11.支持实验数据同步功能，设备采购、传输规划、网络部署、基站开通、网络优化各步骤之前参数数据实时同步功能，参数具备统一性，即前面的过程会对后续的实验过程产生影响；</w:t>
            </w:r>
          </w:p>
          <w:p>
            <w:pPr>
              <w:pStyle w:val="null3"/>
            </w:pPr>
            <w:r>
              <w:rPr/>
              <w:t xml:space="preserve"> 12.支持实验数据自动保存功能，学生中途自主退出或异常退出后，已完成配置的参数自动完成上传保存，后续登录可继续实验操作；</w:t>
            </w:r>
          </w:p>
          <w:p>
            <w:pPr>
              <w:pStyle w:val="null3"/>
            </w:pPr>
            <w:r>
              <w:rPr/>
              <w:t xml:space="preserve"> 13.支持多场景综合实践功能，至少包含港口特定区域、近海特定区域（超远覆盖）场景综合实践；</w:t>
            </w:r>
          </w:p>
          <w:p>
            <w:pPr>
              <w:pStyle w:val="null3"/>
            </w:pPr>
            <w:r>
              <w:rPr/>
              <w:t>六、系统硬件配置：</w:t>
            </w:r>
          </w:p>
          <w:p>
            <w:pPr>
              <w:pStyle w:val="null3"/>
            </w:pPr>
            <w:r>
              <w:rPr/>
              <w:t xml:space="preserve"> 1. CPU：2* 100W 2.4GHz 处理器；</w:t>
            </w:r>
          </w:p>
          <w:p>
            <w:pPr>
              <w:pStyle w:val="null3"/>
            </w:pPr>
            <w:r>
              <w:rPr/>
              <w:t xml:space="preserve"> 2. 内存：4*16GB</w:t>
            </w:r>
          </w:p>
          <w:p>
            <w:pPr>
              <w:pStyle w:val="null3"/>
            </w:pPr>
            <w:r>
              <w:rPr/>
              <w:t xml:space="preserve"> 3. 磁盘：3* 3.5 英寸 4TB 7.2K SAS 12Gb；</w:t>
            </w:r>
          </w:p>
          <w:p>
            <w:pPr>
              <w:pStyle w:val="null3"/>
            </w:pPr>
            <w:r>
              <w:rPr/>
              <w:t xml:space="preserve"> 4. 网卡：嵌入式4口千兆网卡</w:t>
            </w:r>
          </w:p>
          <w:p>
            <w:pPr>
              <w:pStyle w:val="null3"/>
            </w:pPr>
            <w:r>
              <w:rPr/>
              <w:t xml:space="preserve"> 5. 电源：2*750W白金级热插拔电源模块</w:t>
            </w:r>
          </w:p>
          <w:p>
            <w:pPr>
              <w:pStyle w:val="null3"/>
            </w:pPr>
            <w:r>
              <w:rPr/>
              <w:t xml:space="preserve"> </w:t>
            </w:r>
          </w:p>
          <w:p>
            <w:pPr>
              <w:pStyle w:val="null3"/>
            </w:pPr>
            <w:r>
              <w:rPr/>
              <w:t xml:space="preserve"> </w:t>
            </w:r>
          </w:p>
        </w:tc>
      </w:tr>
      <w:tr>
        <w:tc>
          <w:tcPr>
            <w:tcW w:type="dxa" w:w="2769"/>
          </w:tcPr>
          <w:p/>
        </w:tc>
        <w:tc>
          <w:tcPr>
            <w:tcW w:type="dxa" w:w="2769"/>
          </w:tcPr>
          <w:p>
            <w:pPr>
              <w:pStyle w:val="null3"/>
            </w:pPr>
            <w:r>
              <w:rPr/>
              <w:t>3</w:t>
            </w:r>
          </w:p>
        </w:tc>
        <w:tc>
          <w:tcPr>
            <w:tcW w:type="dxa" w:w="2769"/>
          </w:tcPr>
          <w:p>
            <w:pPr>
              <w:pStyle w:val="null3"/>
              <w:jc w:val="both"/>
            </w:pPr>
            <w:r>
              <w:rPr/>
              <w:t>设备名称：医学电子教学仪器综合实验箱</w:t>
            </w:r>
          </w:p>
          <w:p>
            <w:pPr>
              <w:pStyle w:val="null3"/>
            </w:pPr>
            <w:r>
              <w:rPr/>
              <w:t>一、生理信号采集实验内容：</w:t>
            </w:r>
          </w:p>
          <w:p>
            <w:pPr>
              <w:pStyle w:val="null3"/>
            </w:pPr>
            <w:r>
              <w:rPr/>
              <w:t>1.连接传感器的实验项目：</w:t>
            </w:r>
          </w:p>
          <w:p>
            <w:pPr>
              <w:pStyle w:val="null3"/>
            </w:pPr>
            <w:r>
              <w:rPr/>
              <w:t xml:space="preserve"> 1.1肺功能实验；血氧实验；温度实验；心电实验；血压实验；握力实验；</w:t>
            </w:r>
          </w:p>
          <w:p>
            <w:pPr>
              <w:pStyle w:val="null3"/>
            </w:pPr>
            <w:r>
              <w:rPr/>
              <w:t xml:space="preserve"> 1.2脉搏波速实验：包括信号采集、调理、计算机或单片机进行计算处理，显示结果；</w:t>
            </w:r>
          </w:p>
          <w:p>
            <w:pPr>
              <w:pStyle w:val="null3"/>
            </w:pPr>
            <w:r>
              <w:rPr/>
              <w:t xml:space="preserve"> 1.3心血管实验：包括信号采集、调理、计算机或单片机进行计算处理，显示结果；</w:t>
            </w:r>
          </w:p>
          <w:p>
            <w:pPr>
              <w:pStyle w:val="null3"/>
            </w:pPr>
            <w:r>
              <w:rPr/>
              <w:t>2.电路实验项目：</w:t>
            </w:r>
          </w:p>
          <w:p>
            <w:pPr>
              <w:pStyle w:val="null3"/>
            </w:pPr>
            <w:r>
              <w:rPr/>
              <w:t xml:space="preserve"> 运算放大器放大倍数的调节设置；低通滤波和陷波电路截止频率的设置；方波、正弦波、三角波产生电路；调零电路；I/O实验；发光二极管控制；蜂鸣器控制；A/D转换设置与控制；D/A转换输出控制；</w:t>
            </w:r>
          </w:p>
          <w:p>
            <w:pPr>
              <w:pStyle w:val="null3"/>
            </w:pPr>
            <w:r>
              <w:rPr/>
              <w:t>二、主板：</w:t>
            </w:r>
          </w:p>
          <w:p>
            <w:pPr>
              <w:pStyle w:val="null3"/>
            </w:pPr>
            <w:r>
              <w:rPr/>
              <w:t xml:space="preserve"> 1.采用具有可编程功能的CPU,8位具有128K可编程flash, 运行速度≧22MHz，使用内部集成PLL时速度可达100或50MIPS。</w:t>
            </w:r>
          </w:p>
          <w:p>
            <w:pPr>
              <w:pStyle w:val="null3"/>
            </w:pPr>
            <w:r>
              <w:rPr/>
              <w:t xml:space="preserve"> 2.可编程转换速率，最大100ksps；可多达8个外部输入；可编程为单端输入或差分输入，可编程放大器增益：16、8、4、2、1、0.5，数据相关窗口中断发生器，内置温度传感器</w:t>
            </w:r>
          </w:p>
          <w:p>
            <w:pPr>
              <w:pStyle w:val="null3"/>
            </w:pPr>
            <w:r>
              <w:rPr/>
              <w:t xml:space="preserve"> 3. 8位SAR ADC（仅F12x），可编程转换速率，最大500ksps，8个外部输入（单端或差分），可编程放大器增益：4、2、1、0.5；两个12位 DAC（仅F12x）；可用定时器触发同步输出，用于产生无抖动波形。</w:t>
            </w:r>
          </w:p>
          <w:p>
            <w:pPr>
              <w:pStyle w:val="null3"/>
            </w:pPr>
            <w:r>
              <w:rPr/>
              <w:t xml:space="preserve"> 4.传输方式 ：上位机采用USB通讯方式。下位机采用串口通讯方式；传输速率：USB2.0 ；采样速率：≥100KHz；采样精度：12位；5.1吋彩屏显示。</w:t>
            </w:r>
          </w:p>
          <w:p>
            <w:pPr>
              <w:pStyle w:val="null3"/>
            </w:pPr>
            <w:r>
              <w:rPr/>
              <w:t xml:space="preserve"> 5.支持脉搏、肺功能、温度、血氧、心电、血压、握力、心血管八种模块进行实验；有专用的配套教材，包括实验目的、实验原理、实验步骤、实验结果等；</w:t>
            </w:r>
          </w:p>
          <w:p>
            <w:pPr>
              <w:pStyle w:val="null3"/>
            </w:pPr>
            <w:r>
              <w:rPr/>
              <w:t>三、软件：</w:t>
            </w:r>
          </w:p>
          <w:p>
            <w:pPr>
              <w:pStyle w:val="null3"/>
            </w:pPr>
            <w:r>
              <w:rPr/>
              <w:t xml:space="preserve"> 分为脉搏波，心电，肺功能，温度，血氧，握力，血压，心血管部分。可实时显示和保存测量数据和曲线，具有数据分析和图形数据处理功能。心血管模块算法直接釆用经过大量临床实验、动物实验、群体实验和比对实验的原医疗仪器算法，软件部分包括图像识别、专家系统、知识咨询库等人工智能方面内容；支持3个点位使用。</w:t>
            </w:r>
          </w:p>
          <w:p>
            <w:pPr>
              <w:pStyle w:val="null3"/>
            </w:pPr>
            <w:r>
              <w:rPr/>
              <w:t>四、配置：</w:t>
            </w:r>
          </w:p>
          <w:p>
            <w:pPr>
              <w:pStyle w:val="null3"/>
            </w:pPr>
            <w:r>
              <w:rPr/>
              <w:t xml:space="preserve"> 1.CPU实验模块2块,功能板1块，实验板1块，可自行编程；</w:t>
            </w:r>
          </w:p>
          <w:p>
            <w:pPr>
              <w:pStyle w:val="null3"/>
            </w:pPr>
            <w:r>
              <w:rPr/>
              <w:t xml:space="preserve"> 2.配置仿真器，两块可拔插CPU模块，开放式实验平台，可以用备用主芯片配合硬件系统进行各类软件功能编程实验；</w:t>
            </w:r>
          </w:p>
          <w:p>
            <w:pPr>
              <w:pStyle w:val="null3"/>
            </w:pPr>
            <w:r>
              <w:rPr/>
              <w:t xml:space="preserve"> 3.面包板400孔*50；RS-50-12,12V开关电源*30；TB6612模块H桥驱动*50；IIAX7219，8位数码管*50；带屏蔽的IX711模数AD转换模块*50；pu9250姿态传感器9轴*40；蓝牙串口模块HC-06*50；光敏电阻传感器模块*50；电流传感器ACS712-5A模块*50；高亮LED(白)*50；硅胶镀金杜邦线，公对公、公对母、母对母*30；电烙铁正点原子T65标准套餐+65W电源*10；无线通信模组*1。</w:t>
            </w:r>
          </w:p>
          <w:p>
            <w:pPr>
              <w:pStyle w:val="null3"/>
            </w:pPr>
            <w:r>
              <w:rPr/>
              <w:t xml:space="preserve"> 4.提供肺功能、血氧、脉搏波速、血压、温度、握力、心电、心血管八个测试实 验的上位机软件和下位机程序；学生能在这些原始程序做修改，验证生物信号处理方法。</w:t>
            </w:r>
          </w:p>
          <w:p>
            <w:pPr>
              <w:pStyle w:val="null3"/>
            </w:pPr>
            <w:r>
              <w:rPr/>
              <w:t xml:space="preserve"> </w:t>
            </w:r>
          </w:p>
          <w:p>
            <w:pPr>
              <w:pStyle w:val="null3"/>
            </w:pPr>
            <w:r>
              <w:rPr/>
              <w:t xml:space="preserve"> </w:t>
            </w:r>
          </w:p>
          <w:p>
            <w:pPr>
              <w:pStyle w:val="null3"/>
              <w:jc w:val="both"/>
            </w:pPr>
          </w:p>
        </w:tc>
      </w:tr>
      <w:tr>
        <w:tc>
          <w:tcPr>
            <w:tcW w:type="dxa" w:w="2769"/>
          </w:tcPr>
          <w:p/>
        </w:tc>
        <w:tc>
          <w:tcPr>
            <w:tcW w:type="dxa" w:w="2769"/>
          </w:tcPr>
          <w:p>
            <w:pPr>
              <w:pStyle w:val="null3"/>
            </w:pPr>
            <w:r>
              <w:rPr/>
              <w:t>4</w:t>
            </w:r>
          </w:p>
        </w:tc>
        <w:tc>
          <w:tcPr>
            <w:tcW w:type="dxa" w:w="2769"/>
          </w:tcPr>
          <w:p>
            <w:pPr>
              <w:pStyle w:val="null3"/>
              <w:jc w:val="both"/>
            </w:pPr>
            <w:r>
              <w:rPr/>
              <w:t>设备名称：传感器实验仪</w:t>
            </w:r>
          </w:p>
          <w:p>
            <w:pPr>
              <w:pStyle w:val="null3"/>
            </w:pPr>
            <w:r>
              <w:rPr/>
              <w:t>一、传感器安装台部分</w:t>
            </w:r>
          </w:p>
          <w:p>
            <w:pPr>
              <w:pStyle w:val="null3"/>
            </w:pPr>
            <w:r>
              <w:rPr/>
              <w:t>传感器安装母板结构，双平行振动梁的自由端及振动圆盘下面各装有磁钢，通过各自测微头或激振线圈接入低频激振器可做静态或动态测量。应变梁：应变梁采用不锈钢片，双梁结构端部有较好的线性位移。多传感器安装平台进行振动、位移、光纤光电等多种传感器综合实验；信号调理模块主板具有多种传感器接入端口方便实验接线。</w:t>
            </w:r>
          </w:p>
          <w:p>
            <w:pPr>
              <w:pStyle w:val="null3"/>
            </w:pPr>
            <w:r>
              <w:rPr/>
              <w:t>二、传感器</w:t>
            </w:r>
          </w:p>
          <w:p>
            <w:pPr>
              <w:pStyle w:val="null3"/>
            </w:pPr>
            <w:r>
              <w:rPr/>
              <w:t xml:space="preserve"> 1.金属应变式传感器：铂式应变电阻值：≥350Ω×4， 温度补偿片≥350Ω×2。</w:t>
            </w:r>
          </w:p>
          <w:p>
            <w:pPr>
              <w:pStyle w:val="null3"/>
            </w:pPr>
            <w:r>
              <w:rPr/>
              <w:t xml:space="preserve"> 2.热电偶(热电式)传感器：直流电阻：10Ω左右，由两个铜一康铜热电偶串接而成，分度号为T，冷端温度为环境温度。</w:t>
            </w:r>
          </w:p>
          <w:p>
            <w:pPr>
              <w:pStyle w:val="null3"/>
            </w:pPr>
            <w:r>
              <w:rPr/>
              <w:t xml:space="preserve"> 3.差动变压器：量程:≥5mm，直流电阻：5Ω－10Ω，由一个初级、二个次级线圈绕制而成的透明空心线圈，铁芯为软磁铁氧体。</w:t>
            </w:r>
          </w:p>
          <w:p>
            <w:pPr>
              <w:pStyle w:val="null3"/>
            </w:pPr>
            <w:r>
              <w:rPr/>
              <w:t xml:space="preserve"> 4.电感螺管式传感器：量程≥5mm</w:t>
            </w:r>
          </w:p>
          <w:p>
            <w:pPr>
              <w:pStyle w:val="null3"/>
            </w:pPr>
            <w:r>
              <w:rPr/>
              <w:t xml:space="preserve"> 5.电涡流位移传感器：量程：3mm，直流电阻:1Ω－2Ω,多股漆包线绕制的扁平线圈与金属涡流片组成</w:t>
            </w:r>
          </w:p>
          <w:p>
            <w:pPr>
              <w:pStyle w:val="null3"/>
            </w:pPr>
            <w:r>
              <w:rPr/>
              <w:t xml:space="preserve"> 6.霍尔式传感器：线性半导体霍尔置于环形磁钢构成的梯度磁场中,量程: ≥±3mm</w:t>
            </w:r>
          </w:p>
          <w:p>
            <w:pPr>
              <w:pStyle w:val="null3"/>
            </w:pPr>
            <w:r>
              <w:rPr/>
              <w:t xml:space="preserve"> 7.磁电式传感器：直流电阻：30Ω－40Ω，由线圈和铁芯组成，灵敏度：≥0.5v/ms-</w:t>
            </w:r>
          </w:p>
          <w:p>
            <w:pPr>
              <w:pStyle w:val="null3"/>
            </w:pPr>
            <w:r>
              <w:rPr/>
              <w:t xml:space="preserve"> 8.压电加速度传感器：双陶瓷压电晶片和铜质量块构成。谐振频率：≥35Hz</w:t>
            </w:r>
          </w:p>
          <w:p>
            <w:pPr>
              <w:pStyle w:val="null3"/>
            </w:pPr>
            <w:r>
              <w:rPr/>
              <w:t xml:space="preserve"> 9.电容式传感器：量程：≥±5mm， 由两组定片和一组动片组成的差动变面积式电容传感器</w:t>
            </w:r>
          </w:p>
          <w:p>
            <w:pPr>
              <w:pStyle w:val="null3"/>
            </w:pPr>
            <w:r>
              <w:rPr/>
              <w:t xml:space="preserve"> 10.压阻式压力传感器：量程：≥15Kpa，供电：≤4V</w:t>
            </w:r>
          </w:p>
          <w:p>
            <w:pPr>
              <w:pStyle w:val="null3"/>
            </w:pPr>
            <w:r>
              <w:rPr/>
              <w:t xml:space="preserve"> 11.光纤传感器：丫形半圆分布光纤、发射、接收电路组成的导光型传感器，线性范围：±1mm，红外线发射、接收。</w:t>
            </w:r>
          </w:p>
          <w:p>
            <w:pPr>
              <w:pStyle w:val="null3"/>
            </w:pPr>
            <w:r>
              <w:rPr/>
              <w:t xml:space="preserve"> 12.PN结温度传感器：利用半导体PN结良好的线性温度电压特性制成的测温传感器，灵敏度：≥-2mV/℃。</w:t>
            </w:r>
          </w:p>
          <w:p>
            <w:pPr>
              <w:pStyle w:val="null3"/>
            </w:pPr>
            <w:r>
              <w:rPr/>
              <w:t xml:space="preserve"> 13.热敏电阻：半导体热敏电阻 NTC：25℃时为≥10KΩ</w:t>
            </w:r>
          </w:p>
          <w:p>
            <w:pPr>
              <w:pStyle w:val="null3"/>
            </w:pPr>
            <w:r>
              <w:rPr/>
              <w:t xml:space="preserve"> 14.气敏传感器：酒精；测量范围：50—2000ppm</w:t>
            </w:r>
          </w:p>
          <w:p>
            <w:pPr>
              <w:pStyle w:val="null3"/>
            </w:pPr>
            <w:r>
              <w:rPr/>
              <w:t xml:space="preserve"> 15.湿敏电阻：高分子薄膜电阻型；响应时间：吸湿、脱湿小于10秒。湿度系数：≥0.5 RH%/℃，测量范围：10%RH--95%RH，工作温度：0℃--50℃</w:t>
            </w:r>
          </w:p>
          <w:p>
            <w:pPr>
              <w:pStyle w:val="null3"/>
            </w:pPr>
            <w:r>
              <w:rPr/>
              <w:t xml:space="preserve"> 16.光电转速传感器：由光耦、达林顿输出及整形电路组成，n≤2400r/min</w:t>
            </w:r>
          </w:p>
          <w:p>
            <w:pPr>
              <w:pStyle w:val="null3"/>
            </w:pPr>
            <w:r>
              <w:rPr/>
              <w:t>▲17.传感器3D虚拟仿真软件：传感器及检测技术虚拟仿真教学软件可满足本校开设的《传感器技术与应用》、《传感器与检测技术》、《自动检测技术》等课程的虚拟仿真的教学及科研。（列举实验项目不少于4个）</w:t>
            </w:r>
          </w:p>
          <w:p>
            <w:pPr>
              <w:pStyle w:val="null3"/>
            </w:pPr>
            <w:r>
              <w:rPr/>
              <w:t xml:space="preserve"> 17.1软件界面：具有完全的3D 仿真效果、静态场景、动态实验场景；部件认知：原理讲解、公示推导、功能仿真，同时显示各部件名称；支持2个点位使用；</w:t>
            </w:r>
          </w:p>
          <w:p>
            <w:pPr>
              <w:pStyle w:val="null3"/>
            </w:pPr>
            <w:r>
              <w:rPr/>
              <w:t xml:space="preserve"> 17.2传感器3D虚拟仿真12种传感器：外形尺寸与真实的传感器1:1建模；教学功能：原理展示、原理讲解、公示推导，并同步伴随语音操作说明。</w:t>
            </w:r>
          </w:p>
          <w:p>
            <w:pPr>
              <w:pStyle w:val="null3"/>
            </w:pPr>
            <w:r>
              <w:rPr/>
              <w:t>三、信号及变换</w:t>
            </w:r>
          </w:p>
          <w:p>
            <w:pPr>
              <w:pStyle w:val="null3"/>
            </w:pPr>
            <w:r>
              <w:rPr/>
              <w:t xml:space="preserve"> 1.电桥：用于组成应变电桥，提供组桥插座，标准电阻和交，直流调平衡网络。</w:t>
            </w:r>
          </w:p>
          <w:p>
            <w:pPr>
              <w:pStyle w:val="null3"/>
            </w:pPr>
            <w:r>
              <w:rPr/>
              <w:t xml:space="preserve"> 2.差动放大器；电容变换器；电压放大器；移相器；相敏检波器；电荷放大器；低通滤波器；</w:t>
            </w:r>
          </w:p>
          <w:p>
            <w:pPr>
              <w:pStyle w:val="null3"/>
            </w:pPr>
            <w:r>
              <w:rPr/>
              <w:t xml:space="preserve"> 3.涡流变换器：输出电压≥∣8∣V（探头离开被测物）。变频调幅式变换电路，传感器线圈是振荡电路中的电感元件；光电变换座（光纤传感器的组成部分）：由红外发射、接收管组成。</w:t>
            </w:r>
          </w:p>
          <w:p>
            <w:pPr>
              <w:pStyle w:val="null3"/>
            </w:pPr>
            <w:r>
              <w:rPr/>
              <w:t>四、二套显示仪表</w:t>
            </w:r>
          </w:p>
          <w:p>
            <w:pPr>
              <w:pStyle w:val="null3"/>
            </w:pPr>
            <w:r>
              <w:rPr/>
              <w:t xml:space="preserve"> 数字式电压和频率表/转速表：3位半显示，电压测量范围0-200mV、0—2V、0—20V，频率显示范围0—9999Hz、转速显示范围0-9999r/m</w:t>
            </w:r>
          </w:p>
          <w:p>
            <w:pPr>
              <w:pStyle w:val="null3"/>
            </w:pPr>
            <w:r>
              <w:rPr/>
              <w:t>五、二种振荡器</w:t>
            </w:r>
          </w:p>
          <w:p>
            <w:pPr>
              <w:pStyle w:val="null3"/>
            </w:pPr>
            <w:r>
              <w:rPr/>
              <w:t xml:space="preserve"> 1.音频振荡器：0.4KHz—10KHz输出连续可调，V-p-p值≥20V，0°、180°反相输出，Lv端最大功率输出电流≥0.5A。</w:t>
            </w:r>
          </w:p>
          <w:p>
            <w:pPr>
              <w:pStyle w:val="null3"/>
            </w:pPr>
            <w:r>
              <w:rPr/>
              <w:t xml:space="preserve"> 2.低频振荡器：1—30Hz输出连续可调，Vp-p值≥20V，最大输出电流≥0.5A，Vi端可提供用做电流放大器。</w:t>
            </w:r>
          </w:p>
          <w:p>
            <w:pPr>
              <w:pStyle w:val="null3"/>
            </w:pPr>
            <w:r>
              <w:rPr/>
              <w:t>六、二套悬臂梁、测微头</w:t>
            </w:r>
          </w:p>
          <w:p>
            <w:pPr>
              <w:pStyle w:val="null3"/>
            </w:pPr>
            <w:r>
              <w:rPr/>
              <w:t xml:space="preserve"> 双平行式悬臂梁二副（其中一副为应变梁，另一副装在内部与振动圆盘相连），梁端装有永久磁钢、激振线圈和可拆卸式螺旋测微头，可进行压力位移与振动实验；电加热器二组；测速电机一组；二组稳压电源：直流±15V；数据采集卡及分析软件：12位AD，USB接口，具有虚拟仪器、线性分析、实验报告生成功能。</w:t>
            </w:r>
          </w:p>
          <w:p>
            <w:pPr>
              <w:pStyle w:val="null3"/>
            </w:pPr>
            <w:r>
              <w:rPr/>
              <w:t xml:space="preserve"> </w:t>
            </w:r>
          </w:p>
          <w:p>
            <w:pPr>
              <w:pStyle w:val="null3"/>
            </w:pPr>
            <w:r>
              <w:rPr/>
              <w:t xml:space="preserve"> </w:t>
            </w:r>
          </w:p>
        </w:tc>
      </w:tr>
      <w:tr>
        <w:tc>
          <w:tcPr>
            <w:tcW w:type="dxa" w:w="2769"/>
          </w:tcPr>
          <w:p/>
        </w:tc>
        <w:tc>
          <w:tcPr>
            <w:tcW w:type="dxa" w:w="2769"/>
          </w:tcPr>
          <w:p>
            <w:pPr>
              <w:pStyle w:val="null3"/>
            </w:pPr>
            <w:r>
              <w:rPr/>
              <w:t>5</w:t>
            </w:r>
          </w:p>
        </w:tc>
        <w:tc>
          <w:tcPr>
            <w:tcW w:type="dxa" w:w="2769"/>
          </w:tcPr>
          <w:p>
            <w:pPr>
              <w:pStyle w:val="null3"/>
              <w:jc w:val="both"/>
            </w:pPr>
            <w:r>
              <w:rPr/>
              <w:t>设备名称：比例双光束紫外线可见分光光度计</w:t>
            </w:r>
          </w:p>
          <w:p>
            <w:pPr>
              <w:pStyle w:val="null3"/>
            </w:pPr>
            <w:r>
              <w:rPr/>
              <w:t>一、功能特性：</w:t>
            </w:r>
          </w:p>
          <w:p>
            <w:pPr>
              <w:pStyle w:val="null3"/>
            </w:pPr>
            <w:r>
              <w:rPr/>
              <w:t>1.1200L/mm左右紫外光栅，单色器光路和光电转换器；试样室可根据不同要求选择≥10cm样品架；彩色中/英文触摸显示屏界面，配以集成电路，可读取被测样品的相关数据和图谱。</w:t>
            </w:r>
          </w:p>
          <w:p>
            <w:pPr>
              <w:pStyle w:val="null3"/>
            </w:pPr>
            <w:r>
              <w:rPr/>
              <w:t>2.仪器具有光度、定量、回归方程、动力学、多波长、DNA/蛋白质、峰谷检测等测试功能，可实现波长/时间扫描等，比例双光束光路设计，并标配了自动八联池样品架。</w:t>
            </w:r>
          </w:p>
          <w:p>
            <w:pPr>
              <w:pStyle w:val="null3"/>
            </w:pPr>
            <w:r>
              <w:rPr/>
              <w:t>3.仪器具有记忆功能，能在再次开机时恢复测试状态，并记忆已测试的相关数据、图谱曲线。可将所保存的相关数据参数、图谱曲线导入到工作表中，与当前测试图谱进行比对分析。</w:t>
            </w:r>
          </w:p>
          <w:p>
            <w:pPr>
              <w:pStyle w:val="null3"/>
            </w:pPr>
            <w:r>
              <w:rPr/>
              <w:t>4.USB接口≥1可选配电脑、打印机、专用软件2个点位、键盘或鼠标等外围设备和相关操作工具。</w:t>
            </w:r>
          </w:p>
          <w:p>
            <w:pPr>
              <w:pStyle w:val="null3"/>
            </w:pPr>
            <w:r>
              <w:rPr/>
              <w:t>二、性能指标：</w:t>
            </w:r>
            <w:r>
              <w:br/>
            </w:r>
            <w:r>
              <w:rPr/>
              <w:t xml:space="preserve"> 1.显示器：彩色中/英文触摸显示屏；</w:t>
            </w:r>
          </w:p>
          <w:p>
            <w:pPr>
              <w:pStyle w:val="null3"/>
            </w:pPr>
            <w:r>
              <w:rPr/>
              <w:t>2.波长驱动：自动</w:t>
            </w:r>
            <w:r>
              <w:br/>
            </w:r>
            <w:r>
              <w:rPr/>
              <w:t xml:space="preserve"> 3.波长范围：190~1100nm；波长准确度：≥±0.5nm；波长重复性：≦0.2nm；光谱带宽：1.7nm~1.8nm；透射比准确度：≤0.3%T；透射比重复性：≦0.1%T；透射比范围：0~200%T；吸光度范围：-0.4-4A；浓度显示范围：0-99999；杂散光：≤0.03%T；稳定性：≥±0.001A/h；基线平直度：≥±0.002A；噪声：≥0.0005A；输出接口：USB RS-232；</w:t>
            </w:r>
          </w:p>
          <w:p>
            <w:pPr>
              <w:pStyle w:val="null3"/>
            </w:pPr>
            <w:r>
              <w:rPr/>
              <w:t>4.扫描功能：高中低；</w:t>
            </w:r>
          </w:p>
          <w:p>
            <w:pPr>
              <w:pStyle w:val="null3"/>
            </w:pPr>
            <w:r>
              <w:rPr/>
              <w:t>5.动力学：具备；</w:t>
            </w:r>
          </w:p>
          <w:p>
            <w:pPr>
              <w:pStyle w:val="null3"/>
            </w:pPr>
            <w:r>
              <w:rPr/>
              <w:t>6.多波长：具备；</w:t>
            </w:r>
          </w:p>
          <w:p>
            <w:pPr>
              <w:pStyle w:val="null3"/>
            </w:pPr>
            <w:r>
              <w:rPr/>
              <w:t>7.DNA/蛋白质：具备；</w:t>
            </w:r>
          </w:p>
          <w:p>
            <w:pPr>
              <w:pStyle w:val="null3"/>
            </w:pPr>
            <w:r>
              <w:rPr/>
              <w:t>8.光源：长寿命氘灯/钨灯；</w:t>
            </w:r>
          </w:p>
          <w:p>
            <w:pPr>
              <w:pStyle w:val="null3"/>
            </w:pPr>
            <w:r>
              <w:rPr/>
              <w:t>9.光路结构：比例双光束；</w:t>
            </w:r>
          </w:p>
          <w:p>
            <w:pPr>
              <w:pStyle w:val="null3"/>
            </w:pPr>
            <w:r>
              <w:rPr/>
              <w:t>10.配置：自动八联样品架。</w:t>
            </w:r>
          </w:p>
          <w:p>
            <w:pPr>
              <w:pStyle w:val="null3"/>
            </w:pPr>
            <w:r>
              <w:rPr/>
              <w:t xml:space="preserve"> </w:t>
            </w:r>
          </w:p>
          <w:p>
            <w:pPr>
              <w:pStyle w:val="null3"/>
            </w:pPr>
            <w:r>
              <w:rPr/>
              <w:t xml:space="preserve"> </w:t>
            </w:r>
          </w:p>
          <w:p>
            <w:pPr>
              <w:pStyle w:val="null3"/>
              <w:jc w:val="both"/>
            </w:pPr>
          </w:p>
        </w:tc>
      </w:tr>
      <w:tr>
        <w:tc>
          <w:tcPr>
            <w:tcW w:type="dxa" w:w="2769"/>
          </w:tcPr>
          <w:p/>
        </w:tc>
        <w:tc>
          <w:tcPr>
            <w:tcW w:type="dxa" w:w="2769"/>
          </w:tcPr>
          <w:p>
            <w:pPr>
              <w:pStyle w:val="null3"/>
            </w:pPr>
            <w:r>
              <w:rPr/>
              <w:t>6</w:t>
            </w:r>
          </w:p>
        </w:tc>
        <w:tc>
          <w:tcPr>
            <w:tcW w:type="dxa" w:w="2769"/>
          </w:tcPr>
          <w:p>
            <w:pPr>
              <w:pStyle w:val="null3"/>
              <w:jc w:val="both"/>
            </w:pPr>
            <w:r>
              <w:rPr/>
              <w:t>设备名称：影像设备学综合试验台</w:t>
            </w:r>
          </w:p>
          <w:p>
            <w:pPr>
              <w:pStyle w:val="null3"/>
            </w:pPr>
            <w:r>
              <w:rPr/>
              <w:t>1.灯丝电流：可调</w:t>
            </w:r>
          </w:p>
          <w:p>
            <w:pPr>
              <w:pStyle w:val="null3"/>
            </w:pPr>
            <w:r>
              <w:rPr/>
              <w:t>2.管电压：可调；</w:t>
            </w:r>
          </w:p>
          <w:p>
            <w:pPr>
              <w:pStyle w:val="null3"/>
            </w:pPr>
            <w:r>
              <w:rPr/>
              <w:t xml:space="preserve">3.变压形式：自耦变压调节    </w:t>
            </w:r>
          </w:p>
          <w:p>
            <w:pPr>
              <w:pStyle w:val="null3"/>
            </w:pPr>
            <w:r>
              <w:rPr/>
              <w:t xml:space="preserve">4.电压变化：可测          </w:t>
            </w:r>
          </w:p>
          <w:p>
            <w:pPr>
              <w:pStyle w:val="null3"/>
            </w:pPr>
            <w:r>
              <w:rPr/>
              <w:t xml:space="preserve">5.电流可测：可测          </w:t>
            </w:r>
          </w:p>
          <w:p>
            <w:pPr>
              <w:pStyle w:val="null3"/>
            </w:pPr>
            <w:r>
              <w:rPr/>
              <w:t xml:space="preserve">6.波形变化：可测    </w:t>
            </w:r>
          </w:p>
          <w:p>
            <w:pPr>
              <w:pStyle w:val="null3"/>
            </w:pPr>
            <w:r>
              <w:rPr/>
              <w:t xml:space="preserve">7.频率调节：200Hz～500Hz         </w:t>
            </w:r>
          </w:p>
          <w:p>
            <w:pPr>
              <w:pStyle w:val="null3"/>
            </w:pPr>
            <w:r>
              <w:rPr/>
              <w:t xml:space="preserve">8.电流调节：50mA～500mA </w:t>
            </w:r>
          </w:p>
          <w:p>
            <w:pPr>
              <w:pStyle w:val="null3"/>
            </w:pPr>
            <w:r>
              <w:rPr/>
              <w:t xml:space="preserve">9.小焦点：1个     </w:t>
            </w:r>
          </w:p>
          <w:p>
            <w:pPr>
              <w:pStyle w:val="null3"/>
            </w:pPr>
            <w:r>
              <w:rPr/>
              <w:t>10.大焦点：1个</w:t>
            </w:r>
            <w:r>
              <w:br/>
            </w:r>
            <w:r>
              <w:rPr/>
              <w:t xml:space="preserve"> 11.变频形式：交流逆变    </w:t>
            </w:r>
          </w:p>
          <w:p>
            <w:pPr>
              <w:pStyle w:val="null3"/>
            </w:pPr>
            <w:r>
              <w:rPr/>
              <w:t xml:space="preserve">12.电压变化：可测    </w:t>
            </w:r>
          </w:p>
          <w:p>
            <w:pPr>
              <w:pStyle w:val="null3"/>
            </w:pPr>
            <w:r>
              <w:rPr/>
              <w:t xml:space="preserve">13.电流可测：可测                </w:t>
            </w:r>
          </w:p>
          <w:p>
            <w:pPr>
              <w:pStyle w:val="null3"/>
            </w:pPr>
            <w:r>
              <w:rPr/>
              <w:t xml:space="preserve">14.波形变化：可测        </w:t>
            </w:r>
          </w:p>
          <w:p>
            <w:pPr>
              <w:pStyle w:val="null3"/>
            </w:pPr>
            <w:r>
              <w:rPr/>
              <w:t>15.启动时间：0.8-1s</w:t>
            </w:r>
          </w:p>
          <w:p>
            <w:pPr>
              <w:pStyle w:val="null3"/>
            </w:pPr>
            <w:r>
              <w:rPr/>
              <w:t>16.曝光时间：0.8-2.5s可调</w:t>
            </w:r>
            <w:r>
              <w:br/>
            </w:r>
            <w:r>
              <w:rPr/>
              <w:t xml:space="preserve"> 17.启动指示：可显示</w:t>
            </w:r>
          </w:p>
          <w:p>
            <w:pPr>
              <w:pStyle w:val="null3"/>
            </w:pPr>
            <w:r>
              <w:rPr/>
              <w:t>18．曝光指示：可显示</w:t>
            </w:r>
          </w:p>
          <w:p>
            <w:pPr>
              <w:pStyle w:val="null3"/>
            </w:pPr>
            <w:r>
              <w:rPr/>
              <w:t>19．阳极额定转速：≥2900r／s</w:t>
            </w:r>
          </w:p>
          <w:p>
            <w:pPr>
              <w:pStyle w:val="null3"/>
            </w:pPr>
            <w:r>
              <w:rPr/>
              <w:t>20．KV：可调节显示</w:t>
            </w:r>
          </w:p>
          <w:p>
            <w:pPr>
              <w:pStyle w:val="null3"/>
            </w:pPr>
            <w:r>
              <w:rPr/>
              <w:t>21．mA：可调节显示</w:t>
            </w:r>
            <w:r>
              <w:br/>
            </w:r>
            <w:r>
              <w:rPr/>
              <w:t xml:space="preserve"> 22．管电压观察：亮度可调</w:t>
            </w:r>
          </w:p>
          <w:p>
            <w:pPr>
              <w:pStyle w:val="null3"/>
            </w:pPr>
            <w:r>
              <w:rPr/>
              <w:t>23．灯丝电流观察：亮度可调</w:t>
            </w:r>
          </w:p>
          <w:p>
            <w:pPr>
              <w:pStyle w:val="null3"/>
            </w:pPr>
            <w:r>
              <w:rPr/>
              <w:t>24．稳压器输出电压：可调；</w:t>
            </w:r>
            <w:r>
              <w:br/>
            </w:r>
            <w:r>
              <w:rPr/>
              <w:t xml:space="preserve"> 25．输出电流：可调；</w:t>
            </w:r>
          </w:p>
          <w:p>
            <w:pPr>
              <w:pStyle w:val="null3"/>
            </w:pPr>
            <w:r>
              <w:rPr/>
              <w:t>26．抗电强度；电网输入端与机壳间施加交流3KV电压、1分钟、不击穿、不飞弧</w:t>
            </w:r>
          </w:p>
          <w:p>
            <w:pPr>
              <w:pStyle w:val="null3"/>
            </w:pPr>
            <w:r>
              <w:rPr/>
              <w:t>27．绝缘电阻：MΩ≥20</w:t>
            </w:r>
          </w:p>
          <w:p>
            <w:pPr>
              <w:pStyle w:val="null3"/>
            </w:pPr>
            <w:r>
              <w:rPr/>
              <w:t xml:space="preserve"> </w:t>
            </w:r>
          </w:p>
          <w:p>
            <w:pPr>
              <w:pStyle w:val="null3"/>
            </w:pPr>
            <w:r>
              <w:rPr/>
              <w:t xml:space="preserve"> </w:t>
            </w:r>
          </w:p>
        </w:tc>
      </w:tr>
      <w:tr>
        <w:tc>
          <w:tcPr>
            <w:tcW w:type="dxa" w:w="2769"/>
          </w:tcPr>
          <w:p/>
        </w:tc>
        <w:tc>
          <w:tcPr>
            <w:tcW w:type="dxa" w:w="2769"/>
          </w:tcPr>
          <w:p>
            <w:pPr>
              <w:pStyle w:val="null3"/>
            </w:pPr>
            <w:r>
              <w:rPr/>
              <w:t>7</w:t>
            </w:r>
          </w:p>
        </w:tc>
        <w:tc>
          <w:tcPr>
            <w:tcW w:type="dxa" w:w="2769"/>
          </w:tcPr>
          <w:p>
            <w:pPr>
              <w:pStyle w:val="null3"/>
              <w:jc w:val="both"/>
            </w:pPr>
            <w:r>
              <w:rPr/>
              <w:t>设备名称：电力系统继电特性及继电保护实验装置</w:t>
            </w:r>
          </w:p>
          <w:p>
            <w:pPr>
              <w:pStyle w:val="null3"/>
            </w:pPr>
            <w:r>
              <w:rPr/>
              <w:t>一、基本要求</w:t>
            </w:r>
          </w:p>
          <w:p>
            <w:pPr>
              <w:pStyle w:val="null3"/>
            </w:pPr>
            <w:r>
              <w:rPr/>
              <w:t xml:space="preserve"> 实验装置需满足《电力系统继电保护》、《微机保护》、《电力工程》、《工厂供电》等课程实验教学及科研要求，可完成各种继电特性、继电保护、微机线路保护、变压器保护等实验内容。</w:t>
            </w:r>
          </w:p>
          <w:p>
            <w:pPr>
              <w:pStyle w:val="null3"/>
            </w:pPr>
            <w:r>
              <w:rPr/>
              <w:t>二、技术条件</w:t>
            </w:r>
          </w:p>
          <w:p>
            <w:pPr>
              <w:pStyle w:val="null3"/>
            </w:pPr>
            <w:r>
              <w:rPr/>
              <w:t xml:space="preserve"> 1.输入电源：三相 380V±5%/50Hz</w:t>
            </w:r>
          </w:p>
          <w:p>
            <w:pPr>
              <w:pStyle w:val="null3"/>
            </w:pPr>
            <w:r>
              <w:rPr/>
              <w:t xml:space="preserve"> 2.工作环境：温度-10℃－＋40℃，相对湿度≤85%</w:t>
            </w:r>
          </w:p>
          <w:p>
            <w:pPr>
              <w:pStyle w:val="null3"/>
            </w:pPr>
            <w:r>
              <w:rPr/>
              <w:t>三、设备整体性能要求</w:t>
            </w:r>
          </w:p>
          <w:p>
            <w:pPr>
              <w:pStyle w:val="null3"/>
            </w:pPr>
            <w:r>
              <w:rPr/>
              <w:t>1.设备结构要求：</w:t>
            </w:r>
          </w:p>
          <w:p>
            <w:pPr>
              <w:pStyle w:val="null3"/>
            </w:pPr>
            <w:r>
              <w:rPr/>
              <w:t xml:space="preserve"> 1.1整个结构要求采用三层铝合金框架形式，依照功能模块分成上中下三部分：底层为固定式结构，完全模拟实际输电线路，从左到右分别为交流电源、A段线路、B段线路、负载，同时提供各种继电器所需的≥220V电源。中间层为活动模块，上层为测量数据所需要的交流电压表、交流电流表、相位仪、电秒表、直流电压表、电流表以及告警光示牌，能较好地模拟工业现场，完全符合教科书的要求，</w:t>
            </w:r>
          </w:p>
          <w:p>
            <w:pPr>
              <w:pStyle w:val="null3"/>
            </w:pPr>
            <w:r>
              <w:rPr/>
              <w:t xml:space="preserve"> 1.2要求输出功率不小于3kVA，输出电流≥5A。实验时能真实的反映继电器的特性。</w:t>
            </w:r>
          </w:p>
          <w:p>
            <w:pPr>
              <w:pStyle w:val="null3"/>
            </w:pPr>
            <w:r>
              <w:rPr/>
              <w:t xml:space="preserve"> 1.3装置要求满足国家标准，在实验装置的电源输入端设有电流型漏电器，控制屏内、外或强电输出有漏电现象，即刻告警并切断总电源，确保实验安全。</w:t>
            </w:r>
          </w:p>
          <w:p>
            <w:pPr>
              <w:pStyle w:val="null3"/>
            </w:pPr>
            <w:r>
              <w:rPr/>
              <w:t>2.一次回路要求</w:t>
            </w:r>
          </w:p>
          <w:p>
            <w:pPr>
              <w:pStyle w:val="null3"/>
            </w:pPr>
            <w:r>
              <w:rPr/>
              <w:t xml:space="preserve"> 2.1变压器及单相可调电源要求：内有一输出功率为≥0.5KVA的单相调压器，可输出0-220V连续可调单相交流电压，并接有两台升流装置，可输出最大电流达≥20A。</w:t>
            </w:r>
          </w:p>
          <w:p>
            <w:pPr>
              <w:pStyle w:val="null3"/>
            </w:pPr>
            <w:r>
              <w:rPr/>
              <w:t xml:space="preserve"> 2.2三相交流电源要求：通过三相调压器和移相器分别输出0－220V连续可调交流电压，最大输出功率≥3kVA，并带有电流型漏电保护器和高灵敏度互感器组成的电子线路多重保护，带有一指针式交流电压表监视三相交流电压输出。</w:t>
            </w:r>
          </w:p>
          <w:p>
            <w:pPr>
              <w:pStyle w:val="null3"/>
            </w:pPr>
            <w:r>
              <w:rPr/>
              <w:t xml:space="preserve"> 2.3输电线路要求：由A、B站保护线路组成。主要是模拟发电厂和变电所的电气设备中的一次设备，主要有断路器、电力电缆以及母线、输电线路、负载等，带有多个切换开关，可分别进行运行方式切换（模拟最大、正常、最小运行），</w:t>
            </w:r>
          </w:p>
          <w:p>
            <w:pPr>
              <w:pStyle w:val="null3"/>
            </w:pPr>
            <w:r>
              <w:rPr/>
              <w:t xml:space="preserve"> 2.4按钮及可调电阻要求：含有一双联≥900Ω/0.41A的可变瓷盘电阻，接有过流保护，通过串并联接法，可分别得到0-1800Ω/0.41A和0-450Ω/0.82A的连续可调电阻。</w:t>
            </w:r>
          </w:p>
          <w:p>
            <w:pPr>
              <w:pStyle w:val="null3"/>
            </w:pPr>
            <w:r>
              <w:rPr/>
              <w:t>3.二次回路测量和显示部分要求</w:t>
            </w:r>
          </w:p>
          <w:p>
            <w:pPr>
              <w:pStyle w:val="null3"/>
            </w:pPr>
            <w:r>
              <w:rPr/>
              <w:t xml:space="preserve"> 3.1交直流仪表及直流电源要求：要求提供交流电压表（2只）：测量范围0-500V，量程分为2V、20V、200V、500V，仪表精度≥0.5级，并具有超量程保护功能。要求提交流电流表（2只）：</w:t>
            </w:r>
          </w:p>
          <w:p>
            <w:pPr>
              <w:pStyle w:val="null3"/>
            </w:pPr>
            <w:r>
              <w:rPr/>
              <w:t xml:space="preserve"> 3.2要求提直流电压表（1只）：测量范围为0－300V，量程分为2V、20V、300V，仪表精度≥0.5级，带有量程切换，并具有超量程保护功能。</w:t>
            </w:r>
          </w:p>
          <w:p>
            <w:pPr>
              <w:pStyle w:val="null3"/>
            </w:pPr>
            <w:r>
              <w:rPr/>
              <w:t xml:space="preserve"> 3.3光示牌、电秒表、相位移及信号指示要求：带有六块告警光示牌，分别指示电流速断保护，带时限电流速断保护，定时限过流保护等，有1块作为其他保护用。</w:t>
            </w:r>
          </w:p>
          <w:p>
            <w:pPr>
              <w:pStyle w:val="null3"/>
            </w:pPr>
            <w:r>
              <w:rPr/>
              <w:t>4.变压器保护要求</w:t>
            </w:r>
          </w:p>
          <w:p>
            <w:pPr>
              <w:pStyle w:val="null3"/>
            </w:pPr>
            <w:r>
              <w:rPr/>
              <w:t xml:space="preserve"> 要求该模块能模拟变电站，是由多个组件构成的，主变压器采用三相三绕组变压器，默认接法为110V（Y）/63V（Y）/35V（Δ）。模块上有两个变压器故障设置开关，可设置为变压器中压侧内部短路、变压器中压侧外部短路、变压器低压侧内部短路、变压器低压侧外部短路。故障电流可达≥10A，并且具有多种故障设置方式。</w:t>
            </w:r>
          </w:p>
          <w:p>
            <w:pPr>
              <w:pStyle w:val="null3"/>
            </w:pPr>
            <w:r>
              <w:rPr/>
              <w:t>5.实验导线</w:t>
            </w:r>
          </w:p>
          <w:p>
            <w:pPr>
              <w:pStyle w:val="null3"/>
            </w:pPr>
            <w:r>
              <w:rPr/>
              <w:t xml:space="preserve"> 实验连接导线要求采用高可靠全封闭手枪插型式，内部为无氧铜抽丝而成发丝般细的≥128股线，</w:t>
            </w:r>
          </w:p>
          <w:p>
            <w:pPr>
              <w:pStyle w:val="null3"/>
            </w:pPr>
            <w:r>
              <w:rPr/>
              <w:t>6.主要实验组件要求，并配备大屏显示功能。</w:t>
            </w:r>
          </w:p>
          <w:p>
            <w:pPr>
              <w:pStyle w:val="null3"/>
            </w:pPr>
            <w:r>
              <w:rPr/>
              <w:t xml:space="preserve"> 6.1电流继电器:要求提供两只电磁式电流继电器组成，用于电机、变压器及输电线路的过负荷与短路保护线路中，作为启动元件；电压及时间继电器：要求提供一只低电压继电器和一只时间继电器组成；中间继电器：要求提供一只中间继电器和一只延时中间继电器组成；信号继电器：要求提供三只电流型DX-8型信号继电器，用于直流操作的保护和自动控制线路中，作为动作指示器；自动重合闸：要求提供一只三相一次自动重合闸继电器，用于输电线路上实现三相一次重合闸的控制回路中；差动继电器：要求提供一只DCD-5型差动继电器用于两绕组或三绕组电力变压器的单相保护线路中，作为主保护。</w:t>
            </w:r>
          </w:p>
          <w:p>
            <w:pPr>
              <w:pStyle w:val="null3"/>
            </w:pPr>
            <w:r>
              <w:rPr/>
              <w:t xml:space="preserve"> 6.2功率方向继电器要求提供一只LG-11行功率方向继电器，用于在相间方向保护中作为功率方向的判别元件；冲击继电器：要求提供一只ZC-23型冲击继电器，；过流继电器；要求提供一只GL-25T反时线过流继电器；闪光继电器；要求提供一只DX-3型闪光继电器，用作信号指示之用；电流及时间继电器：要求提供要求提供一只DL-21C电流继电器和一只DS-21C时间继电器；数字移相器；移相器要求采用微处理器设计而成，并有“启动”、“停止”、“相位”、“电压”等功能按钮，</w:t>
            </w:r>
          </w:p>
          <w:p>
            <w:pPr>
              <w:pStyle w:val="null3"/>
            </w:pPr>
            <w:r>
              <w:rPr/>
              <w:t>7.微机线路保护装置要求</w:t>
            </w:r>
          </w:p>
          <w:p>
            <w:pPr>
              <w:pStyle w:val="null3"/>
            </w:pPr>
            <w:r>
              <w:rPr/>
              <w:t xml:space="preserve"> 7.1适用范围：主要适用于≥220kV以下电压等级的不带有距离保护的线路保护，且具有测量、控制、远动、通讯功能，既可集中组屏，也可分散放于开关柜内，配备具有输入输出功能的控制器。</w:t>
            </w:r>
          </w:p>
          <w:p>
            <w:pPr>
              <w:pStyle w:val="null3"/>
            </w:pPr>
            <w:r>
              <w:rPr/>
              <w:t xml:space="preserve"> 7.2保护功能要求：能够实现电流速断、限时电流速断、定时限过流、电流反时限、电流过负荷、过电压、低电压、功率方向、重合闸、后加速、复合电压过电流、断线告警等多种保护。</w:t>
            </w:r>
          </w:p>
          <w:p>
            <w:pPr>
              <w:pStyle w:val="null3"/>
            </w:pPr>
            <w:r>
              <w:rPr/>
              <w:t xml:space="preserve"> 7.3技术参数要求：使用高性能单片机作为控制核心芯片，每个分系统采用两块处理器，一块做为主控制处理按照输入指令和输入量实现功能，设有以太网接口，通过通信协议同上位机通信，</w:t>
            </w:r>
          </w:p>
          <w:p>
            <w:pPr>
              <w:pStyle w:val="null3"/>
            </w:pPr>
            <w:r>
              <w:rPr/>
              <w:t>8.配套设备软件资源库</w:t>
            </w:r>
          </w:p>
          <w:p>
            <w:pPr>
              <w:pStyle w:val="null3"/>
            </w:pPr>
            <w:r>
              <w:rPr/>
              <w:t xml:space="preserve"> 电力系统继电特性及继电保护实训装置3D教学虚拟仿真软件；</w:t>
            </w:r>
          </w:p>
          <w:p>
            <w:pPr>
              <w:pStyle w:val="null3"/>
            </w:pPr>
            <w:r>
              <w:rPr/>
              <w:t xml:space="preserve"> 8.1功能模块技术要求：</w:t>
            </w:r>
          </w:p>
          <w:p>
            <w:pPr>
              <w:pStyle w:val="null3"/>
            </w:pPr>
            <w:r>
              <w:rPr/>
              <w:t xml:space="preserve"> 调压器: 要求软件中含有虚拟调压器模块，虚拟调压器的输出电压范围值至少能够达到0-110V。输电线路：要求软件中含有虚拟输电线路，变压器保护组件：要求软件中含有虚拟变压器保护线路，交流电压表、交流电流表：要求软件中含有虚拟两组交流电压表、两组交流电流表表模块，支持3个点位使用。</w:t>
            </w:r>
          </w:p>
          <w:p>
            <w:pPr>
              <w:pStyle w:val="null3"/>
            </w:pPr>
            <w:r>
              <w:rPr/>
              <w:t xml:space="preserve"> 8.2软件技术要求</w:t>
            </w:r>
          </w:p>
          <w:p>
            <w:pPr>
              <w:pStyle w:val="null3"/>
            </w:pPr>
            <w:r>
              <w:rPr/>
              <w:t xml:space="preserve"> 8.2.1隐匿式菜单或工具条：软件界面上看不到菜单、功能图标，全部用于显示场景和虚拟设备；整屏展示：使用完整的屏幕显示场景，而不是将屏幕切割成若干区域。</w:t>
            </w:r>
          </w:p>
          <w:p>
            <w:pPr>
              <w:pStyle w:val="null3"/>
            </w:pPr>
            <w:r>
              <w:rPr/>
              <w:t xml:space="preserve"> 8.2.2虚拟继电保护设备：外形尺寸与真实的继电保护实验装置完全相同，拥有高度逼真的外观。表面可见结构、零部件与真实设备一致。</w:t>
            </w:r>
          </w:p>
          <w:p>
            <w:pPr>
              <w:pStyle w:val="null3"/>
            </w:pPr>
            <w:r>
              <w:rPr/>
              <w:t xml:space="preserve"> 8.2.3虚拟场景：软件启动后，即进入逼真的实验室环境，其中包括:单、三相交流电源、输电线路、变压器保护实验组件、交直流仪表及直流电源、光示牌、电秒表、相位移及信号指示、电流继电器、电压及时间继电器、中间继电器等实验挂箱，</w:t>
            </w:r>
          </w:p>
          <w:p>
            <w:pPr>
              <w:pStyle w:val="null3"/>
            </w:pPr>
            <w:r>
              <w:rPr/>
              <w:t xml:space="preserve"> #8.3虚拟实验要求：要求通过软件的教学模式可以完成以下实验项目的学习，并且学生可通过软件的练习模式，通过鼠标完成各个实验项目的实验接线的连接。</w:t>
            </w:r>
          </w:p>
          <w:p>
            <w:pPr>
              <w:pStyle w:val="null3"/>
            </w:pPr>
            <w:r>
              <w:rPr/>
              <w:t>9.实验台特性及线路保护实验装置使用说明：电流继电器和电压继电器，电磁型 时间继电器实验，信号继电器实验，中间继电器实验，功率方向继电器实验，三相一次重合闸实验，反时限过流继电器特性实验，闪光继电器构成的闪光装置实验，微机无时限电流速断保护，6-10KV 线路过流保护实验，自动重合闸前加速保护实验等。</w:t>
            </w:r>
          </w:p>
          <w:p>
            <w:pPr>
              <w:pStyle w:val="null3"/>
            </w:pPr>
            <w:r>
              <w:rPr/>
              <w:t>10.要完成实验项目：</w:t>
            </w:r>
          </w:p>
          <w:p>
            <w:pPr>
              <w:pStyle w:val="null3"/>
            </w:pPr>
            <w:r>
              <w:rPr/>
              <w:t xml:space="preserve"> 10.1继电器特性实验，电流继电器实验，电压继电器实验，电磁型时间继电器实验，信号继电器实验，中间继电器实验，冲击继电器特性实验，差动继电器特性实验，功率方向继电器特性实验，反时限过流继电器特性实验，三相一次重合闸装置实验</w:t>
            </w:r>
          </w:p>
          <w:p>
            <w:pPr>
              <w:pStyle w:val="null3"/>
            </w:pPr>
            <w:r>
              <w:rPr/>
              <w:t xml:space="preserve"> 10.2线路保护实验（一次回路实验），线路保护实验（二次回路实验）常规变压器保护实验，系统正常运行测量实验，变压器短路实验，Y/△-11双绕组变压器差动保护实验等；线路微机继电保护实验；线路微机继电保护装置二次开发功能实验等；工业工程实训考核实验（学生可自行设计线路进行考核）；工业工程实训微机考核实训。</w:t>
            </w:r>
          </w:p>
          <w:p>
            <w:pPr>
              <w:pStyle w:val="null3"/>
            </w:pPr>
            <w:r>
              <w:rPr/>
              <w:t xml:space="preserve"> </w:t>
            </w:r>
          </w:p>
          <w:p>
            <w:pPr>
              <w:pStyle w:val="null3"/>
            </w:pPr>
            <w:r>
              <w:rPr/>
              <w:t xml:space="preserve"> </w:t>
            </w:r>
          </w:p>
          <w:p>
            <w:pPr>
              <w:pStyle w:val="null3"/>
            </w:pPr>
          </w:p>
        </w:tc>
      </w:tr>
      <w:tr>
        <w:tc>
          <w:tcPr>
            <w:tcW w:type="dxa" w:w="2769"/>
          </w:tcPr>
          <w:p/>
        </w:tc>
        <w:tc>
          <w:tcPr>
            <w:tcW w:type="dxa" w:w="2769"/>
          </w:tcPr>
          <w:p>
            <w:pPr>
              <w:pStyle w:val="null3"/>
            </w:pPr>
            <w:r>
              <w:rPr/>
              <w:t>8</w:t>
            </w:r>
          </w:p>
        </w:tc>
        <w:tc>
          <w:tcPr>
            <w:tcW w:type="dxa" w:w="2769"/>
          </w:tcPr>
          <w:p>
            <w:pPr>
              <w:pStyle w:val="null3"/>
              <w:jc w:val="both"/>
            </w:pPr>
            <w:r>
              <w:rPr/>
              <w:t>设备名称：电力系统发电厂运控实验系统</w:t>
            </w:r>
          </w:p>
          <w:p>
            <w:pPr>
              <w:pStyle w:val="null3"/>
            </w:pPr>
            <w:r>
              <w:rPr/>
              <w:t>一、系统要求</w:t>
            </w:r>
          </w:p>
          <w:p>
            <w:pPr>
              <w:pStyle w:val="null3"/>
            </w:pPr>
            <w:r>
              <w:rPr/>
              <w:t xml:space="preserve"> 电力系统发电厂运控实验系统需涵盖《电力系统自动装置原理》、《电网监控及调度自动化》、《电力系统自动化》、《电气设备及运行》、《电力系统分析》等课程的教学及科研要求，而设计的综合型实验平台。</w:t>
            </w:r>
          </w:p>
          <w:p>
            <w:pPr>
              <w:pStyle w:val="null3"/>
            </w:pPr>
            <w:r>
              <w:rPr/>
              <w:t>1.输入电源：三相380V±5%， 50Hz；装置容量：不小于15kVA；。</w:t>
            </w:r>
          </w:p>
          <w:p>
            <w:pPr>
              <w:pStyle w:val="null3"/>
            </w:pPr>
            <w:r>
              <w:rPr/>
              <w:t>2.系统包含一组2KW发电机组、线路柜、发电厂控制柜和操作员站，发电厂控制柜包含微机调速系统、微机励磁系统、微机准同期装置和微机保护装置。实验时可完成发电厂及同期并网等相关实验。实验台主要由一次回路及监视仪表组成。</w:t>
            </w:r>
          </w:p>
          <w:p>
            <w:pPr>
              <w:pStyle w:val="null3"/>
            </w:pPr>
            <w:r>
              <w:rPr/>
              <w:t>二、主要配置要求</w:t>
            </w:r>
          </w:p>
          <w:p>
            <w:pPr>
              <w:pStyle w:val="null3"/>
            </w:pPr>
            <w:r>
              <w:rPr/>
              <w:t>1.微机调速系统要求：</w:t>
            </w:r>
          </w:p>
          <w:p>
            <w:pPr>
              <w:pStyle w:val="null3"/>
            </w:pPr>
            <w:r>
              <w:rPr/>
              <w:t xml:space="preserve"> 1.1要求采用全数字化设计，输入为三相交流电源，经全控整流向直流电动机的电枢供电，最大电流≥20A，为不可逆调速。软件核心控制部分要求是基于UCOSII 的实时操作系统编写而成，保证软件的稳定性和实时性，采用双CPU 结构，。要求具有完整的硬件和软件保护功能。</w:t>
            </w:r>
          </w:p>
          <w:p>
            <w:pPr>
              <w:pStyle w:val="null3"/>
            </w:pPr>
            <w:r>
              <w:rPr/>
              <w:t xml:space="preserve"> 1.2要求采用以太网通信，所有的采集、控制、调节、监视及附加功能都由微处理器来实现，具有标准通讯接口及通讯协议，上位机也可对其电压、电流、转速信号实时显示和控制。具有三相电源相序判断、电源欠压、电源过压、电源过流、电枢过压、电枢过流、过速、失磁8 种保护措施。PID 参数和闭环控制方式可由用户自行修改和选择。控制方式：参数设置、自动并网、恒α控制，转速闭环，电压闭环。恒转速控制模式：U相电压、V相电压、W相电压、U相电流、V相电流、电机转速、电枢电压、电枢电流、控制回读等。</w:t>
            </w:r>
          </w:p>
          <w:p>
            <w:pPr>
              <w:pStyle w:val="null3"/>
            </w:pPr>
            <w:r>
              <w:rPr/>
              <w:t xml:space="preserve"> 1.3主要技术指标：电枢输出：DC≥ 0-250V / 20A；运行方式：不可逆；控制方式：开环、电压闭环、转速闭环可选；控制算法：PID控制；速度反馈方式：编码器输入；控制精度：编码器△n≥0.5%。</w:t>
            </w:r>
          </w:p>
          <w:p>
            <w:pPr>
              <w:pStyle w:val="null3"/>
            </w:pPr>
            <w:r>
              <w:rPr/>
              <w:t>2.微机励磁系统要求：</w:t>
            </w:r>
          </w:p>
          <w:p>
            <w:pPr>
              <w:pStyle w:val="null3"/>
            </w:pPr>
            <w:r>
              <w:rPr/>
              <w:t xml:space="preserve"> 2.1软件核心控制部分要求实时操作系统编写而成，保证软件的稳定性和实时性，采用双CPU结构，</w:t>
            </w:r>
          </w:p>
          <w:p>
            <w:pPr>
              <w:pStyle w:val="null3"/>
            </w:pPr>
            <w:r>
              <w:rPr/>
              <w:t xml:space="preserve"> 2.2要求采用以太网通信，嵌入式作为控制核心，采用全数字化设计，要求可实现功角的自动测绘,该系统要求采用来控制同步电机励磁电流大小，从而改变发电机输出端电压大小（在并网前）或调节输出无功功率大小（在并网后）。</w:t>
            </w:r>
          </w:p>
          <w:p>
            <w:pPr>
              <w:pStyle w:val="null3"/>
            </w:pPr>
            <w:r>
              <w:rPr/>
              <w:t xml:space="preserve"> 2.3上位机励磁方式要求采用为自并励，在触摸屏操作的时候有他励和自并励两种；控制方式可选择恒Ug、恒IL等两种；设有定子过电压保护和励磁电流反时限过励限制、最大励磁电流瞬时限制、欠励限制、伏赫限制等励磁限制功能；可以实现功角曲线的自动测绘。</w:t>
            </w:r>
          </w:p>
          <w:p>
            <w:pPr>
              <w:pStyle w:val="null3"/>
            </w:pPr>
            <w:r>
              <w:rPr/>
              <w:t xml:space="preserve"> 2.4他励模式下工作方式选择：恒a励磁、电压闭环励磁、电流闭环励磁；</w:t>
            </w:r>
          </w:p>
          <w:p>
            <w:pPr>
              <w:pStyle w:val="null3"/>
            </w:pPr>
            <w:r>
              <w:rPr/>
              <w:t xml:space="preserve"> 2.5自并励电流闭环工作模式可测量以下参数：U相电压、U相电流、励磁电压、三相有功、V相电压、V相电流、励磁电流、三相无功、W相电压、W相电流、电机转速和并网标志。</w:t>
            </w:r>
          </w:p>
          <w:p>
            <w:pPr>
              <w:pStyle w:val="null3"/>
            </w:pPr>
            <w:r>
              <w:rPr/>
              <w:t>3.微机准同期装置要求:要求软件核心控制部分采用基于UCOSII的实时操作系统编写而成，采用双CPU结构，主回路要求采用单相可控硅整流电路方式，全数字微机调速控制，微机准同期系统技术指标：功耗≤10W；发电机频率：40-60Hz；同期启动信号：电平型；同期复归信号：电平型；开关量输入信号：无源空接点；开关量输出信号：继电器空接点；同期对象：1个；频率差整定范围：≥±0.5HZ；电压差整定范围：≥±5V；合闸精度：频差≤0.3Hz。</w:t>
            </w:r>
          </w:p>
          <w:p>
            <w:pPr>
              <w:pStyle w:val="null3"/>
            </w:pPr>
            <w:r>
              <w:rPr/>
              <w:t>4.微机线路保护装置</w:t>
            </w:r>
          </w:p>
          <w:p>
            <w:pPr>
              <w:pStyle w:val="null3"/>
            </w:pPr>
            <w:r>
              <w:rPr/>
              <w:t xml:space="preserve"> 4.1适用范围：主要适用于≥220kV以下电压等级的不带有距离保护的线路保护，且具有测量、控制、远动、通讯功能，</w:t>
            </w:r>
          </w:p>
          <w:p>
            <w:pPr>
              <w:pStyle w:val="null3"/>
            </w:pPr>
            <w:r>
              <w:rPr/>
              <w:t xml:space="preserve"> 4.2要求主界面上具备主控设置、保护使能、波形记录、参数校正、运行监控、历史记录等功能模块。</w:t>
            </w:r>
          </w:p>
          <w:p>
            <w:pPr>
              <w:pStyle w:val="null3"/>
            </w:pPr>
            <w:r>
              <w:rPr/>
              <w:t xml:space="preserve"> 4.3保护功能要求：能够实现电流速断、限时电流速断、定时限过流、电流反时限、电流过负荷、过电压、低电压、功率方向、重合闸、后加速、复合电压过电流、断线告警等多种保护。</w:t>
            </w:r>
          </w:p>
          <w:p>
            <w:pPr>
              <w:pStyle w:val="null3"/>
            </w:pPr>
            <w:r>
              <w:rPr/>
              <w:t xml:space="preserve"> 4.4技术参数要求：要求采用高性能嵌入式作为控制核心芯片，每个分系统采用两块处理器，一块做为主控制处理按照输入指令和输入量实现功能，设有以太网接口，通过通信协议同上位机通信；</w:t>
            </w:r>
          </w:p>
          <w:p>
            <w:pPr>
              <w:pStyle w:val="null3"/>
            </w:pPr>
            <w:r>
              <w:rPr/>
              <w:t xml:space="preserve"> 4.5二次开发功能：核心模块要求采用嵌入式系统，使学生学习的嵌入式知识和具体的工程应用相接轨。</w:t>
            </w:r>
          </w:p>
          <w:p>
            <w:pPr>
              <w:pStyle w:val="null3"/>
            </w:pPr>
            <w:r>
              <w:rPr/>
              <w:t>5.配套设备软件资源库：</w:t>
            </w:r>
          </w:p>
          <w:p>
            <w:pPr>
              <w:pStyle w:val="null3"/>
            </w:pPr>
            <w:r>
              <w:rPr/>
              <w:t xml:space="preserve"> 5.1软件需采用电力系统专业监控组态软件，方便、灵活的开发环境，提供各种工程、画面模板、大大降低了组态开发的工作量。高性能实时、历史数据库，快速访问接口在数据库4万点数据负荷时，访问吞吐量可达到≥20000次/秒。</w:t>
            </w:r>
          </w:p>
          <w:p>
            <w:pPr>
              <w:pStyle w:val="null3"/>
            </w:pPr>
            <w:r>
              <w:rPr/>
              <w:t xml:space="preserve"> 5.2需提供上位机软件控制操作界面：如发电站系统图总导航、微机调速系统系统操作界面、微机励磁系统操作界面、准同期装置操作界面，支持4个点位使用；</w:t>
            </w:r>
          </w:p>
          <w:p>
            <w:pPr>
              <w:pStyle w:val="null3"/>
            </w:pPr>
            <w:r>
              <w:rPr/>
              <w:t xml:space="preserve"> 5.3电机实验开发教学系统软件：要求该系统软件可以模拟大功率电机的运行特性，满足大功率电机实验教学，虚仿真软件须基于 MATLAB 设计，便于学生二次开发及设计。</w:t>
            </w:r>
          </w:p>
          <w:p>
            <w:pPr>
              <w:pStyle w:val="null3"/>
            </w:pPr>
            <w:r>
              <w:rPr/>
              <w:t xml:space="preserve"> #5.4要求该软件需满足直流发电机实验、直流电动机实验、三相鼠笼异步电动机工作特性实验、三相异步电动机变频调速实验、三相同步发电机运行特性实验、三相同步发电机的并联运行实验等。（须提供不少于其中3个实验项目的演示视频）</w:t>
            </w:r>
          </w:p>
          <w:p>
            <w:pPr>
              <w:pStyle w:val="null3"/>
            </w:pPr>
            <w:r>
              <w:rPr/>
              <w:t xml:space="preserve"> 5.5为保证电力系统发电厂运控实验系统产品质量，提供该软件的评测报告。</w:t>
            </w:r>
          </w:p>
          <w:p>
            <w:pPr>
              <w:pStyle w:val="null3"/>
            </w:pPr>
            <w:r>
              <w:rPr/>
              <w:t>6.同步电机机组要求：</w:t>
            </w:r>
          </w:p>
          <w:p>
            <w:pPr>
              <w:pStyle w:val="null3"/>
            </w:pPr>
            <w:r>
              <w:rPr/>
              <w:t xml:space="preserve"> 6.1直流电动机：PN≥2KW，UN≥400V，nN≥1500r/min；</w:t>
            </w:r>
          </w:p>
          <w:p>
            <w:pPr>
              <w:pStyle w:val="null3"/>
            </w:pPr>
            <w:r>
              <w:rPr/>
              <w:t xml:space="preserve"> 6.2三相交流发电机SN≥2.2KW ，UN≥400V ，nN≥1500r/min；</w:t>
            </w:r>
          </w:p>
          <w:p>
            <w:pPr>
              <w:pStyle w:val="null3"/>
            </w:pPr>
            <w:r>
              <w:rPr/>
              <w:t xml:space="preserve"> 6.3电机底座；光电测速系统</w:t>
            </w:r>
          </w:p>
          <w:p>
            <w:pPr>
              <w:pStyle w:val="null3"/>
            </w:pPr>
            <w:r>
              <w:rPr/>
              <w:t>三、要求完成的实验项目：</w:t>
            </w:r>
          </w:p>
          <w:p>
            <w:pPr>
              <w:pStyle w:val="null3"/>
            </w:pPr>
            <w:r>
              <w:rPr/>
              <w:t>1.发电机组的起动与运转：恒α角调速；电压闭环调速；转速闭环调速。</w:t>
            </w:r>
          </w:p>
          <w:p>
            <w:pPr>
              <w:pStyle w:val="null3"/>
            </w:pPr>
            <w:r>
              <w:rPr/>
              <w:t>2.同步发电机励磁控制实验：微机励磁装置基本操作实验；不同α角（控制角）励磁电压波形观测实验；同步发电机起励实验；控制方式及其相互切换实验；伏赫限制实验；欠励限制实验；调差实验</w:t>
            </w:r>
          </w:p>
          <w:p>
            <w:pPr>
              <w:pStyle w:val="null3"/>
            </w:pPr>
            <w:r>
              <w:rPr/>
              <w:t>3.同步发电机准同期并列运行：微机准同期装置基本操作实验；自动准同期条件测试；线性整步电压形成（相敏环节）测试；压差、频差和相差闭锁与整定；手动准同期并网；半自动准同期并网；自动准同期并网</w:t>
            </w:r>
          </w:p>
          <w:p>
            <w:pPr>
              <w:pStyle w:val="null3"/>
            </w:pPr>
            <w:r>
              <w:rPr/>
              <w:t>4.单机－无穷大系数稳定运行方式实验：单回路稳态对称运行；双回路和单回路的稳态对称运行比较；单回路稳态非全相运行</w:t>
            </w:r>
          </w:p>
          <w:p>
            <w:pPr>
              <w:pStyle w:val="null3"/>
            </w:pPr>
            <w:r>
              <w:rPr/>
              <w:t>5.单机带负荷实验：投、切不同负荷；甩负荷</w:t>
            </w:r>
          </w:p>
          <w:p>
            <w:pPr>
              <w:pStyle w:val="null3"/>
            </w:pPr>
            <w:r>
              <w:rPr/>
              <w:t>6.电力系统功率特性（功角）和功率极限（静态稳定性）实验：无调节励磁时，功率特性和功率极限的测定；微机他励时，功率特性和功率极限的测定；单回路、双回路输送功率与功率角关系实验</w:t>
            </w:r>
          </w:p>
          <w:p>
            <w:pPr>
              <w:pStyle w:val="null3"/>
            </w:pPr>
            <w:r>
              <w:rPr/>
              <w:t>7.电力系统暂态稳定性实验；电力系统监控实验：电力系统运行方式实验，电力系统功率调整实验</w:t>
            </w:r>
          </w:p>
          <w:p>
            <w:pPr>
              <w:pStyle w:val="null3"/>
            </w:pPr>
            <w:r>
              <w:rPr/>
              <w:t xml:space="preserve"> </w:t>
            </w:r>
          </w:p>
          <w:p>
            <w:pPr>
              <w:pStyle w:val="null3"/>
            </w:pPr>
            <w:r>
              <w:rPr/>
              <w:t xml:space="preserve"> </w:t>
            </w:r>
          </w:p>
          <w:p>
            <w:pPr>
              <w:pStyle w:val="null3"/>
            </w:pPr>
          </w:p>
        </w:tc>
      </w:tr>
      <w:tr>
        <w:tc>
          <w:tcPr>
            <w:tcW w:type="dxa" w:w="2769"/>
          </w:tcPr>
          <w:p/>
        </w:tc>
        <w:tc>
          <w:tcPr>
            <w:tcW w:type="dxa" w:w="2769"/>
          </w:tcPr>
          <w:p>
            <w:pPr>
              <w:pStyle w:val="null3"/>
            </w:pPr>
            <w:r>
              <w:rPr/>
              <w:t>9</w:t>
            </w:r>
          </w:p>
        </w:tc>
        <w:tc>
          <w:tcPr>
            <w:tcW w:type="dxa" w:w="2769"/>
          </w:tcPr>
          <w:p>
            <w:pPr>
              <w:pStyle w:val="null3"/>
              <w:jc w:val="both"/>
            </w:pPr>
            <w:r>
              <w:rPr/>
              <w:t>设备名称：三轴开源协作机器人</w:t>
            </w:r>
          </w:p>
          <w:p>
            <w:pPr>
              <w:pStyle w:val="null3"/>
            </w:pPr>
            <w:r>
              <w:rPr/>
              <w:t>▲1.驱动需要支持开放电流、速度、位置控制接口，可以进行动力学、运动学的实验和研究；</w:t>
            </w:r>
          </w:p>
          <w:p>
            <w:pPr>
              <w:pStyle w:val="null3"/>
            </w:pPr>
            <w:r>
              <w:rPr/>
              <w:t>2.关节模组可以进行自由拆装，组成单关节模组、两自由度平台、三自由平台。提供模组连接方案；供货时，可按照要求进行现场拆装。</w:t>
            </w:r>
          </w:p>
          <w:p>
            <w:pPr>
              <w:pStyle w:val="null3"/>
            </w:pPr>
            <w:r>
              <w:rPr/>
              <w:t>3.供电电压和功耗：直流≤48V供电，运行时功率小于150W；</w:t>
            </w:r>
          </w:p>
          <w:p>
            <w:pPr>
              <w:pStyle w:val="null3"/>
            </w:pPr>
            <w:r>
              <w:rPr/>
              <w:t>4.重量：6kg左右；湿度：≥90%相对湿度（非冷凝）；高度：≥689mm；工作半径：≥568mm；重复定位精度：≥±0.02mm；自由度：3个旋转关节（自由度）；末端负载：≥3kg；防护等级：IP54；噪声：小于60dB；安装位置：任意角度；</w:t>
            </w:r>
          </w:p>
          <w:p>
            <w:pPr>
              <w:pStyle w:val="null3"/>
            </w:pPr>
            <w:r>
              <w:rPr/>
              <w:t>5.基座（1轴）：（工作范围）≥±179°（最大速度）≥148°/s；万向轮数量：4。</w:t>
            </w:r>
          </w:p>
          <w:p>
            <w:pPr>
              <w:pStyle w:val="null3"/>
            </w:pPr>
            <w:r>
              <w:rPr/>
              <w:t>6.硬件要求</w:t>
            </w:r>
          </w:p>
          <w:p>
            <w:pPr>
              <w:pStyle w:val="null3"/>
            </w:pPr>
            <w:r>
              <w:rPr/>
              <w:t xml:space="preserve"> 6.1处理器：具有图形处理器功能的嵌入式；存储（片内）：2GB LPDDR4，机械臂控制总线：EtherCAT和Ethernet；</w:t>
            </w:r>
          </w:p>
          <w:p>
            <w:pPr>
              <w:pStyle w:val="null3"/>
            </w:pPr>
            <w:r>
              <w:rPr/>
              <w:t xml:space="preserve"> 6.2扩展存储：M.2 PCI3.0 NVMe SSD(2242/2280)，SATA3.0 SSD/HDD（2.5，7mm厚），TF Card Slot×1；</w:t>
            </w:r>
          </w:p>
          <w:p>
            <w:pPr>
              <w:pStyle w:val="null3"/>
            </w:pPr>
            <w:r>
              <w:rPr/>
              <w:t xml:space="preserve"> 6.3其他接口：2.5寸硬盘仓×1，HDMI×1，USB3.0×1，USB2.0×2，Type-C（OTG）×1，千兆以太网×2，供电电压：DC≤ 12V。；输出机械臂供电功率：≥500W。</w:t>
            </w:r>
          </w:p>
          <w:p>
            <w:pPr>
              <w:pStyle w:val="null3"/>
            </w:pPr>
            <w:r>
              <w:rPr/>
              <w:t>7.软件要求</w:t>
            </w:r>
          </w:p>
          <w:p>
            <w:pPr>
              <w:pStyle w:val="null3"/>
            </w:pPr>
            <w:r>
              <w:rPr/>
              <w:t xml:space="preserve"> 7.1支持MBD的开发方式；支持两个点位使用；</w:t>
            </w:r>
          </w:p>
          <w:p>
            <w:pPr>
              <w:pStyle w:val="null3"/>
            </w:pPr>
            <w:r>
              <w:rPr/>
              <w:t>▲7.2监控软件：可1ms周期采集程序中任意的变量数据一次，每关节3路共18路数据，并用波形显示，波形横轴长度可调节，波形数据可保存、可回放；</w:t>
            </w:r>
          </w:p>
          <w:p>
            <w:pPr>
              <w:pStyle w:val="null3"/>
            </w:pPr>
            <w:r>
              <w:rPr/>
              <w:t xml:space="preserve"> 7.3驱动需要支持开放电流、速度、位置控制接口，控制器底层支持Linux操作系统，支持EtherCAT协议栈；双编码器指标；</w:t>
            </w:r>
          </w:p>
          <w:p>
            <w:pPr>
              <w:pStyle w:val="null3"/>
            </w:pPr>
            <w:r>
              <w:rPr/>
              <w:t xml:space="preserve"> </w:t>
            </w:r>
          </w:p>
          <w:p>
            <w:pPr>
              <w:pStyle w:val="null3"/>
            </w:pPr>
            <w:r>
              <w:rPr/>
              <w:t xml:space="preserve"> </w:t>
            </w:r>
          </w:p>
          <w:p>
            <w:pPr>
              <w:pStyle w:val="null3"/>
              <w:jc w:val="both"/>
            </w:pPr>
          </w:p>
        </w:tc>
      </w:tr>
      <w:tr>
        <w:tc>
          <w:tcPr>
            <w:tcW w:type="dxa" w:w="2769"/>
          </w:tcPr>
          <w:p/>
        </w:tc>
        <w:tc>
          <w:tcPr>
            <w:tcW w:type="dxa" w:w="2769"/>
          </w:tcPr>
          <w:p>
            <w:pPr>
              <w:pStyle w:val="null3"/>
            </w:pPr>
            <w:r>
              <w:rPr/>
              <w:t>10</w:t>
            </w:r>
          </w:p>
        </w:tc>
        <w:tc>
          <w:tcPr>
            <w:tcW w:type="dxa" w:w="2769"/>
          </w:tcPr>
          <w:p>
            <w:pPr>
              <w:pStyle w:val="null3"/>
              <w:jc w:val="both"/>
            </w:pPr>
            <w:r>
              <w:rPr/>
              <w:t>设备名称：开源多电机驱动控制综合实验平台系统</w:t>
            </w:r>
          </w:p>
          <w:p>
            <w:pPr>
              <w:pStyle w:val="null3"/>
            </w:pPr>
            <w:r>
              <w:rPr/>
              <w:t>1.电拖平台要求</w:t>
            </w:r>
          </w:p>
          <w:p>
            <w:pPr>
              <w:pStyle w:val="null3"/>
            </w:pPr>
            <w:r>
              <w:rPr/>
              <w:t xml:space="preserve"> 1.1永磁同步电机3个：额定电压：≤ 24V；额定电流：≥12.5A；额定功率：≥200W；额定转速：≥1500rpm；最大转速：≥2000rpm；额定扭矩：≥1.25N·m；反馈元件：增量式ABZ，2500PPR。</w:t>
            </w:r>
          </w:p>
          <w:p>
            <w:pPr>
              <w:pStyle w:val="null3"/>
            </w:pPr>
            <w:r>
              <w:rPr/>
              <w:t xml:space="preserve"> 1.2直流有刷电机1个：额定电压：≤24V；额定电流：≥12A；额定功率：≥200W；额定转速：≥2000rpm；额定扭矩：≥0.7N·m。</w:t>
            </w:r>
          </w:p>
          <w:p>
            <w:pPr>
              <w:pStyle w:val="null3"/>
            </w:pPr>
            <w:r>
              <w:rPr/>
              <w:t xml:space="preserve"> 1.3直流无刷电机1个：额定电压：≤24V；额定功率：≥200W；额定转速：≥2000rpm；额定扭矩：≥0.65N·m。</w:t>
            </w:r>
          </w:p>
          <w:p>
            <w:pPr>
              <w:pStyle w:val="null3"/>
            </w:pPr>
            <w:r>
              <w:rPr/>
              <w:t xml:space="preserve"> 1.4交流异步电机1个：额定电压：≤24V；额定功率：≥100W；额定转速：≥600rpm；反馈元件：增量式ABZ，2500PPR；额定扭矩：≥0.7N·m。</w:t>
            </w:r>
          </w:p>
          <w:p>
            <w:pPr>
              <w:pStyle w:val="null3"/>
            </w:pPr>
            <w:r>
              <w:rPr/>
              <w:t>2.对拖平台结构</w:t>
            </w:r>
          </w:p>
          <w:p>
            <w:pPr>
              <w:pStyle w:val="null3"/>
            </w:pPr>
            <w:r>
              <w:rPr/>
              <w:t xml:space="preserve"> 铝合金结构；永磁同步电机分别与1个直流有刷电机、1个直流无刷电机、1个交流异步电机构成三组对拖平台。</w:t>
            </w:r>
          </w:p>
          <w:p>
            <w:pPr>
              <w:pStyle w:val="null3"/>
            </w:pPr>
            <w:r>
              <w:rPr/>
              <w:t>3.控制和驱动系统硬件要求</w:t>
            </w:r>
          </w:p>
          <w:p>
            <w:pPr>
              <w:pStyle w:val="null3"/>
            </w:pPr>
            <w:r>
              <w:rPr/>
              <w:t>▲3.1主控板采用工业领域常用控制芯片。主控板需引出不少于80引脚接口的硬件资源；使用可插拔的信号采集板，支持对外通信；</w:t>
            </w:r>
          </w:p>
          <w:p>
            <w:pPr>
              <w:pStyle w:val="null3"/>
            </w:pPr>
            <w:r>
              <w:rPr/>
              <w:t xml:space="preserve"> 3.2通讯电路：含2路CAN、1路RS485电路和1路RS232电路；电源电路：5V转3.3V；其它接口： 1路-10V-+10V的AD输入电路、1路0V-+5V的AD输入电路、6路PWM输出；</w:t>
            </w:r>
          </w:p>
          <w:p>
            <w:pPr>
              <w:pStyle w:val="null3"/>
            </w:pPr>
            <w:r>
              <w:rPr/>
              <w:t xml:space="preserve"> 3.3为方便教学及科研，采用可插拔更换的2块伺服驱动器模块。</w:t>
            </w:r>
          </w:p>
          <w:p>
            <w:pPr>
              <w:pStyle w:val="null3"/>
            </w:pPr>
            <w:r>
              <w:rPr/>
              <w:t>4.驱控系统软件要求</w:t>
            </w:r>
          </w:p>
          <w:p>
            <w:pPr>
              <w:pStyle w:val="null3"/>
            </w:pPr>
            <w:r>
              <w:rPr/>
              <w:t xml:space="preserve"> 4.1为了方便教学和科研，支持基于MBD的开发方式，使用图形化进行开发，可自动生成C代码；支持4个点位使用；</w:t>
            </w:r>
          </w:p>
          <w:p>
            <w:pPr>
              <w:pStyle w:val="null3"/>
            </w:pPr>
            <w:r>
              <w:rPr/>
              <w:t xml:space="preserve"> 4.2系统需要提供MIL（模型在环仿真）和RCP（快速控制原型开发）的功能；完全开放驱动控制底层代码，包括电流环、速度环和位置环；提供示例程序；</w:t>
            </w:r>
          </w:p>
          <w:p>
            <w:pPr>
              <w:pStyle w:val="null3"/>
            </w:pPr>
            <w:r>
              <w:rPr/>
              <w:t xml:space="preserve"> 4.3支持任意不少于8个程序中的变量的实时波形及文本显示，能实时保存及回显。支持运行状态及故障状态显示；</w:t>
            </w:r>
          </w:p>
          <w:p>
            <w:pPr>
              <w:pStyle w:val="null3"/>
            </w:pPr>
            <w:r>
              <w:rPr/>
              <w:t>5.支持实验内容</w:t>
            </w:r>
          </w:p>
          <w:p>
            <w:pPr>
              <w:pStyle w:val="null3"/>
            </w:pPr>
            <w:r>
              <w:rPr/>
              <w:t xml:space="preserve"> 5.1基础外设实验：LED实验；蜂鸣器实验；按键输入实验；ePWM输出实验；SCI串口通信实验；编码器数据采集实验</w:t>
            </w:r>
          </w:p>
          <w:p>
            <w:pPr>
              <w:pStyle w:val="null3"/>
            </w:pPr>
            <w:r>
              <w:rPr/>
              <w:t xml:space="preserve"> 5.2电机基础实验：直流有刷电机启动与调速实验；永磁同步电机启动与调速实验；异步电机启动与调速实验</w:t>
            </w:r>
          </w:p>
          <w:p>
            <w:pPr>
              <w:pStyle w:val="null3"/>
            </w:pPr>
            <w:r>
              <w:rPr/>
              <w:t xml:space="preserve"> 5.3直流有刷电机驱动实验：直流有刷电机开环驱动实验；直流有刷电机电流反馈驱动实验；直流有刷电机速度反馈驱动实验</w:t>
            </w:r>
          </w:p>
          <w:p>
            <w:pPr>
              <w:pStyle w:val="null3"/>
            </w:pPr>
            <w:r>
              <w:rPr/>
              <w:t xml:space="preserve"> 5.4永磁同步电机驱动实验：永磁同步电机变压调速度实验；永磁同步电机空载电流闭环实验；永磁同步电机空载速度闭环实验；永磁同步电机空载位置闭环实验；永磁同步电机带负载速度环实验</w:t>
            </w:r>
          </w:p>
          <w:p>
            <w:pPr>
              <w:pStyle w:val="null3"/>
            </w:pPr>
            <w:r>
              <w:rPr/>
              <w:t xml:space="preserve"> 5.5异步电机驱动实验：异步电机SPWM调制变压变频调速实验；异步电机电流环实验；异步电机速度电流双闭环实验；直流无刷电机驱动实验：直流无刷电机六步换向法实验</w:t>
            </w:r>
          </w:p>
          <w:p>
            <w:pPr>
              <w:pStyle w:val="null3"/>
            </w:pPr>
            <w:r>
              <w:rPr/>
              <w:t xml:space="preserve"> 5.6提供详细的使用说明书、实验指导书、实验例程源码。</w:t>
            </w:r>
          </w:p>
          <w:p>
            <w:pPr>
              <w:pStyle w:val="null3"/>
            </w:pPr>
            <w:r>
              <w:rPr/>
              <w:t xml:space="preserve"> </w:t>
            </w:r>
          </w:p>
          <w:p>
            <w:pPr>
              <w:pStyle w:val="null3"/>
            </w:pPr>
            <w:r>
              <w:rPr/>
              <w:t xml:space="preserve"> </w:t>
            </w:r>
          </w:p>
          <w:p>
            <w:pPr>
              <w:pStyle w:val="null3"/>
            </w:pPr>
          </w:p>
        </w:tc>
      </w:tr>
      <w:tr>
        <w:tc>
          <w:tcPr>
            <w:tcW w:type="dxa" w:w="2769"/>
          </w:tcPr>
          <w:p/>
        </w:tc>
        <w:tc>
          <w:tcPr>
            <w:tcW w:type="dxa" w:w="2769"/>
          </w:tcPr>
          <w:p>
            <w:pPr>
              <w:pStyle w:val="null3"/>
            </w:pPr>
            <w:r>
              <w:rPr/>
              <w:t>11</w:t>
            </w:r>
          </w:p>
        </w:tc>
        <w:tc>
          <w:tcPr>
            <w:tcW w:type="dxa" w:w="2769"/>
          </w:tcPr>
          <w:p>
            <w:pPr>
              <w:pStyle w:val="null3"/>
              <w:jc w:val="both"/>
            </w:pPr>
            <w:r>
              <w:rPr/>
              <w:t>设备名称：移动机器人导航与感知综合实验平台</w:t>
            </w:r>
          </w:p>
          <w:p>
            <w:pPr>
              <w:pStyle w:val="null3"/>
            </w:pPr>
            <w:r>
              <w:rPr/>
              <w:t>1.轴距：≤200mm</w:t>
            </w:r>
          </w:p>
          <w:p>
            <w:pPr>
              <w:pStyle w:val="null3"/>
            </w:pPr>
            <w:r>
              <w:rPr/>
              <w:t>2.轮距：≤175mm</w:t>
            </w:r>
          </w:p>
          <w:p>
            <w:pPr>
              <w:pStyle w:val="null3"/>
            </w:pPr>
            <w:r>
              <w:rPr/>
              <w:t>3.自重≤5.6kg</w:t>
            </w:r>
          </w:p>
          <w:p>
            <w:pPr>
              <w:pStyle w:val="null3"/>
            </w:pPr>
            <w:r>
              <w:rPr/>
              <w:t>4.驱动方式：轮毂电机（4×14.4w）</w:t>
            </w:r>
          </w:p>
          <w:p>
            <w:pPr>
              <w:pStyle w:val="null3"/>
            </w:pPr>
            <w:r>
              <w:rPr/>
              <w:t>5.空载最高车速：≥1m/s</w:t>
            </w:r>
          </w:p>
          <w:p>
            <w:pPr>
              <w:pStyle w:val="null3"/>
            </w:pPr>
            <w:r>
              <w:rPr/>
              <w:t>6.最大爬坡角度：≥25°</w:t>
            </w:r>
          </w:p>
          <w:p>
            <w:pPr>
              <w:pStyle w:val="null3"/>
            </w:pPr>
            <w:r>
              <w:rPr/>
              <w:t>7.电池：≥10Ah 12V</w:t>
            </w:r>
          </w:p>
          <w:p>
            <w:pPr>
              <w:pStyle w:val="null3"/>
            </w:pPr>
            <w:r>
              <w:rPr/>
              <w:t>8.系统：Ubuntu</w:t>
            </w:r>
          </w:p>
          <w:p>
            <w:pPr>
              <w:pStyle w:val="null3"/>
            </w:pPr>
            <w:r>
              <w:rPr/>
              <w:t>9.激光雷达：扫描频率6-12Hz；测距范围0.02-12m；扫描角度360°；俯仰角0.25°-1.75°</w:t>
            </w:r>
          </w:p>
          <w:p>
            <w:pPr>
              <w:pStyle w:val="null3"/>
            </w:pPr>
            <w:r>
              <w:rPr/>
              <w:t>10.深度相机：深度距离0.3-3m；功耗平均功耗&lt;2W；深度图分辨率320200@30FPS</w:t>
            </w:r>
          </w:p>
          <w:p>
            <w:pPr>
              <w:pStyle w:val="null3"/>
            </w:pPr>
            <w:r>
              <w:rPr/>
              <w:t>11.工控机：2GB内存20TOPS 算力；GPU：搭载16个512核GPU；内存：64位LPDDR516GB/s；CPU：6核64位CPU 1.5MB L2+4MB L3；CPU最大频率：≥1.5GHz</w:t>
            </w:r>
          </w:p>
          <w:p>
            <w:pPr>
              <w:pStyle w:val="null3"/>
            </w:pPr>
            <w:r>
              <w:rPr/>
              <w:t>12.支持四种运动模态：差速. 阿克曼.履带.麦克纳姆轮运动</w:t>
            </w:r>
          </w:p>
          <w:p>
            <w:pPr>
              <w:pStyle w:val="null3"/>
            </w:pPr>
            <w:r>
              <w:rPr/>
              <w:t>13.扬声器：左右双声道（2×2W），显示器： ≥1024x600 IPS触控屏，控制模式：手机APP、指令控制</w:t>
            </w:r>
          </w:p>
          <w:p>
            <w:pPr>
              <w:pStyle w:val="null3"/>
            </w:pPr>
            <w:r>
              <w:rPr/>
              <w:t>14.配件：越野轮*4（默认），麦克纳姆轮*4，履带*2，充电器*1</w:t>
            </w:r>
          </w:p>
          <w:p>
            <w:pPr>
              <w:pStyle w:val="null3"/>
            </w:pPr>
            <w:r>
              <w:rPr/>
              <w:t>15.机械臂有效工作半径:≥280mm，机械臂负载：≥250g，机械臂工作精度：≥0.5mm，机械臂通讯：USB\type c</w:t>
            </w:r>
          </w:p>
          <w:p>
            <w:pPr>
              <w:pStyle w:val="null3"/>
            </w:pPr>
            <w:r>
              <w:rPr/>
              <w:t>16.产品功能：四个轮毂电机，节省内部空间，可在个体上实现阿克曼、四轮差速、履带和麦轮这四种模态的快速切换，搭载机械臂并且实现自主导航与避障、自主探图、移动抓取和视觉识别等功能，集成移动、协作及智能体。它提供开放式接口和丰富的ROS教程案例,适用于教学及科研、竞赛和培训等用途，提供机器人与人工智能大赛竞赛标准沙盘≥4个</w:t>
            </w:r>
          </w:p>
          <w:p>
            <w:pPr>
              <w:pStyle w:val="null3"/>
            </w:pPr>
            <w:r>
              <w:rPr/>
              <w:t xml:space="preserve"> </w:t>
            </w:r>
          </w:p>
          <w:p>
            <w:pPr>
              <w:pStyle w:val="null3"/>
            </w:pPr>
            <w:r>
              <w:rPr/>
              <w:t xml:space="preserve"> </w:t>
            </w:r>
          </w:p>
          <w:p>
            <w:pPr>
              <w:pStyle w:val="null3"/>
            </w:pPr>
          </w:p>
        </w:tc>
      </w:tr>
      <w:tr>
        <w:tc>
          <w:tcPr>
            <w:tcW w:type="dxa" w:w="2769"/>
          </w:tcPr>
          <w:p/>
        </w:tc>
        <w:tc>
          <w:tcPr>
            <w:tcW w:type="dxa" w:w="2769"/>
          </w:tcPr>
          <w:p>
            <w:pPr>
              <w:pStyle w:val="null3"/>
            </w:pPr>
            <w:r>
              <w:rPr/>
              <w:t>12</w:t>
            </w:r>
          </w:p>
        </w:tc>
        <w:tc>
          <w:tcPr>
            <w:tcW w:type="dxa" w:w="2769"/>
          </w:tcPr>
          <w:p>
            <w:pPr>
              <w:pStyle w:val="null3"/>
              <w:jc w:val="both"/>
            </w:pPr>
            <w:r>
              <w:rPr/>
              <w:t>设备名称：嵌入式智能信息系统实验平台</w:t>
            </w:r>
          </w:p>
          <w:p>
            <w:pPr>
              <w:pStyle w:val="null3"/>
            </w:pPr>
            <w:r>
              <w:rPr/>
              <w:t>一、总体要求</w:t>
            </w:r>
          </w:p>
          <w:p>
            <w:pPr>
              <w:pStyle w:val="null3"/>
            </w:pPr>
            <w:r>
              <w:rPr/>
              <w:t>1.平台出厂预装Ubuntu操作系统与深度学习框架，集成Python3、机器视觉、自然语言、深度学习、ROS系统等开发环境；</w:t>
            </w:r>
          </w:p>
          <w:p>
            <w:pPr>
              <w:pStyle w:val="null3"/>
            </w:pPr>
            <w:r>
              <w:rPr/>
              <w:t>2.系统包含：①人工智能边缘计算平台、②人机交互显示单元、③机器视觉感知单元、④自然语言处理平台、⑤ROS机械臂应用系统、⑥AIOT无线网关、⑦AIOT虚实采集控制端模块、⑧AIOT端感控场景应用系统、⑨人工智能场景应用单元等九大部分组成。</w:t>
            </w:r>
          </w:p>
          <w:p>
            <w:pPr>
              <w:pStyle w:val="null3"/>
            </w:pPr>
            <w:r>
              <w:rPr/>
              <w:t>3.系统支持工业级智能机械手（支持图形化编程）、机器视觉检测技术，可模拟色块分拣、形状分类、OCR识别、垃圾分类等工业应用场景。</w:t>
            </w:r>
          </w:p>
          <w:p>
            <w:pPr>
              <w:pStyle w:val="null3"/>
            </w:pPr>
            <w:r>
              <w:rPr/>
              <w:t>▲4.系统支持人工智能核心课程，包含：《Python基础》、《OpenCV机器视觉》、《深度学习》、《端感知控制》、《六轴机械臂控制》、《PyQT5应用开发》、《自然语言处理》等课程资源与教学资料，包含实验手册、实验案例源码、开发环境及软件工具等。</w:t>
            </w:r>
          </w:p>
          <w:p>
            <w:pPr>
              <w:pStyle w:val="null3"/>
            </w:pPr>
            <w:r>
              <w:rPr/>
              <w:t>二、主要模块参数:</w:t>
            </w:r>
          </w:p>
          <w:p>
            <w:pPr>
              <w:pStyle w:val="null3"/>
            </w:pPr>
            <w:r>
              <w:rPr/>
              <w:t>1.人工智能边缘计算平台</w:t>
            </w:r>
          </w:p>
          <w:p>
            <w:pPr>
              <w:pStyle w:val="null3"/>
            </w:pPr>
            <w:r>
              <w:rPr/>
              <w:t>CPU：等同或优于四核ARM处理器；GPU：提供≥128个CUDA核心；内存与存储：≧2GB LPDDR4@1600 MHz，≧8GB eMMC；以太网：支持10/100/1000 BASE-T自适应；显示接口：支持HDMI 2.0 或DSI (1x2) 2；</w:t>
            </w:r>
          </w:p>
          <w:p>
            <w:pPr>
              <w:pStyle w:val="null3"/>
            </w:pPr>
            <w:r>
              <w:rPr/>
              <w:t>2.人机交互显示单元</w:t>
            </w:r>
          </w:p>
          <w:p>
            <w:pPr>
              <w:pStyle w:val="null3"/>
            </w:pPr>
            <w:r>
              <w:rPr/>
              <w:t>≧17.3寸，支持≧1920*1080高清信号；实验箱内部集成，HDMI接口，工作电压12V；</w:t>
            </w:r>
          </w:p>
          <w:p>
            <w:pPr>
              <w:pStyle w:val="null3"/>
            </w:pPr>
            <w:r>
              <w:rPr/>
              <w:t>3.机器视觉感知单元</w:t>
            </w:r>
          </w:p>
          <w:p>
            <w:pPr>
              <w:pStyle w:val="null3"/>
            </w:pPr>
            <w:r>
              <w:rPr/>
              <w:t>感光器尺寸：1/2.7 inch；分辨率：最高支持1920 x 1080；USB协议：USB2.0 HS/FS；</w:t>
            </w:r>
          </w:p>
          <w:p>
            <w:pPr>
              <w:pStyle w:val="null3"/>
            </w:pPr>
            <w:r>
              <w:rPr/>
              <w:t>4.自然语言处理单元</w:t>
            </w:r>
          </w:p>
          <w:p>
            <w:pPr>
              <w:pStyle w:val="null3"/>
            </w:pPr>
            <w:r>
              <w:rPr/>
              <w:t>核心处理器：采用或等同于四核处理器，8GB Flash，8Gb LPDDR3</w:t>
            </w:r>
          </w:p>
          <w:p>
            <w:pPr>
              <w:pStyle w:val="null3"/>
            </w:pPr>
            <w:r>
              <w:rPr/>
              <w:t>5.ROS机械臂应用系统</w:t>
            </w:r>
          </w:p>
          <w:p>
            <w:pPr>
              <w:pStyle w:val="null3"/>
            </w:pPr>
            <w:r>
              <w:rPr/>
              <w:t>5.1机械臂自由度（DOF）：至少包含5自由度+夹持器;</w:t>
            </w:r>
          </w:p>
          <w:p>
            <w:pPr>
              <w:pStyle w:val="null3"/>
            </w:pPr>
            <w:r>
              <w:rPr/>
              <w:t>5.2舵机方案：15Kg*5+6Kg*1智能串行总线舵机；有效负载：≧200g伸直可夹重量;负载：≧500g夹持搬运重量;臂展：≧350mm;</w:t>
            </w:r>
          </w:p>
          <w:p>
            <w:pPr>
              <w:pStyle w:val="null3"/>
            </w:pPr>
            <w:r>
              <w:rPr/>
              <w:t>5.3有效抓取范围：不低于中心轴为半圆半径≤30cm的区域;</w:t>
            </w:r>
          </w:p>
          <w:p>
            <w:pPr>
              <w:pStyle w:val="null3"/>
            </w:pPr>
            <w:r>
              <w:rPr/>
              <w:t>6.AIOT无线网关</w:t>
            </w:r>
          </w:p>
          <w:p>
            <w:pPr>
              <w:pStyle w:val="null3"/>
            </w:pPr>
            <w:r>
              <w:rPr/>
              <w:t>6.1显示屏：≧0.8寸液晶显示屏。</w:t>
            </w:r>
          </w:p>
          <w:p>
            <w:pPr>
              <w:pStyle w:val="null3"/>
            </w:pPr>
            <w:r>
              <w:rPr/>
              <w:t>6.2无线模组：标配ZigBee无线模组，支持WiFi/BLE/LoRa等多种无线模组；外围接口：外围接口：Mini USB接口，JTAG接口；</w:t>
            </w:r>
          </w:p>
          <w:p>
            <w:pPr>
              <w:pStyle w:val="null3"/>
            </w:pPr>
            <w:r>
              <w:rPr/>
              <w:t>7.AIOT虚实采集控制端模块</w:t>
            </w:r>
          </w:p>
          <w:p>
            <w:pPr>
              <w:pStyle w:val="null3"/>
            </w:pPr>
            <w:r>
              <w:rPr/>
              <w:t>7.1 ≧3.5寸TFT触摸显示屏；无线模块：兼容双排直列接口，标配ZIGBEE，支持WIFI或BLE或LORA等；</w:t>
            </w:r>
          </w:p>
          <w:p>
            <w:pPr>
              <w:pStyle w:val="null3"/>
            </w:pPr>
            <w:r>
              <w:rPr/>
              <w:t>7.2通讯协议：传感层支持Modbus。</w:t>
            </w:r>
          </w:p>
          <w:p>
            <w:pPr>
              <w:pStyle w:val="null3"/>
            </w:pPr>
            <w:r>
              <w:rPr/>
              <w:t>▲7.3物联网虚拟仿真平台教学知识点互通：与物联网虚拟仿真设备统一协议互联互通，物联网虚拟仿真平台的虚拟设备能够完全仿真“AIOT虚实采集控制模块”设备，3D仿真效果硬件模块的外观、接线端口完全一致；AIOT虚实采集控制模块真实传感器数据支持接入虚拟仿真互联互通；虚拟仿真平台控制可与AIOT虚实采集控制模块同步实现控制效果</w:t>
            </w:r>
          </w:p>
          <w:p>
            <w:pPr>
              <w:pStyle w:val="null3"/>
            </w:pPr>
            <w:r>
              <w:rPr/>
              <w:t>三、配套软件与实验课程：</w:t>
            </w:r>
          </w:p>
          <w:p>
            <w:pPr>
              <w:pStyle w:val="null3"/>
            </w:pPr>
            <w:r>
              <w:rPr/>
              <w:t>软件资源</w:t>
            </w:r>
          </w:p>
          <w:p>
            <w:pPr>
              <w:pStyle w:val="null3"/>
            </w:pPr>
            <w:r>
              <w:rPr/>
              <w:t xml:space="preserve"> 1.支持Linux OS：Ubuntu18.04，Kernel 4.4；嵌入式深度学习框架：支持Caffe/TensorFlow/Pytorch/MxNet/ONNX/Darknet等训练框架模型直接部署，支持层融合、量化等网络性能优化策略，提供统一API（C/Python/JNI）接口，高性能异构计算库HCL：HCL.NN加速嵌入式平台神经网络推理运算，HCL.Vision具备常用的图像处理、计算机视觉、模式识别的算子与算法，提供异构调度硬件加速芯片图像处理，通过嵌入式AI平台中机器视觉摄像头、麦克风阵列和六轴机械臂完成智能分拣功能。使用视觉摄像头和垃圾分类软件，支持15个点位使用；</w:t>
            </w:r>
          </w:p>
          <w:p>
            <w:pPr>
              <w:pStyle w:val="null3"/>
            </w:pPr>
            <w:r>
              <w:rPr/>
              <w:t xml:space="preserve"> #2.嵌入式AI平台搭载AIOT端感控场景应用系统软件，实现IOT系统（无线网关、无线节点M3和端感控硬件）多传感器同时采集和执行器控制。</w:t>
            </w:r>
          </w:p>
          <w:p>
            <w:pPr>
              <w:pStyle w:val="null3"/>
            </w:pPr>
            <w:r>
              <w:rPr/>
              <w:t xml:space="preserve"> 3.人工智能+云平台系统互联互通。</w:t>
            </w:r>
          </w:p>
          <w:p>
            <w:pPr>
              <w:pStyle w:val="null3"/>
            </w:pPr>
            <w:r>
              <w:rPr/>
              <w:t>四，套件板卡</w:t>
            </w:r>
          </w:p>
          <w:p>
            <w:pPr>
              <w:pStyle w:val="null3"/>
            </w:pPr>
            <w:r>
              <w:rPr/>
              <w:t xml:space="preserve"> 1.Smart418开发套件</w:t>
            </w:r>
          </w:p>
          <w:p>
            <w:pPr>
              <w:pStyle w:val="null3"/>
            </w:pPr>
            <w:r>
              <w:rPr/>
              <w:t xml:space="preserve"> 7寸，Limux4.4 内核；VPU&amp;GPU加速，WiFi蓝牙，4G，1GB内存+8GB eMMC</w:t>
            </w:r>
          </w:p>
          <w:p>
            <w:pPr>
              <w:pStyle w:val="null3"/>
            </w:pPr>
            <w:r>
              <w:rPr/>
              <w:t xml:space="preserve"> 2.K210开发板/AI机器视觉+IoT</w:t>
            </w:r>
          </w:p>
          <w:p>
            <w:pPr>
              <w:pStyle w:val="null3"/>
            </w:pPr>
            <w:r>
              <w:rPr/>
              <w:t xml:space="preserve"> 3.实验输入数据处理端单元</w:t>
            </w:r>
          </w:p>
          <w:p>
            <w:pPr>
              <w:pStyle w:val="null3"/>
            </w:pPr>
            <w:r>
              <w:rPr/>
              <w:t xml:space="preserve"> </w:t>
            </w:r>
          </w:p>
          <w:p>
            <w:pPr>
              <w:pStyle w:val="null3"/>
            </w:pPr>
            <w:r>
              <w:rPr/>
              <w:t xml:space="preserve"> </w:t>
            </w:r>
          </w:p>
          <w:p>
            <w:pPr>
              <w:pStyle w:val="null3"/>
              <w:jc w:val="both"/>
            </w:pPr>
          </w:p>
        </w:tc>
      </w:tr>
      <w:tr>
        <w:tc>
          <w:tcPr>
            <w:tcW w:type="dxa" w:w="2769"/>
          </w:tcPr>
          <w:p/>
        </w:tc>
        <w:tc>
          <w:tcPr>
            <w:tcW w:type="dxa" w:w="2769"/>
          </w:tcPr>
          <w:p>
            <w:pPr>
              <w:pStyle w:val="null3"/>
            </w:pPr>
            <w:r>
              <w:rPr/>
              <w:t>13</w:t>
            </w:r>
          </w:p>
        </w:tc>
        <w:tc>
          <w:tcPr>
            <w:tcW w:type="dxa" w:w="2769"/>
          </w:tcPr>
          <w:p>
            <w:pPr>
              <w:pStyle w:val="null3"/>
              <w:jc w:val="both"/>
            </w:pPr>
            <w:r>
              <w:rPr/>
              <w:t>设备名称：嵌入式微机控制系统实验平台</w:t>
            </w:r>
          </w:p>
          <w:p>
            <w:pPr>
              <w:pStyle w:val="null3"/>
            </w:pPr>
            <w:r>
              <w:rPr/>
              <w:t>1.开发板：板载嵌入式主控芯片，16MByte SPI FLASH，1MB SRAM，串口调试多合一口，CAN/485通信接口，光敏传感器、EEPROM等，可调电位器，I/O口除启动引脚全部引出，双轴直线步进电机控制对象：含两轴丝杠滑台及1光轴滑台，各丝杠轴配42步进电机，带驱动，带≥24V开关电源（250W），带6个限位开关，各丝杠滑台行程不小于200mm</w:t>
            </w:r>
          </w:p>
          <w:p>
            <w:pPr>
              <w:pStyle w:val="null3"/>
            </w:pPr>
            <w:r>
              <w:rPr/>
              <w:t>2.可独立插接设计的闭环温度控制模块30套：400孔面包板，可插接的DS18B20、独立带光耦隔离的MOS管功率驱动模块，470Ω/0.5W加热电阻，</w:t>
            </w:r>
          </w:p>
          <w:p>
            <w:pPr>
              <w:pStyle w:val="null3"/>
            </w:pPr>
            <w:r>
              <w:rPr/>
              <w:t>3.便携式数字示波器</w:t>
            </w:r>
          </w:p>
          <w:p>
            <w:pPr>
              <w:pStyle w:val="null3"/>
            </w:pPr>
            <w:r>
              <w:rPr/>
              <w:t>配不小于3.5英寸IPS彩色显示屏，双通道，50M带宽，250M采样率，存储深度128K，配2探头，内置电池，USB Type-C接口充电及图像传输</w:t>
            </w:r>
          </w:p>
          <w:p>
            <w:pPr>
              <w:pStyle w:val="null3"/>
            </w:pPr>
            <w:r>
              <w:rPr/>
              <w:t>4.微机原理实验箱</w:t>
            </w:r>
          </w:p>
          <w:p>
            <w:pPr>
              <w:pStyle w:val="null3"/>
            </w:pPr>
            <w:r>
              <w:rPr/>
              <w:t>支持对8086、51单片机系统的仿真功能，支持Win10以上系统虚拟示波器上位机功能</w:t>
            </w:r>
          </w:p>
          <w:p>
            <w:pPr>
              <w:pStyle w:val="null3"/>
            </w:pPr>
            <w:r>
              <w:rPr/>
              <w:t>5.嵌入式控制模块</w:t>
            </w:r>
          </w:p>
          <w:p>
            <w:pPr>
              <w:pStyle w:val="null3"/>
            </w:pPr>
            <w:r>
              <w:rPr/>
              <w:t>需要图像处理单元，包括下载器、7寸屏、摄像头以及AD/DA模块</w:t>
            </w:r>
          </w:p>
          <w:p>
            <w:pPr>
              <w:pStyle w:val="null3"/>
            </w:pPr>
            <w:r>
              <w:rPr/>
              <w:t xml:space="preserve"> </w:t>
            </w:r>
          </w:p>
          <w:p>
            <w:pPr>
              <w:pStyle w:val="null3"/>
            </w:pPr>
            <w:r>
              <w:rPr/>
              <w:t xml:space="preserve"> </w:t>
            </w:r>
          </w:p>
          <w:p>
            <w:pPr>
              <w:pStyle w:val="null3"/>
            </w:pPr>
          </w:p>
        </w:tc>
      </w:tr>
      <w:tr>
        <w:tc>
          <w:tcPr>
            <w:tcW w:type="dxa" w:w="2769"/>
          </w:tcPr>
          <w:p/>
        </w:tc>
        <w:tc>
          <w:tcPr>
            <w:tcW w:type="dxa" w:w="2769"/>
          </w:tcPr>
          <w:p>
            <w:pPr>
              <w:pStyle w:val="null3"/>
            </w:pPr>
            <w:r>
              <w:rPr/>
              <w:t>14</w:t>
            </w:r>
          </w:p>
        </w:tc>
        <w:tc>
          <w:tcPr>
            <w:tcW w:type="dxa" w:w="2769"/>
          </w:tcPr>
          <w:p>
            <w:pPr>
              <w:pStyle w:val="null3"/>
              <w:jc w:val="both"/>
            </w:pPr>
            <w:r>
              <w:rPr/>
              <w:t>项目实施要求</w:t>
            </w:r>
          </w:p>
          <w:p>
            <w:pPr>
              <w:pStyle w:val="null3"/>
            </w:pPr>
            <w:r>
              <w:rPr/>
              <w:t>1.安装要求：</w:t>
            </w:r>
          </w:p>
          <w:p>
            <w:pPr>
              <w:pStyle w:val="null3"/>
            </w:pPr>
            <w:r>
              <w:rPr/>
              <w:t>必须到货安装到学校指定位置，确保教学科研使用要求和应用规范，确保设备供电安全，必须符合实验室用电要求。</w:t>
            </w:r>
          </w:p>
          <w:p>
            <w:pPr>
              <w:pStyle w:val="null3"/>
            </w:pPr>
            <w:r>
              <w:rPr/>
              <w:t>2.售后要求</w:t>
            </w:r>
          </w:p>
          <w:p>
            <w:pPr>
              <w:pStyle w:val="null3"/>
            </w:pPr>
            <w:r>
              <w:rPr/>
              <w:t>本项目质保5年。成交供应商接到采购人反映电话后，1小时内响应，6小时内派技术人员到现场，12小时解决问题，如出现超过72小时维修好，成交供应商应向采购人提供同类新产品替代，以保证采购人的正常使用。质保期外，成交供应商只收取材料费并可给于相应的优惠折扣。成交供应商还应具备本地售后服务专员及售后服务热线。</w:t>
            </w:r>
          </w:p>
          <w:p>
            <w:pPr>
              <w:pStyle w:val="null3"/>
            </w:pPr>
            <w:r>
              <w:rPr/>
              <w:t>3.培训服务要求</w:t>
            </w:r>
          </w:p>
          <w:p>
            <w:pPr>
              <w:pStyle w:val="null3"/>
            </w:pPr>
            <w:r>
              <w:rPr/>
              <w:t>成交供应商须负责开展培训服务，明确各阶段详实培训计划，包括但不限于对教师、教室设备管理人员等进行培训服务。培训内容包括设备的基本操作及初始化故障诊断等，定位和排除技能等。提供相关主要设备的操作流程及使用手册，维修手册等。</w:t>
            </w:r>
          </w:p>
          <w:p>
            <w:pPr>
              <w:pStyle w:val="null3"/>
            </w:pPr>
            <w:r>
              <w:rPr/>
              <w:t>4.验收要求</w:t>
            </w:r>
          </w:p>
          <w:p>
            <w:pPr>
              <w:pStyle w:val="null3"/>
            </w:pPr>
            <w:r>
              <w:rPr/>
              <w:t>4.1所供全部产品验收要求：开箱验收，对货物名称、厂家、数量、品种、型号、规格等外观进行核对、检验。开箱验收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w:t>
            </w:r>
          </w:p>
          <w:p>
            <w:pPr>
              <w:pStyle w:val="null3"/>
            </w:pPr>
            <w:r>
              <w:rPr/>
              <w:t>4.2验收标准。除非另有约定，甲方依据合同厂家出厂标准、合同标准、合同附件（若有）、乙方的产品品质保证及质量承诺等。并需满足甲方稳定安全使用之合同目的；包括软件验收满足指标要求，满足要求的点位使用，甲方现场测试完成后，方可验收合格。</w:t>
            </w:r>
          </w:p>
          <w:p>
            <w:pPr>
              <w:pStyle w:val="null3"/>
            </w:pPr>
            <w:r>
              <w:rPr/>
              <w:t>4.3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w:t>
            </w:r>
          </w:p>
          <w:p>
            <w:pPr>
              <w:pStyle w:val="null3"/>
            </w:pPr>
            <w:r>
              <w:rPr/>
              <w:t>4.4知识产权：采购人在中华人民共和国境内使用供应商提供的货物或服务时免受第三方提出的侵犯其专利权或其它知识产权的起诉。如果第三方提出侵权指控，成交供应商应承担由此而引起的一切法律责任和费用。</w:t>
            </w:r>
          </w:p>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 35日内设备、实验桌凳到货安装调试完毕，完成实训平台部署对接工作。</w:t>
      </w:r>
    </w:p>
    <w:p>
      <w:pPr>
        <w:pStyle w:val="null3"/>
        <w:outlineLvl w:val="3"/>
      </w:pPr>
      <w:r>
        <w:rPr>
          <w:sz w:val="24"/>
          <w:b/>
        </w:rPr>
        <w:t>3.4.2交货地点</w:t>
      </w:r>
    </w:p>
    <w:p>
      <w:pPr>
        <w:pStyle w:val="null3"/>
      </w:pPr>
      <w:r>
        <w:rPr/>
        <w:t>采购包1：</w:t>
      </w:r>
    </w:p>
    <w:p>
      <w:pPr>
        <w:pStyle w:val="null3"/>
      </w:pPr>
      <w:r>
        <w:rPr/>
        <w:t>西安工业大学校内指定地点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签订合同后，所有产品安装调试完成并验收合格后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 所供全部产品验收要求：开箱验收，对货物名称、厂家、数量、品种、型号、规格等外观进行核对、检验。开箱验收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 2.验收标准。除非另有约定，甲方依据合同厂家出厂标准、合同标准、合同附件（若有）、乙方的产品品质保证及质量承诺等。并需满足甲方稳定安全使用之合同目的；包括软件满足指标要求，满足要求的点位使用，甲方现场测试完成后，方可验收合格。3.产品安装调试合格后，乙方提供运行报告申请初步验收，初步验收合格后，甲方组织相关人员件进行整体验收。乙方提供产品验收合格报告单需甲方确认，甲方出具的整体验收合格报告单作为付款的依据。验收的任何一个环节不合格的，乙方应无条件更换或退货，甲方有权拒绝支付合同款项。4.知识产权：采购人在中华人民共和国境内使用供应商提供的货物或服务时免受第三方提出的侵犯其专利权或其它知识产权的起诉。如果第三方提出侵权指控，成交供应商应承担由此而引起的一切法律责任和费用</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项目质保期：5年</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1、标的清单具体内容根据法律规定公布主要标的的名称、规格型号、数 量、单价。 本项目主要标的：同核心产品 。2、为顺利推进政府采购电子化交易平台应用工作，投标人需要在线提交所有通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陕西省西安市碑林区红缨路南口6号均明拍卖广场3层 。3、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（4）未按指定账户提交的，我公司将退回，投标人须在文件递交截止时间前按照指定账户再次提交。4、中标人无正当理由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 进入政府采购市场的资格，并按规定予以处罚。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①供应商需在项目电子化交易系统中按要求填写《投标函》完成承诺并进行电子签章。②具有独立承担民事责任能力的法人、其他组织或自然人，提供合法有效的统一社会信用代码营业执照（事业单位法人证书/专业服务机构执业许可证/民办非企业单位登记证书，自然人提供身份证）；③税收缴纳证明：法人提供自2023年8月1日以来至少一个月的纳税证明或完税证明（增值税、企业所得税至少一种），纳税证明或完税证明上应有代收机构或税务机关的公章或业务专用章；其他组织和自然人提供自2023年8月1日以来至少一个月缴纳税收的凭据；依法免税的投标人应提供相关文件证明； ④社会保障资金缴纳证明：提供自2023年8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以上②-④项，提供“陕西省政府采购供应商信用承诺书”的，可不再提供其他证明文件。</w:t>
            </w:r>
          </w:p>
        </w:tc>
        <w:tc>
          <w:tcPr>
            <w:tcW w:type="dxa" w:w="1661"/>
          </w:tcPr>
          <w:p>
            <w:pPr>
              <w:pStyle w:val="null3"/>
            </w:pPr>
            <w:r>
              <w:rPr/>
              <w:t>投标函 3投标人资格证明文件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关于财务会计制度的证明材料供应商需在项目电子化交易系统中按要求上传相应证明文件并进行电子签章。 财务状况报告：法人提供会计师事务所出具的完整的2022年度或2023年度审计报告（成立时间至提交投标文件截止时间不足一年的可提供成立后任意时段的资产负债表），或提交自2024年2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t>3投标人资格证明文件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供应商需在项目电子化交易系统中按要求填写《投标函》完成承诺并进行电子签章、提供供应商企业关系关联承诺书。</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授权委托书：法定代表人参加投标的，须提供法定代表人身份证；法定代表人授权他人参加投标的，须提供法定代表人授权委托书、被授权人提交自2023年8月1日以来任意一个月的本单位社会保障资金（养老保险或医疗保险）的缴纳证明或有效期内的劳动合同及被授权人身份证</w:t>
            </w:r>
          </w:p>
        </w:tc>
        <w:tc>
          <w:tcPr>
            <w:tcW w:type="dxa" w:w="1661"/>
          </w:tcPr>
          <w:p>
            <w:pPr>
              <w:pStyle w:val="null3"/>
            </w:pPr>
            <w:r>
              <w:rPr/>
              <w:t>3投标人资格证明文件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投标文件按照招标文件规定要求签署、盖章的</w:t>
            </w:r>
          </w:p>
        </w:tc>
        <w:tc>
          <w:tcPr>
            <w:tcW w:type="dxa" w:w="1661"/>
          </w:tcPr>
          <w:p>
            <w:pPr>
              <w:pStyle w:val="null3"/>
            </w:pPr>
            <w:r>
              <w:rPr/>
              <w:t>投标函 投标文件封面 项目情况承诺书 4承诺书</w:t>
            </w:r>
          </w:p>
        </w:tc>
      </w:tr>
      <w:tr>
        <w:tc>
          <w:tcPr>
            <w:tcW w:type="dxa" w:w="831"/>
          </w:tcPr>
          <w:p>
            <w:pPr>
              <w:pStyle w:val="null3"/>
            </w:pPr>
            <w:r>
              <w:rPr/>
              <w:t>3</w:t>
            </w:r>
          </w:p>
        </w:tc>
        <w:tc>
          <w:tcPr>
            <w:tcW w:type="dxa" w:w="2492"/>
          </w:tcPr>
          <w:p>
            <w:pPr>
              <w:pStyle w:val="null3"/>
            </w:pPr>
            <w:r>
              <w:rPr/>
              <w:t>实质性条款</w:t>
            </w:r>
          </w:p>
        </w:tc>
        <w:tc>
          <w:tcPr>
            <w:tcW w:type="dxa" w:w="3322"/>
          </w:tcPr>
          <w:p>
            <w:pPr>
              <w:pStyle w:val="null3"/>
            </w:pPr>
            <w:r>
              <w:rPr/>
              <w:t>满足本招标文件中的实质性条款（交货时间、交货地点、质量保修范围和保修期、采购资金的支付方式及约定）要求的</w:t>
            </w:r>
          </w:p>
        </w:tc>
        <w:tc>
          <w:tcPr>
            <w:tcW w:type="dxa" w:w="1661"/>
          </w:tcPr>
          <w:p>
            <w:pPr>
              <w:pStyle w:val="null3"/>
            </w:pPr>
            <w:r>
              <w:rPr/>
              <w:t>2商务部分偏离表</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投标有效期满足招标文件要求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报价未超过招标文件中规定的预算金额或最高限价</w:t>
            </w:r>
          </w:p>
        </w:tc>
        <w:tc>
          <w:tcPr>
            <w:tcW w:type="dxa" w:w="1661"/>
          </w:tcPr>
          <w:p>
            <w:pPr>
              <w:pStyle w:val="null3"/>
            </w:pPr>
            <w:r>
              <w:rPr/>
              <w:t>开标一览表 标的清单</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投标保证金的提交金额、时间满足招标文件要求</w:t>
            </w:r>
          </w:p>
        </w:tc>
        <w:tc>
          <w:tcPr>
            <w:tcW w:type="dxa" w:w="1661"/>
          </w:tcPr>
          <w:p>
            <w:pPr>
              <w:pStyle w:val="null3"/>
            </w:pPr>
            <w:r>
              <w:rPr/>
              <w:t>投标文件封面</w:t>
            </w:r>
          </w:p>
        </w:tc>
      </w:tr>
      <w:tr>
        <w:tc>
          <w:tcPr>
            <w:tcW w:type="dxa" w:w="831"/>
          </w:tcPr>
          <w:p>
            <w:pPr>
              <w:pStyle w:val="null3"/>
            </w:pPr>
            <w:r>
              <w:rPr/>
              <w:t>7</w:t>
            </w:r>
          </w:p>
        </w:tc>
        <w:tc>
          <w:tcPr>
            <w:tcW w:type="dxa" w:w="2492"/>
          </w:tcPr>
          <w:p>
            <w:pPr>
              <w:pStyle w:val="null3"/>
            </w:pPr>
            <w:r>
              <w:rPr/>
              <w:t>其他无效情形</w:t>
            </w:r>
          </w:p>
        </w:tc>
        <w:tc>
          <w:tcPr>
            <w:tcW w:type="dxa" w:w="3322"/>
          </w:tcPr>
          <w:p>
            <w:pPr>
              <w:pStyle w:val="null3"/>
            </w:pPr>
            <w:r>
              <w:rPr/>
              <w:t>无法律、法规和招标文件规定的其他无效情形</w:t>
            </w:r>
          </w:p>
        </w:tc>
        <w:tc>
          <w:tcPr>
            <w:tcW w:type="dxa" w:w="1661"/>
          </w:tcPr>
          <w:p>
            <w:pPr>
              <w:pStyle w:val="null3"/>
            </w:pPr>
            <w:r>
              <w:rPr/>
              <w:t>1分项价格表 4承诺书</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技术要求</w:t>
            </w:r>
          </w:p>
        </w:tc>
        <w:tc>
          <w:tcPr>
            <w:tcW w:type="dxa" w:w="2492"/>
          </w:tcPr>
          <w:p>
            <w:pPr>
              <w:pStyle w:val="null3"/>
            </w:pPr>
            <w:r>
              <w:rPr/>
              <w:t>技术方案中各项设备及软件功能技术参数响应清晰明确，符合使用要求，技术指标和性能完全响应招标文件要求，满足使用需求，得基础分20分。 结合规格、技术参数偏离表响应证明材料，按招标文件内各项设备及软件配置最低要求。每出现1个负偏离，扣0.5分，带“▲”号指标项每出现1个负偏离扣2分，扣完为止。供应商须按招标文件要求提供带“▲”号指标项的证明材料（包括但不限于产品彩页或检测报告或加盖供应商公章的功能截图或厂家公章的技术参数说明等技术支持性文件），否则自行承担未提供证明材料导致技术参数被视为负偏离的风险。</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5技术响应与偏离表</w:t>
            </w:r>
          </w:p>
        </w:tc>
      </w:tr>
      <w:tr>
        <w:tc>
          <w:tcPr>
            <w:tcW w:type="dxa" w:w="831"/>
            <w:vMerge/>
          </w:tcPr>
          <w:p/>
        </w:tc>
        <w:tc>
          <w:tcPr>
            <w:tcW w:type="dxa" w:w="1661"/>
          </w:tcPr>
          <w:p>
            <w:pPr>
              <w:pStyle w:val="null3"/>
            </w:pPr>
            <w:r>
              <w:rPr/>
              <w:t>演示</w:t>
            </w:r>
          </w:p>
        </w:tc>
        <w:tc>
          <w:tcPr>
            <w:tcW w:type="dxa" w:w="2492"/>
          </w:tcPr>
          <w:p>
            <w:pPr>
              <w:pStyle w:val="null3"/>
            </w:pPr>
            <w:r>
              <w:rPr/>
              <w:t>供应商应对带“#”功能的菜单功能需进行现场提供功能视频演示，演示部分总分12分，每有一项功能不满足扣3分；未提供演示不得分。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投标文件封面</w:t>
            </w:r>
          </w:p>
        </w:tc>
      </w:tr>
      <w:tr>
        <w:tc>
          <w:tcPr>
            <w:tcW w:type="dxa" w:w="831"/>
            <w:vMerge/>
          </w:tcPr>
          <w:p/>
        </w:tc>
        <w:tc>
          <w:tcPr>
            <w:tcW w:type="dxa" w:w="1661"/>
          </w:tcPr>
          <w:p>
            <w:pPr>
              <w:pStyle w:val="null3"/>
            </w:pPr>
            <w:r>
              <w:rPr/>
              <w:t>硬件技术方案</w:t>
            </w:r>
          </w:p>
        </w:tc>
        <w:tc>
          <w:tcPr>
            <w:tcW w:type="dxa" w:w="2492"/>
          </w:tcPr>
          <w:p>
            <w:pPr>
              <w:pStyle w:val="null3"/>
            </w:pPr>
            <w:r>
              <w:rPr/>
              <w:t>投标人提供针对本项目的硬件技术方案，方案至少应包含但不限于硬件搭配方案、安全方案、应急方案等。就其方案是否合理科学，措施得当，是否针对本项目硬件技术方案实施提出重点、难点及其解决方案等进行综合评审赋分。 满足招标文件要求，无瑕疵：4分； 方案内容存在1处瑕疵3分； 方案内容存在2处瑕疵2分； 方案内容存在3处瑕疵1分； 未提供方案或内容存在4处及以上瑕疵：0分；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6硬件技术方案</w:t>
            </w:r>
          </w:p>
        </w:tc>
      </w:tr>
      <w:tr>
        <w:tc>
          <w:tcPr>
            <w:tcW w:type="dxa" w:w="831"/>
            <w:vMerge/>
          </w:tcPr>
          <w:p/>
        </w:tc>
        <w:tc>
          <w:tcPr>
            <w:tcW w:type="dxa" w:w="1661"/>
          </w:tcPr>
          <w:p>
            <w:pPr>
              <w:pStyle w:val="null3"/>
            </w:pPr>
            <w:r>
              <w:rPr/>
              <w:t>软件技术方案</w:t>
            </w:r>
          </w:p>
        </w:tc>
        <w:tc>
          <w:tcPr>
            <w:tcW w:type="dxa" w:w="2492"/>
          </w:tcPr>
          <w:p>
            <w:pPr>
              <w:pStyle w:val="null3"/>
            </w:pPr>
            <w:r>
              <w:rPr/>
              <w:t>投标人提供针对本项目的软件技术方案，方案至少应包含但不限于系统架构设计方案、网络系统安全及应急方案、平台对接及软件升级方案等。就其方案是否合理科学，措施得当，是否针对本项目软件技术方案实施提出重点、难点及其解决方案等进行综合评审赋分。 满足招标文件要求，无瑕疵：8分； 方案内容存在1处瑕疵7分； 方案内容存在2处瑕疵6分； 方案内容存在3处瑕疵5分； 方案内容存在4处瑕疵4分； 方案内容存在5处瑕疵：3分； 方案内容存在6处瑕疵：2分； 方案内容存在7处瑕疵：1分； 未提供方案或内容存在8处及以上瑕疵：0分；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7软件技术方案</w:t>
            </w:r>
          </w:p>
        </w:tc>
      </w:tr>
      <w:tr>
        <w:tc>
          <w:tcPr>
            <w:tcW w:type="dxa" w:w="831"/>
            <w:vMerge/>
          </w:tcPr>
          <w:p/>
        </w:tc>
        <w:tc>
          <w:tcPr>
            <w:tcW w:type="dxa" w:w="1661"/>
          </w:tcPr>
          <w:p>
            <w:pPr>
              <w:pStyle w:val="null3"/>
            </w:pPr>
            <w:r>
              <w:rPr/>
              <w:t>供货组织方案</w:t>
            </w:r>
          </w:p>
        </w:tc>
        <w:tc>
          <w:tcPr>
            <w:tcW w:type="dxa" w:w="2492"/>
          </w:tcPr>
          <w:p>
            <w:pPr>
              <w:pStyle w:val="null3"/>
            </w:pPr>
            <w:r>
              <w:rPr/>
              <w:t>投标人针对本项目有具体的供货组织方案，方案应至少包括但不限于详细的人员、财力调配、运输、派送措施及设备验收方案，以及确保按时发货、运货、安装的时效保障措施等，就其方案是否合理科学，措施得当，是否针对本项目供货组织方案实施提出重点、难点及其解决方案等进行综合评审赋分。 满足招标文件要求，无瑕疵：8分； 方案内容存在1处瑕疵7分； 方案内容存在2处瑕疵6分； 方案内容存在3处瑕疵5分； 方案内容存在4处瑕疵4分； 方案内容存在5处瑕疵：3分； 方案内容存在6处瑕疵：2分； 方案内容存在7处瑕疵：1分； 未提供方案或内容存在8处及以上瑕疵：0分；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8供货组织方案</w:t>
            </w:r>
          </w:p>
        </w:tc>
      </w:tr>
      <w:tr>
        <w:tc>
          <w:tcPr>
            <w:tcW w:type="dxa" w:w="831"/>
            <w:vMerge/>
          </w:tcPr>
          <w:p/>
        </w:tc>
        <w:tc>
          <w:tcPr>
            <w:tcW w:type="dxa" w:w="1661"/>
          </w:tcPr>
          <w:p>
            <w:pPr>
              <w:pStyle w:val="null3"/>
            </w:pPr>
            <w:r>
              <w:rPr/>
              <w:t>售后服务方案</w:t>
            </w:r>
          </w:p>
        </w:tc>
        <w:tc>
          <w:tcPr>
            <w:tcW w:type="dxa" w:w="2492"/>
          </w:tcPr>
          <w:p>
            <w:pPr>
              <w:pStyle w:val="null3"/>
            </w:pPr>
            <w:r>
              <w:rPr/>
              <w:t>投标人针对本项目有具体的售后服务方案，方案应至少包括但不限于售后服务计划，相应的物力、人力、场所保障（保障及时有效的完成售后服务），定期的维保维护计划，售后考核方案及承诺，安全应急预案等，就其方案是否合理科学，措施得当，是否针对本项目售后服务实施提出重点、难点及其解决方案等进行综合评审赋分。 满足招标文件要求，无瑕疵：8分； 方案内容存在1处瑕疵7分； 方案内容存在2处瑕疵6分； 方案内容存在3处瑕疵5分； 方案内容存在4处瑕疵4分； 方案内容存在5处瑕疵：3分； 方案内容存在6处瑕疵：2分； 方案内容存在7处瑕疵：1分； 未提供方案或内容存在8处及以上瑕疵：0分；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9售后服务方案</w:t>
            </w:r>
          </w:p>
        </w:tc>
      </w:tr>
      <w:tr>
        <w:tc>
          <w:tcPr>
            <w:tcW w:type="dxa" w:w="831"/>
            <w:vMerge/>
          </w:tcPr>
          <w:p/>
        </w:tc>
        <w:tc>
          <w:tcPr>
            <w:tcW w:type="dxa" w:w="1661"/>
          </w:tcPr>
          <w:p>
            <w:pPr>
              <w:pStyle w:val="null3"/>
            </w:pPr>
            <w:r>
              <w:rPr/>
              <w:t>培训方案</w:t>
            </w:r>
          </w:p>
        </w:tc>
        <w:tc>
          <w:tcPr>
            <w:tcW w:type="dxa" w:w="2492"/>
          </w:tcPr>
          <w:p>
            <w:pPr>
              <w:pStyle w:val="null3"/>
            </w:pPr>
            <w:r>
              <w:rPr/>
              <w:t>投标人针对本项目有具体的培训方案，方案应至少包括但不限于培训服务计划，相应的师资、硬件保障、场所保障，针对高校特点提供的针对性培训计划及方案。就其方案是否合理科学，措施得当，是否针对本项目培训方案实施提出重点、难点及其解决方案等进行综合评审赋分。 满足招标文件要求，无瑕疵：3分； 方案内容存在1处瑕疵2分； 方案内容存在2处瑕疵1分；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10培训方案</w:t>
            </w:r>
          </w:p>
        </w:tc>
      </w:tr>
      <w:tr>
        <w:tc>
          <w:tcPr>
            <w:tcW w:type="dxa" w:w="831"/>
            <w:vMerge/>
          </w:tcPr>
          <w:p/>
        </w:tc>
        <w:tc>
          <w:tcPr>
            <w:tcW w:type="dxa" w:w="1661"/>
          </w:tcPr>
          <w:p>
            <w:pPr>
              <w:pStyle w:val="null3"/>
            </w:pPr>
            <w:r>
              <w:rPr/>
              <w:t>节能环保</w:t>
            </w:r>
          </w:p>
        </w:tc>
        <w:tc>
          <w:tcPr>
            <w:tcW w:type="dxa" w:w="2492"/>
          </w:tcPr>
          <w:p>
            <w:pPr>
              <w:pStyle w:val="null3"/>
            </w:pPr>
            <w:r>
              <w:rPr/>
              <w:t>供应商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主观</w:t>
            </w:r>
          </w:p>
        </w:tc>
        <w:tc>
          <w:tcPr>
            <w:tcW w:type="dxa" w:w="1661"/>
          </w:tcPr>
          <w:p>
            <w:pPr>
              <w:pStyle w:val="null3"/>
            </w:pPr>
            <w:r>
              <w:rPr/>
              <w:t>11节能环保</w:t>
            </w:r>
          </w:p>
        </w:tc>
      </w:tr>
      <w:tr>
        <w:tc>
          <w:tcPr>
            <w:tcW w:type="dxa" w:w="831"/>
            <w:vMerge/>
          </w:tcPr>
          <w:p/>
        </w:tc>
        <w:tc>
          <w:tcPr>
            <w:tcW w:type="dxa" w:w="1661"/>
          </w:tcPr>
          <w:p>
            <w:pPr>
              <w:pStyle w:val="null3"/>
            </w:pPr>
            <w:r>
              <w:rPr/>
              <w:t>业绩</w:t>
            </w:r>
          </w:p>
        </w:tc>
        <w:tc>
          <w:tcPr>
            <w:tcW w:type="dxa" w:w="2492"/>
          </w:tcPr>
          <w:p>
            <w:pPr>
              <w:pStyle w:val="null3"/>
            </w:pPr>
            <w:r>
              <w:rPr/>
              <w:t>业绩：提供供应商2021年1月1日至今同类项目业绩（以合同签订时间为准），提供中标通知书、完整合同复印件加盖供应商公章，每份有效业绩计2分，最高得6分。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12业绩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投标报价得分=（评标基准价/投标报价）×30，满足招标文件要求且投标价格最低的投标报价为评标基准价，其价格分为满分30分。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详见附件：2商务部分偏离表</w:t>
      </w:r>
    </w:p>
    <w:p>
      <w:pPr>
        <w:pStyle w:val="null3"/>
        <w:ind w:firstLine="960"/>
      </w:pPr>
      <w:r>
        <w:rPr/>
        <w:t>详见附件：3投标人资格证明文件</w:t>
      </w:r>
    </w:p>
    <w:p>
      <w:pPr>
        <w:pStyle w:val="null3"/>
        <w:ind w:firstLine="960"/>
      </w:pPr>
      <w:r>
        <w:rPr/>
        <w:t>详见附件：4承诺书</w:t>
      </w:r>
    </w:p>
    <w:p>
      <w:pPr>
        <w:pStyle w:val="null3"/>
        <w:ind w:firstLine="960"/>
      </w:pPr>
      <w:r>
        <w:rPr/>
        <w:t>详见附件：5技术响应与偏离表</w:t>
      </w:r>
    </w:p>
    <w:p>
      <w:pPr>
        <w:pStyle w:val="null3"/>
        <w:ind w:firstLine="960"/>
      </w:pPr>
      <w:r>
        <w:rPr/>
        <w:t>详见附件：6硬件技术方案</w:t>
      </w:r>
    </w:p>
    <w:p>
      <w:pPr>
        <w:pStyle w:val="null3"/>
        <w:ind w:firstLine="960"/>
      </w:pPr>
      <w:r>
        <w:rPr/>
        <w:t>详见附件：7软件技术方案</w:t>
      </w:r>
    </w:p>
    <w:p>
      <w:pPr>
        <w:pStyle w:val="null3"/>
        <w:ind w:firstLine="960"/>
      </w:pPr>
      <w:r>
        <w:rPr/>
        <w:t>详见附件：8供货组织方案</w:t>
      </w:r>
    </w:p>
    <w:p>
      <w:pPr>
        <w:pStyle w:val="null3"/>
        <w:ind w:firstLine="960"/>
      </w:pPr>
      <w:r>
        <w:rPr/>
        <w:t>详见附件：9售后服务方案</w:t>
      </w:r>
    </w:p>
    <w:p>
      <w:pPr>
        <w:pStyle w:val="null3"/>
        <w:ind w:firstLine="960"/>
      </w:pPr>
      <w:r>
        <w:rPr/>
        <w:t>详见附件：10培训方案</w:t>
      </w:r>
    </w:p>
    <w:p>
      <w:pPr>
        <w:pStyle w:val="null3"/>
        <w:ind w:firstLine="960"/>
      </w:pPr>
      <w:r>
        <w:rPr/>
        <w:t>详见附件：11节能环保</w:t>
      </w:r>
    </w:p>
    <w:p>
      <w:pPr>
        <w:pStyle w:val="null3"/>
        <w:ind w:firstLine="960"/>
      </w:pPr>
      <w:r>
        <w:rPr/>
        <w:t>详见附件：12业绩</w:t>
      </w:r>
    </w:p>
    <w:p>
      <w:pPr>
        <w:pStyle w:val="null3"/>
        <w:ind w:firstLine="960"/>
      </w:pPr>
      <w:r>
        <w:rPr/>
        <w:t>详见附件：项目情况承诺书</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