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12EE0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需求理解</w:t>
      </w:r>
    </w:p>
    <w:p w14:paraId="5DA42F1B">
      <w:pPr>
        <w:jc w:val="center"/>
        <w:rPr>
          <w:rFonts w:hint="eastAsia"/>
        </w:rPr>
      </w:pPr>
    </w:p>
    <w:p w14:paraId="1D4F00C2">
      <w:pPr>
        <w:jc w:val="center"/>
        <w:rPr>
          <w:rFonts w:hint="eastAsia"/>
        </w:rPr>
      </w:pPr>
    </w:p>
    <w:p w14:paraId="5ECAAC4A"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fill="FFFFFF"/>
        </w:rPr>
        <w:t>格式自拟</w:t>
      </w:r>
    </w:p>
    <w:p w14:paraId="55B6DD3C">
      <w:pPr>
        <w:jc w:val="center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3582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2024-08-01T13:27:57Z</dcterms:created>
  <dc:creator>acer</dc:creator>
  <cp:lastModifiedBy>KM</cp:lastModifiedBy>
  <dcterms:modified xsi:type="dcterms:W3CDTF">2024-08-01T13:28:32Z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A5F83B5BFC6B4DEF8F7F6DA76BC4B619_12</vt:lpwstr>
  </property>
</Properties>
</file>