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FBFD3" w14:textId="77777777" w:rsidR="005374D7" w:rsidRDefault="00000000">
      <w:pPr>
        <w:pStyle w:val="2"/>
        <w:widowControl/>
        <w:spacing w:beforeLines="50" w:before="156" w:afterLines="50" w:after="156" w:line="450" w:lineRule="atLeast"/>
        <w:jc w:val="center"/>
        <w:rPr>
          <w:rFonts w:ascii="宋体" w:hAnsi="宋体" w:hint="eastAsia"/>
          <w:sz w:val="24"/>
        </w:rPr>
      </w:pPr>
      <w:r>
        <w:rPr>
          <w:rFonts w:cs="宋体"/>
          <w:color w:val="333333"/>
        </w:rPr>
        <w:t>拟签订合同文本</w:t>
      </w:r>
    </w:p>
    <w:p w14:paraId="5ACECB4E" w14:textId="77777777" w:rsidR="005374D7" w:rsidRDefault="00000000" w:rsidP="00A34F75">
      <w:pPr>
        <w:spacing w:line="360" w:lineRule="auto"/>
        <w:jc w:val="center"/>
        <w:rPr>
          <w:rFonts w:ascii="宋体" w:hAnsi="宋体" w:hint="eastAsia"/>
          <w:b/>
          <w:sz w:val="24"/>
        </w:rPr>
      </w:pPr>
      <w:r>
        <w:rPr>
          <w:rFonts w:ascii="宋体" w:hAnsi="宋体" w:hint="eastAsia"/>
          <w:b/>
          <w:sz w:val="24"/>
        </w:rPr>
        <w:t>（仅供参考）</w:t>
      </w:r>
    </w:p>
    <w:p w14:paraId="4A5A5E61" w14:textId="4DBE85B5" w:rsidR="005374D7" w:rsidRDefault="00000000">
      <w:pPr>
        <w:spacing w:line="360" w:lineRule="auto"/>
        <w:ind w:firstLineChars="200" w:firstLine="482"/>
        <w:rPr>
          <w:rFonts w:ascii="宋体" w:hAnsi="宋体" w:hint="eastAsia"/>
          <w:sz w:val="24"/>
        </w:rPr>
      </w:pPr>
      <w:r>
        <w:rPr>
          <w:rFonts w:ascii="宋体" w:hAnsi="宋体" w:hint="eastAsia"/>
          <w:b/>
          <w:sz w:val="24"/>
        </w:rPr>
        <w:t xml:space="preserve"> </w:t>
      </w:r>
      <w:r>
        <w:rPr>
          <w:rFonts w:ascii="宋体" w:hAnsi="宋体" w:hint="eastAsia"/>
          <w:sz w:val="24"/>
          <w:u w:val="single"/>
        </w:rPr>
        <w:t xml:space="preserve">   </w:t>
      </w:r>
      <w:r w:rsidR="00906A17">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sidR="00906A17">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采购，在</w:t>
      </w:r>
      <w:r w:rsidR="00906A17">
        <w:rPr>
          <w:rFonts w:ascii="宋体" w:hAnsi="宋体" w:hint="eastAsia"/>
          <w:sz w:val="24"/>
          <w:u w:val="single"/>
        </w:rPr>
        <w:t xml:space="preserve">          </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sidR="00906A17">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14:paraId="07E3906D" w14:textId="77777777" w:rsidR="005374D7" w:rsidRDefault="00000000">
      <w:pPr>
        <w:spacing w:line="360" w:lineRule="auto"/>
        <w:jc w:val="left"/>
        <w:rPr>
          <w:rFonts w:ascii="宋体" w:hAnsi="宋体" w:hint="eastAsia"/>
          <w:b/>
          <w:sz w:val="24"/>
        </w:rPr>
      </w:pPr>
      <w:r>
        <w:rPr>
          <w:rFonts w:ascii="宋体" w:hAnsi="宋体" w:hint="eastAsia"/>
          <w:b/>
          <w:sz w:val="24"/>
        </w:rPr>
        <w:t>一、合同内容</w:t>
      </w:r>
    </w:p>
    <w:p w14:paraId="40284944" w14:textId="77E1848A" w:rsidR="005374D7" w:rsidRDefault="00000000">
      <w:pPr>
        <w:spacing w:line="360" w:lineRule="auto"/>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负责设备到货后的安装及调试；确保所有产品各项指标达到要求；负责操作和管理人员的培训工作，保证甲方能够正常操作和维护，同时乙方根据产品的使用特性做好售后服务。</w:t>
      </w:r>
    </w:p>
    <w:p w14:paraId="648F7ADC" w14:textId="77777777" w:rsidR="005374D7" w:rsidRDefault="00000000">
      <w:pPr>
        <w:spacing w:line="360" w:lineRule="auto"/>
        <w:jc w:val="left"/>
        <w:rPr>
          <w:rFonts w:ascii="宋体" w:hAnsi="宋体" w:hint="eastAsia"/>
          <w:b/>
          <w:sz w:val="24"/>
        </w:rPr>
      </w:pPr>
      <w:r>
        <w:rPr>
          <w:rFonts w:ascii="宋体" w:hAnsi="宋体" w:hint="eastAsia"/>
          <w:b/>
          <w:sz w:val="24"/>
        </w:rPr>
        <w:t>二、合同价格</w:t>
      </w:r>
    </w:p>
    <w:p w14:paraId="6F693CDC" w14:textId="77777777" w:rsidR="005374D7" w:rsidRDefault="00000000">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color w:val="000000"/>
          <w:sz w:val="24"/>
          <w:u w:val="single"/>
        </w:rPr>
        <w:t xml:space="preserve">人民币       元整（¥         元） </w:t>
      </w:r>
    </w:p>
    <w:p w14:paraId="3350B630" w14:textId="77777777" w:rsidR="005374D7" w:rsidRDefault="00000000">
      <w:pPr>
        <w:spacing w:line="360" w:lineRule="auto"/>
        <w:jc w:val="left"/>
        <w:rPr>
          <w:rFonts w:ascii="宋体" w:hAnsi="宋体" w:hint="eastAsia"/>
          <w:sz w:val="24"/>
        </w:rPr>
      </w:pPr>
      <w:r>
        <w:rPr>
          <w:rFonts w:ascii="宋体" w:hAnsi="宋体" w:hint="eastAsia"/>
          <w:sz w:val="24"/>
        </w:rPr>
        <w:t>说明：</w:t>
      </w:r>
    </w:p>
    <w:p w14:paraId="3A6A296D" w14:textId="77777777" w:rsidR="005374D7" w:rsidRDefault="00000000">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合同总价包含设备费、设备到达</w:t>
      </w:r>
      <w:r>
        <w:rPr>
          <w:rFonts w:ascii="宋体" w:hAnsi="宋体" w:hint="eastAsia"/>
          <w:sz w:val="24"/>
          <w:u w:val="single"/>
        </w:rPr>
        <w:t xml:space="preserve">         </w:t>
      </w:r>
      <w:r>
        <w:rPr>
          <w:rFonts w:ascii="宋体" w:hAnsi="宋体" w:hint="eastAsia"/>
          <w:sz w:val="24"/>
        </w:rPr>
        <w:t xml:space="preserve"> 交货地点的运杂费（含保险）、设备安装调试费、设备强制计量检测费及应缴纳的全部税款等费用。</w:t>
      </w:r>
    </w:p>
    <w:p w14:paraId="15C41A36" w14:textId="77777777" w:rsidR="005374D7" w:rsidRDefault="00000000">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合同总价一次包死，不受市场价格变化的影响，并作为结算的唯一依据。</w:t>
      </w:r>
    </w:p>
    <w:p w14:paraId="1F2E3467" w14:textId="77777777" w:rsidR="005374D7" w:rsidRDefault="00000000">
      <w:pPr>
        <w:spacing w:line="360" w:lineRule="auto"/>
        <w:jc w:val="left"/>
        <w:rPr>
          <w:rFonts w:ascii="宋体" w:hAnsi="宋体" w:hint="eastAsia"/>
          <w:b/>
          <w:sz w:val="24"/>
        </w:rPr>
      </w:pPr>
      <w:r>
        <w:rPr>
          <w:rFonts w:ascii="宋体" w:hAnsi="宋体" w:hint="eastAsia"/>
          <w:b/>
          <w:sz w:val="24"/>
        </w:rPr>
        <w:t>三、合同款项支付</w:t>
      </w:r>
    </w:p>
    <w:p w14:paraId="0694CA13" w14:textId="77777777" w:rsidR="00CD6088" w:rsidRDefault="00CD6088">
      <w:pPr>
        <w:spacing w:line="360" w:lineRule="auto"/>
        <w:ind w:firstLineChars="200" w:firstLine="480"/>
        <w:jc w:val="left"/>
        <w:rPr>
          <w:rFonts w:ascii="宋体" w:hAnsi="宋体" w:cs="宋体" w:hint="eastAsia"/>
          <w:kern w:val="0"/>
          <w:sz w:val="24"/>
          <w:shd w:val="clear" w:color="auto" w:fill="FFFFFF"/>
        </w:rPr>
      </w:pPr>
      <w:r w:rsidRPr="00CD6088">
        <w:rPr>
          <w:rFonts w:ascii="宋体" w:hAnsi="宋体" w:cs="宋体" w:hint="eastAsia"/>
          <w:kern w:val="0"/>
          <w:sz w:val="24"/>
          <w:shd w:val="clear" w:color="auto" w:fill="FFFFFF"/>
        </w:rPr>
        <w:t>付款条件说明： </w:t>
      </w:r>
    </w:p>
    <w:p w14:paraId="4F0FCF1D" w14:textId="77777777" w:rsidR="00585FF9" w:rsidRPr="00585FF9" w:rsidRDefault="00585FF9" w:rsidP="00585FF9">
      <w:pPr>
        <w:spacing w:line="360" w:lineRule="auto"/>
        <w:ind w:rightChars="-94" w:right="-197" w:firstLineChars="200" w:firstLine="480"/>
        <w:jc w:val="left"/>
        <w:rPr>
          <w:rFonts w:ascii="宋体" w:hAnsi="宋体" w:cs="宋体" w:hint="eastAsia"/>
          <w:kern w:val="0"/>
          <w:sz w:val="24"/>
          <w:shd w:val="clear" w:color="auto" w:fill="FFFFFF"/>
        </w:rPr>
      </w:pPr>
      <w:r w:rsidRPr="00585FF9">
        <w:rPr>
          <w:rFonts w:ascii="宋体" w:hAnsi="宋体" w:cs="宋体" w:hint="eastAsia"/>
          <w:kern w:val="0"/>
          <w:sz w:val="24"/>
          <w:shd w:val="clear" w:color="auto" w:fill="FFFFFF"/>
        </w:rPr>
        <w:t>1.乙方在签订合同前须向甲方缴纳合同总价的5%作为合同履约金，项目完成验收合格后30日内，一次性不计息退还；由乙方自主选择以现金或非现金形式缴纳履约保证金，现金形式为对公转账，非现金形式包括支票、汇票、本票、保函、保险等；</w:t>
      </w:r>
    </w:p>
    <w:p w14:paraId="2C896E4B" w14:textId="77777777" w:rsidR="00585FF9" w:rsidRPr="00585FF9" w:rsidRDefault="00585FF9" w:rsidP="00585FF9">
      <w:pPr>
        <w:spacing w:line="360" w:lineRule="auto"/>
        <w:ind w:rightChars="-94" w:right="-197" w:firstLineChars="200" w:firstLine="480"/>
        <w:jc w:val="left"/>
        <w:rPr>
          <w:rFonts w:ascii="宋体" w:hAnsi="宋体" w:cs="宋体" w:hint="eastAsia"/>
          <w:kern w:val="0"/>
          <w:sz w:val="24"/>
          <w:shd w:val="clear" w:color="auto" w:fill="FFFFFF"/>
        </w:rPr>
      </w:pPr>
      <w:r w:rsidRPr="00585FF9">
        <w:rPr>
          <w:rFonts w:ascii="宋体" w:hAnsi="宋体" w:cs="宋体" w:hint="eastAsia"/>
          <w:kern w:val="0"/>
          <w:sz w:val="24"/>
          <w:shd w:val="clear" w:color="auto" w:fill="FFFFFF"/>
        </w:rPr>
        <w:t>2.项目建设完成、验收合格后，凭乙方开具的发票，甲方一次性向乙方支付至合同总价的100%；</w:t>
      </w:r>
    </w:p>
    <w:p w14:paraId="4A9D2264" w14:textId="02E83E3E" w:rsidR="005374D7" w:rsidRPr="00995F0C" w:rsidRDefault="00585FF9" w:rsidP="00585FF9">
      <w:pPr>
        <w:spacing w:line="360" w:lineRule="auto"/>
        <w:ind w:rightChars="-94" w:right="-197" w:firstLineChars="200" w:firstLine="480"/>
        <w:jc w:val="left"/>
        <w:rPr>
          <w:rFonts w:ascii="宋体" w:hAnsi="宋体" w:hint="eastAsia"/>
          <w:b/>
          <w:sz w:val="24"/>
        </w:rPr>
      </w:pPr>
      <w:r w:rsidRPr="00585FF9">
        <w:rPr>
          <w:rFonts w:ascii="宋体" w:hAnsi="宋体" w:cs="宋体" w:hint="eastAsia"/>
          <w:kern w:val="0"/>
          <w:sz w:val="24"/>
          <w:shd w:val="clear" w:color="auto" w:fill="FFFFFF"/>
        </w:rPr>
        <w:t>3.本项目为专项贷款项目，合同签订后，如因银行政策调整，为保证资金支</w:t>
      </w:r>
      <w:r w:rsidRPr="00585FF9">
        <w:rPr>
          <w:rFonts w:ascii="宋体" w:hAnsi="宋体" w:cs="宋体" w:hint="eastAsia"/>
          <w:kern w:val="0"/>
          <w:sz w:val="24"/>
          <w:shd w:val="clear" w:color="auto" w:fill="FFFFFF"/>
        </w:rPr>
        <w:lastRenderedPageBreak/>
        <w:t>付，甲方如需乙方在指定银行办理甲方、贷款银行、乙方三方共管账户，乙方必须按照甲方要求在5个工作日内办理，并向甲方出具全额正式发票，甲方依据发票将合同价款转入共管账户。甲方在货物安装调试运转正常，验收合格（签署验收单）后解付共管账户。</w:t>
      </w:r>
      <w:r w:rsidR="00CD6088" w:rsidRPr="00CD6088">
        <w:rPr>
          <w:rFonts w:ascii="宋体" w:hAnsi="宋体" w:cs="宋体" w:hint="eastAsia"/>
          <w:kern w:val="0"/>
          <w:sz w:val="24"/>
          <w:shd w:val="clear" w:color="auto" w:fill="FFFFFF"/>
        </w:rPr>
        <w:t>达到付款条件起30日内，支付合同总金额的100.00%。</w:t>
      </w:r>
    </w:p>
    <w:p w14:paraId="093D4168" w14:textId="77777777" w:rsidR="005374D7" w:rsidRPr="00995F0C" w:rsidRDefault="00000000">
      <w:pPr>
        <w:spacing w:line="360" w:lineRule="auto"/>
        <w:jc w:val="left"/>
        <w:rPr>
          <w:rFonts w:ascii="宋体" w:hAnsi="宋体" w:hint="eastAsia"/>
          <w:b/>
          <w:sz w:val="24"/>
        </w:rPr>
      </w:pPr>
      <w:r w:rsidRPr="00995F0C">
        <w:rPr>
          <w:rFonts w:ascii="宋体" w:hAnsi="宋体" w:hint="eastAsia"/>
          <w:b/>
          <w:sz w:val="24"/>
        </w:rPr>
        <w:t>四、交货条件</w:t>
      </w:r>
    </w:p>
    <w:p w14:paraId="0E02D58D" w14:textId="172CA35C" w:rsidR="005374D7" w:rsidRDefault="00000000">
      <w:pPr>
        <w:widowControl/>
        <w:spacing w:line="360" w:lineRule="auto"/>
        <w:ind w:firstLineChars="200" w:firstLine="480"/>
        <w:jc w:val="left"/>
        <w:rPr>
          <w:rFonts w:ascii="宋体" w:hAnsi="宋体" w:hint="eastAsia"/>
          <w:sz w:val="24"/>
        </w:rPr>
      </w:pPr>
      <w:r w:rsidRPr="00995F0C">
        <w:rPr>
          <w:rFonts w:ascii="宋体" w:hAnsi="宋体" w:hint="eastAsia"/>
          <w:sz w:val="24"/>
        </w:rPr>
        <w:t>（一）</w:t>
      </w:r>
      <w:r w:rsidRPr="00995F0C">
        <w:rPr>
          <w:rFonts w:ascii="宋体" w:hAnsi="宋体" w:cs="Helvetica" w:hint="eastAsia"/>
          <w:b/>
          <w:bCs/>
          <w:kern w:val="0"/>
          <w:sz w:val="24"/>
        </w:rPr>
        <w:t>交货期：</w:t>
      </w:r>
      <w:r w:rsidR="00CD6088" w:rsidRPr="00CD6088">
        <w:rPr>
          <w:rFonts w:ascii="宋体" w:hAnsi="宋体" w:cs="Helvetica" w:hint="eastAsia"/>
          <w:kern w:val="0"/>
          <w:sz w:val="24"/>
        </w:rPr>
        <w:t>合同签订后360个日历日内交货，并按合同要求安装到位。</w:t>
      </w:r>
    </w:p>
    <w:p w14:paraId="1DC7407E" w14:textId="77777777" w:rsidR="005374D7" w:rsidRDefault="00000000">
      <w:pPr>
        <w:pStyle w:val="a6"/>
        <w:spacing w:line="360" w:lineRule="auto"/>
        <w:ind w:firstLineChars="200" w:firstLine="480"/>
        <w:jc w:val="left"/>
        <w:rPr>
          <w:rFonts w:hAnsi="宋体" w:hint="eastAsia"/>
          <w:sz w:val="24"/>
        </w:rPr>
      </w:pPr>
      <w:r>
        <w:rPr>
          <w:rFonts w:hAnsi="宋体" w:hint="eastAsia"/>
          <w:sz w:val="24"/>
        </w:rPr>
        <w:t>（二）</w:t>
      </w:r>
      <w:r>
        <w:rPr>
          <w:rFonts w:hAnsi="宋体" w:hint="eastAsia"/>
          <w:b/>
          <w:bCs/>
          <w:sz w:val="24"/>
        </w:rPr>
        <w:t>交货地点：</w:t>
      </w:r>
      <w:r>
        <w:rPr>
          <w:rFonts w:eastAsia="宋体" w:hAnsi="宋体" w:cs="宋体" w:hint="eastAsia"/>
          <w:kern w:val="0"/>
          <w:sz w:val="24"/>
          <w:shd w:val="clear" w:color="auto" w:fill="FFFFFF"/>
          <w:lang w:bidi="ar"/>
        </w:rPr>
        <w:t>商洛学院丹江校区4号楼</w:t>
      </w:r>
      <w:r>
        <w:rPr>
          <w:rFonts w:cs="宋体"/>
          <w:sz w:val="24"/>
          <w:shd w:val="clear" w:color="auto" w:fill="FFFFFF"/>
          <w:lang w:bidi="ar"/>
        </w:rPr>
        <w:t>。</w:t>
      </w:r>
    </w:p>
    <w:p w14:paraId="0001D315" w14:textId="77777777" w:rsidR="005374D7" w:rsidRDefault="00000000">
      <w:pPr>
        <w:pStyle w:val="a6"/>
        <w:spacing w:line="360" w:lineRule="auto"/>
        <w:ind w:firstLineChars="200" w:firstLine="480"/>
        <w:jc w:val="left"/>
        <w:rPr>
          <w:rFonts w:hAnsi="宋体" w:hint="eastAsia"/>
          <w:b/>
          <w:bCs/>
          <w:sz w:val="24"/>
        </w:rPr>
      </w:pPr>
      <w:r>
        <w:rPr>
          <w:rFonts w:hAnsi="宋体" w:hint="eastAsia"/>
          <w:sz w:val="24"/>
        </w:rPr>
        <w:t>（三）</w:t>
      </w:r>
      <w:r>
        <w:rPr>
          <w:rFonts w:hAnsi="宋体" w:hint="eastAsia"/>
          <w:b/>
          <w:bCs/>
          <w:sz w:val="24"/>
        </w:rPr>
        <w:t>质保期：</w:t>
      </w:r>
      <w:r>
        <w:rPr>
          <w:rFonts w:eastAsia="宋体" w:hAnsi="宋体" w:cs="宋体" w:hint="eastAsia"/>
          <w:kern w:val="0"/>
          <w:sz w:val="24"/>
          <w:shd w:val="clear" w:color="auto" w:fill="FFFFFF"/>
        </w:rPr>
        <w:t>整机质保3年。</w:t>
      </w:r>
    </w:p>
    <w:p w14:paraId="610B6DAC" w14:textId="77777777" w:rsidR="005374D7" w:rsidRDefault="00000000">
      <w:pPr>
        <w:spacing w:line="360" w:lineRule="auto"/>
        <w:jc w:val="left"/>
        <w:rPr>
          <w:rFonts w:ascii="宋体" w:hAnsi="宋体" w:hint="eastAsia"/>
          <w:b/>
          <w:sz w:val="24"/>
        </w:rPr>
      </w:pPr>
      <w:r>
        <w:rPr>
          <w:rFonts w:ascii="宋体" w:hAnsi="宋体" w:hint="eastAsia"/>
          <w:b/>
          <w:sz w:val="24"/>
        </w:rPr>
        <w:t>五、包装运输</w:t>
      </w:r>
    </w:p>
    <w:p w14:paraId="0E7B3D4D"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8EB5DD5" w14:textId="77777777" w:rsidR="005374D7" w:rsidRDefault="00000000">
      <w:pPr>
        <w:spacing w:line="360" w:lineRule="auto"/>
        <w:jc w:val="left"/>
        <w:rPr>
          <w:rFonts w:ascii="宋体" w:hAnsi="宋体" w:hint="eastAsia"/>
          <w:b/>
          <w:sz w:val="24"/>
        </w:rPr>
      </w:pPr>
      <w:r>
        <w:rPr>
          <w:rFonts w:ascii="宋体" w:hAnsi="宋体" w:hint="eastAsia"/>
          <w:b/>
          <w:sz w:val="24"/>
        </w:rPr>
        <w:t>六、质量保证</w:t>
      </w:r>
    </w:p>
    <w:p w14:paraId="687B8A52"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667652BD"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64510C87"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145A7827"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6DC0333A"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017A27B8"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465263D5"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61CCBFBD" w14:textId="77777777" w:rsidR="005374D7" w:rsidRDefault="00000000">
      <w:pPr>
        <w:spacing w:line="360" w:lineRule="auto"/>
        <w:jc w:val="left"/>
        <w:rPr>
          <w:rFonts w:ascii="宋体" w:hAnsi="宋体" w:hint="eastAsia"/>
          <w:b/>
          <w:sz w:val="24"/>
        </w:rPr>
      </w:pPr>
      <w:r>
        <w:rPr>
          <w:rFonts w:ascii="宋体" w:hAnsi="宋体" w:hint="eastAsia"/>
          <w:b/>
          <w:sz w:val="24"/>
        </w:rPr>
        <w:t>七、技术规格及标准。（详见附件2）</w:t>
      </w:r>
    </w:p>
    <w:p w14:paraId="06E4A768" w14:textId="77777777" w:rsidR="005374D7" w:rsidRDefault="00000000">
      <w:pPr>
        <w:spacing w:line="360" w:lineRule="auto"/>
        <w:jc w:val="left"/>
        <w:rPr>
          <w:rFonts w:ascii="宋体" w:hAnsi="宋体" w:hint="eastAsia"/>
          <w:b/>
          <w:sz w:val="24"/>
        </w:rPr>
      </w:pPr>
      <w:r>
        <w:rPr>
          <w:rFonts w:ascii="宋体" w:hAnsi="宋体" w:hint="eastAsia"/>
          <w:b/>
          <w:sz w:val="24"/>
        </w:rPr>
        <w:lastRenderedPageBreak/>
        <w:t>八、配置清单。（详见附件3）</w:t>
      </w:r>
    </w:p>
    <w:p w14:paraId="0CF6E9EC" w14:textId="77777777" w:rsidR="005374D7" w:rsidRDefault="00000000">
      <w:pPr>
        <w:spacing w:line="360" w:lineRule="auto"/>
        <w:jc w:val="left"/>
        <w:rPr>
          <w:rFonts w:ascii="宋体" w:hAnsi="宋体" w:hint="eastAsia"/>
          <w:b/>
          <w:sz w:val="24"/>
        </w:rPr>
      </w:pPr>
      <w:r>
        <w:rPr>
          <w:rFonts w:ascii="宋体" w:hAnsi="宋体" w:hint="eastAsia"/>
          <w:b/>
          <w:sz w:val="24"/>
        </w:rPr>
        <w:t>九、技术服务</w:t>
      </w:r>
    </w:p>
    <w:p w14:paraId="7778AB7E" w14:textId="77777777" w:rsidR="005374D7" w:rsidRDefault="00000000">
      <w:pPr>
        <w:spacing w:line="360" w:lineRule="auto"/>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color w:val="000000"/>
          <w:sz w:val="24"/>
          <w:u w:val="single"/>
        </w:rPr>
        <w:t xml:space="preserve">       </w:t>
      </w:r>
    </w:p>
    <w:p w14:paraId="6B57F9C8" w14:textId="77777777" w:rsidR="005374D7" w:rsidRDefault="00000000">
      <w:pPr>
        <w:spacing w:line="360" w:lineRule="auto"/>
        <w:ind w:firstLineChars="200" w:firstLine="482"/>
        <w:jc w:val="left"/>
        <w:rPr>
          <w:rFonts w:ascii="宋体" w:hAnsi="宋体" w:hint="eastAsia"/>
          <w:sz w:val="24"/>
        </w:rPr>
      </w:pPr>
      <w:r>
        <w:rPr>
          <w:rFonts w:ascii="宋体" w:hAnsi="宋体" w:hint="eastAsia"/>
          <w:b/>
          <w:sz w:val="24"/>
        </w:rPr>
        <w:t>（二）人员培训：</w:t>
      </w:r>
      <w:r>
        <w:rPr>
          <w:rFonts w:ascii="宋体" w:hAnsi="宋体" w:hint="eastAsia"/>
          <w:color w:val="000000"/>
          <w:sz w:val="24"/>
          <w:u w:val="single"/>
        </w:rPr>
        <w:t xml:space="preserve">       </w:t>
      </w:r>
      <w:r>
        <w:rPr>
          <w:rFonts w:ascii="宋体" w:hAnsi="宋体"/>
          <w:sz w:val="24"/>
        </w:rPr>
        <w:t xml:space="preserve"> </w:t>
      </w:r>
    </w:p>
    <w:p w14:paraId="291654FC" w14:textId="77777777" w:rsidR="005374D7" w:rsidRDefault="00000000">
      <w:pPr>
        <w:spacing w:line="360" w:lineRule="auto"/>
        <w:ind w:firstLineChars="200" w:firstLine="482"/>
        <w:jc w:val="left"/>
        <w:rPr>
          <w:rFonts w:ascii="宋体" w:hAnsi="宋体" w:hint="eastAsia"/>
          <w:b/>
          <w:sz w:val="24"/>
        </w:rPr>
      </w:pPr>
      <w:r>
        <w:rPr>
          <w:rFonts w:ascii="宋体" w:hAnsi="宋体" w:hint="eastAsia"/>
          <w:b/>
          <w:sz w:val="24"/>
        </w:rPr>
        <w:t>（三）服务承诺：</w:t>
      </w:r>
      <w:r>
        <w:rPr>
          <w:rFonts w:ascii="宋体" w:hAnsi="宋体" w:hint="eastAsia"/>
          <w:color w:val="000000"/>
          <w:sz w:val="24"/>
          <w:u w:val="single"/>
        </w:rPr>
        <w:t xml:space="preserve">       </w:t>
      </w:r>
    </w:p>
    <w:p w14:paraId="58C70D9B" w14:textId="77777777" w:rsidR="005374D7" w:rsidRDefault="00000000">
      <w:pPr>
        <w:spacing w:line="360" w:lineRule="auto"/>
        <w:jc w:val="left"/>
        <w:rPr>
          <w:rFonts w:ascii="宋体" w:hAnsi="宋体" w:hint="eastAsia"/>
          <w:b/>
          <w:sz w:val="24"/>
        </w:rPr>
      </w:pPr>
      <w:r>
        <w:rPr>
          <w:rFonts w:ascii="宋体" w:hAnsi="宋体" w:hint="eastAsia"/>
          <w:b/>
          <w:sz w:val="24"/>
        </w:rPr>
        <w:t>十、违约责任</w:t>
      </w:r>
    </w:p>
    <w:p w14:paraId="6761C6C7"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2D13A779" w14:textId="77777777" w:rsidR="005374D7" w:rsidRDefault="00000000">
      <w:pPr>
        <w:spacing w:line="360" w:lineRule="auto"/>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660C8500" w14:textId="77777777" w:rsidR="005374D7" w:rsidRDefault="00000000">
      <w:pPr>
        <w:spacing w:line="360" w:lineRule="auto"/>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14:paraId="09574C1C" w14:textId="77777777" w:rsidR="005374D7" w:rsidRDefault="00000000">
      <w:pPr>
        <w:spacing w:line="360" w:lineRule="auto"/>
        <w:jc w:val="left"/>
        <w:rPr>
          <w:rFonts w:ascii="宋体" w:hAnsi="宋体" w:hint="eastAsia"/>
          <w:b/>
          <w:sz w:val="24"/>
        </w:rPr>
      </w:pPr>
      <w:r>
        <w:rPr>
          <w:rFonts w:ascii="宋体" w:hAnsi="宋体" w:hint="eastAsia"/>
          <w:b/>
          <w:sz w:val="24"/>
        </w:rPr>
        <w:t>十一、验收</w:t>
      </w:r>
    </w:p>
    <w:p w14:paraId="750F925B" w14:textId="77777777" w:rsidR="005374D7" w:rsidRDefault="00000000">
      <w:pPr>
        <w:pStyle w:val="ab"/>
        <w:widowControl/>
        <w:adjustRightInd w:val="0"/>
        <w:snapToGrid w:val="0"/>
        <w:spacing w:beforeAutospacing="0" w:afterAutospacing="0" w:line="360" w:lineRule="auto"/>
        <w:ind w:firstLine="420"/>
        <w:rPr>
          <w:rFonts w:ascii="宋体" w:hAnsi="宋体" w:cstheme="minorBidi" w:hint="eastAsia"/>
          <w:kern w:val="2"/>
        </w:rPr>
      </w:pPr>
      <w:r>
        <w:rPr>
          <w:rFonts w:ascii="宋体" w:hAnsi="宋体" w:cstheme="minorBidi" w:hint="eastAsia"/>
          <w:kern w:val="2"/>
        </w:rPr>
        <w:t>1、现场检验，提供图片，达到或优于采购合同中所有参数。</w:t>
      </w:r>
    </w:p>
    <w:p w14:paraId="716E9222" w14:textId="77777777" w:rsidR="005374D7" w:rsidRDefault="00000000">
      <w:pPr>
        <w:pStyle w:val="ab"/>
        <w:widowControl/>
        <w:adjustRightInd w:val="0"/>
        <w:snapToGrid w:val="0"/>
        <w:spacing w:beforeAutospacing="0" w:afterAutospacing="0" w:line="360" w:lineRule="auto"/>
        <w:ind w:firstLine="420"/>
        <w:rPr>
          <w:rFonts w:ascii="宋体" w:hAnsi="宋体" w:cstheme="minorBidi" w:hint="eastAsia"/>
          <w:kern w:val="2"/>
        </w:rPr>
      </w:pPr>
      <w:r>
        <w:rPr>
          <w:rFonts w:ascii="宋体" w:hAnsi="宋体" w:cstheme="minorBidi" w:hint="eastAsia"/>
          <w:kern w:val="2"/>
        </w:rPr>
        <w:t>2、验收时需要供应商提供样品，并注明标样的信息。</w:t>
      </w:r>
    </w:p>
    <w:p w14:paraId="39E923E7" w14:textId="77777777" w:rsidR="005374D7" w:rsidRDefault="00000000">
      <w:pPr>
        <w:pStyle w:val="ab"/>
        <w:widowControl/>
        <w:adjustRightInd w:val="0"/>
        <w:snapToGrid w:val="0"/>
        <w:spacing w:beforeAutospacing="0" w:afterAutospacing="0" w:line="360" w:lineRule="auto"/>
        <w:ind w:firstLine="420"/>
        <w:rPr>
          <w:rFonts w:ascii="宋体" w:hAnsi="宋体" w:cstheme="minorBidi" w:hint="eastAsia"/>
          <w:kern w:val="2"/>
        </w:rPr>
      </w:pPr>
      <w:r>
        <w:rPr>
          <w:rFonts w:ascii="宋体" w:hAnsi="宋体" w:cstheme="minorBidi" w:hint="eastAsia"/>
          <w:kern w:val="2"/>
        </w:rPr>
        <w:t>3、除现场验收外，需提供第三方检测报告或厂家出具的纸质证明。</w:t>
      </w:r>
    </w:p>
    <w:p w14:paraId="40133101" w14:textId="77777777" w:rsidR="005374D7" w:rsidRDefault="00000000">
      <w:pPr>
        <w:spacing w:line="360" w:lineRule="auto"/>
        <w:jc w:val="left"/>
        <w:rPr>
          <w:rFonts w:ascii="宋体" w:hAnsi="宋体" w:hint="eastAsia"/>
          <w:b/>
          <w:sz w:val="24"/>
        </w:rPr>
      </w:pPr>
      <w:r>
        <w:rPr>
          <w:rFonts w:ascii="宋体" w:hAnsi="宋体" w:hint="eastAsia"/>
          <w:b/>
          <w:sz w:val="24"/>
        </w:rPr>
        <w:t>十二、其他事项</w:t>
      </w:r>
    </w:p>
    <w:p w14:paraId="3B4BD645"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14:paraId="6767E5E9" w14:textId="77777777" w:rsidR="005374D7" w:rsidRDefault="00000000">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（二）本合同一式六份，甲方四份，乙方一份，采购</w:t>
      </w:r>
      <w:r>
        <w:rPr>
          <w:rFonts w:ascii="宋体" w:hAnsi="宋体"/>
          <w:sz w:val="24"/>
        </w:rPr>
        <w:t>代理机构</w:t>
      </w:r>
      <w:r>
        <w:rPr>
          <w:rFonts w:ascii="宋体" w:hAnsi="宋体" w:hint="eastAsia"/>
          <w:sz w:val="24"/>
        </w:rPr>
        <w:t>一份，甲乙双方签字盖章后生效。</w:t>
      </w:r>
    </w:p>
    <w:p w14:paraId="17EC1B7A"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57E6C626" w14:textId="77777777" w:rsidR="005374D7" w:rsidRDefault="00000000">
      <w:pPr>
        <w:spacing w:line="360" w:lineRule="auto"/>
        <w:ind w:firstLineChars="250" w:firstLine="600"/>
        <w:jc w:val="left"/>
        <w:rPr>
          <w:rFonts w:ascii="宋体" w:hAnsi="宋体" w:hint="eastAsia"/>
          <w:sz w:val="24"/>
        </w:rPr>
      </w:pPr>
      <w:r>
        <w:rPr>
          <w:rFonts w:ascii="宋体" w:hAnsi="宋体" w:hint="eastAsia"/>
          <w:sz w:val="24"/>
        </w:rPr>
        <w:t xml:space="preserve">合同签订地点：   </w:t>
      </w:r>
    </w:p>
    <w:p w14:paraId="4B4C8DCD" w14:textId="77777777" w:rsidR="005374D7" w:rsidRDefault="00000000">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14:paraId="52E8BDD3" w14:textId="77777777" w:rsidR="005374D7" w:rsidRDefault="005374D7">
      <w:pPr>
        <w:spacing w:line="360" w:lineRule="auto"/>
        <w:jc w:val="left"/>
        <w:rPr>
          <w:rFonts w:ascii="宋体" w:hAnsi="宋体" w:hint="eastAsia"/>
          <w:sz w:val="24"/>
        </w:rPr>
      </w:pPr>
    </w:p>
    <w:p w14:paraId="45C72503" w14:textId="77777777" w:rsidR="005374D7" w:rsidRDefault="00000000">
      <w:pPr>
        <w:spacing w:line="360" w:lineRule="auto"/>
        <w:jc w:val="left"/>
        <w:rPr>
          <w:rFonts w:ascii="宋体" w:hAnsi="宋体" w:hint="eastAsia"/>
          <w:sz w:val="24"/>
        </w:rPr>
      </w:pPr>
      <w:r>
        <w:rPr>
          <w:rFonts w:ascii="宋体" w:hAnsi="宋体" w:hint="eastAsia"/>
          <w:sz w:val="24"/>
        </w:rPr>
        <w:t>甲    方                           乙    方</w:t>
      </w:r>
    </w:p>
    <w:p w14:paraId="03E3CA5F" w14:textId="77777777" w:rsidR="005374D7" w:rsidRDefault="00000000">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54D74FAA" w14:textId="77777777" w:rsidR="005374D7" w:rsidRDefault="00000000">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地    址：</w:t>
      </w:r>
    </w:p>
    <w:p w14:paraId="63180C97" w14:textId="77777777" w:rsidR="005374D7" w:rsidRDefault="005374D7">
      <w:pPr>
        <w:spacing w:line="360" w:lineRule="auto"/>
        <w:jc w:val="left"/>
        <w:rPr>
          <w:rFonts w:ascii="宋体" w:hAnsi="宋体" w:hint="eastAsia"/>
          <w:sz w:val="24"/>
        </w:rPr>
      </w:pPr>
    </w:p>
    <w:p w14:paraId="2CA7E2E9" w14:textId="77777777" w:rsidR="005374D7" w:rsidRDefault="00000000">
      <w:pPr>
        <w:spacing w:line="360" w:lineRule="auto"/>
        <w:jc w:val="left"/>
        <w:rPr>
          <w:rFonts w:ascii="宋体" w:hAnsi="宋体" w:hint="eastAsia"/>
          <w:sz w:val="24"/>
        </w:rPr>
      </w:pPr>
      <w:r>
        <w:rPr>
          <w:rFonts w:ascii="宋体" w:hAnsi="宋体" w:hint="eastAsia"/>
          <w:sz w:val="24"/>
        </w:rPr>
        <w:t xml:space="preserve">法人代表：                         法人代表： </w:t>
      </w:r>
    </w:p>
    <w:p w14:paraId="3FB8C742" w14:textId="77777777" w:rsidR="005374D7" w:rsidRDefault="005374D7">
      <w:pPr>
        <w:spacing w:line="360" w:lineRule="auto"/>
        <w:jc w:val="left"/>
        <w:rPr>
          <w:rFonts w:ascii="宋体" w:hAnsi="宋体" w:hint="eastAsia"/>
          <w:sz w:val="24"/>
        </w:rPr>
      </w:pPr>
    </w:p>
    <w:p w14:paraId="2EC0F4D0" w14:textId="77777777" w:rsidR="005374D7" w:rsidRDefault="00000000">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3B7C8E21" w14:textId="77777777" w:rsidR="005374D7" w:rsidRDefault="00000000">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3465552A" w14:textId="77777777" w:rsidR="005374D7" w:rsidRDefault="00000000">
      <w:pPr>
        <w:spacing w:line="360" w:lineRule="auto"/>
        <w:jc w:val="left"/>
        <w:rPr>
          <w:rFonts w:ascii="宋体" w:hAnsi="宋体" w:hint="eastAsia"/>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r>
        <w:rPr>
          <w:rFonts w:ascii="宋体" w:hAnsi="宋体"/>
          <w:b/>
          <w:bCs/>
          <w:sz w:val="24"/>
        </w:rPr>
        <w:br w:type="page"/>
      </w:r>
      <w:r>
        <w:rPr>
          <w:rFonts w:ascii="宋体" w:hAnsi="宋体" w:hint="eastAsia"/>
          <w:b/>
          <w:bCs/>
          <w:sz w:val="24"/>
        </w:rPr>
        <w:lastRenderedPageBreak/>
        <w:t>附件1 采购内容</w:t>
      </w:r>
    </w:p>
    <w:tbl>
      <w:tblPr>
        <w:tblpPr w:leftFromText="180" w:rightFromText="180" w:vertAnchor="text" w:horzAnchor="page" w:tblpX="1137" w:tblpY="339"/>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133"/>
        <w:gridCol w:w="803"/>
        <w:gridCol w:w="802"/>
        <w:gridCol w:w="1243"/>
        <w:gridCol w:w="1148"/>
        <w:gridCol w:w="819"/>
      </w:tblGrid>
      <w:tr w:rsidR="005374D7" w14:paraId="58BF3C89" w14:textId="77777777">
        <w:trPr>
          <w:trHeight w:val="944"/>
        </w:trPr>
        <w:tc>
          <w:tcPr>
            <w:tcW w:w="866" w:type="dxa"/>
            <w:vAlign w:val="center"/>
          </w:tcPr>
          <w:p w14:paraId="2E81098C"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7" w:type="dxa"/>
            <w:vAlign w:val="center"/>
          </w:tcPr>
          <w:p w14:paraId="2757F8CF"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74F0D278"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型号</w:t>
            </w:r>
          </w:p>
        </w:tc>
        <w:tc>
          <w:tcPr>
            <w:tcW w:w="849" w:type="dxa"/>
            <w:vAlign w:val="center"/>
          </w:tcPr>
          <w:p w14:paraId="55C74B6A"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133" w:type="dxa"/>
            <w:vAlign w:val="center"/>
          </w:tcPr>
          <w:p w14:paraId="59A50B3B"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 xml:space="preserve">生产 </w:t>
            </w:r>
            <w:r>
              <w:rPr>
                <w:rFonts w:ascii="宋体" w:hAnsi="宋体"/>
                <w:bCs/>
                <w:sz w:val="24"/>
              </w:rPr>
              <w:t xml:space="preserve">    </w:t>
            </w:r>
            <w:r>
              <w:rPr>
                <w:rFonts w:ascii="宋体" w:hAnsi="宋体" w:hint="eastAsia"/>
                <w:bCs/>
                <w:sz w:val="24"/>
              </w:rPr>
              <w:t>厂家</w:t>
            </w:r>
          </w:p>
        </w:tc>
        <w:tc>
          <w:tcPr>
            <w:tcW w:w="803" w:type="dxa"/>
            <w:vAlign w:val="center"/>
          </w:tcPr>
          <w:p w14:paraId="2BACBB97"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02" w:type="dxa"/>
            <w:vAlign w:val="center"/>
          </w:tcPr>
          <w:p w14:paraId="1CA54B93"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1243" w:type="dxa"/>
            <w:vAlign w:val="center"/>
          </w:tcPr>
          <w:p w14:paraId="0C511754"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单价</w:t>
            </w:r>
          </w:p>
          <w:p w14:paraId="1DF8AB96"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（元）</w:t>
            </w:r>
          </w:p>
        </w:tc>
        <w:tc>
          <w:tcPr>
            <w:tcW w:w="1148" w:type="dxa"/>
            <w:vAlign w:val="center"/>
          </w:tcPr>
          <w:p w14:paraId="67DB6A90"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合计</w:t>
            </w:r>
          </w:p>
          <w:p w14:paraId="679404AE"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19" w:type="dxa"/>
            <w:vAlign w:val="center"/>
          </w:tcPr>
          <w:p w14:paraId="34847668"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5374D7" w14:paraId="2E427BFF" w14:textId="77777777">
        <w:trPr>
          <w:trHeight w:val="577"/>
        </w:trPr>
        <w:tc>
          <w:tcPr>
            <w:tcW w:w="866" w:type="dxa"/>
            <w:vAlign w:val="center"/>
          </w:tcPr>
          <w:p w14:paraId="3B823BEC" w14:textId="77777777" w:rsidR="005374D7" w:rsidRDefault="005374D7">
            <w:pPr>
              <w:spacing w:line="400" w:lineRule="exact"/>
              <w:jc w:val="center"/>
              <w:rPr>
                <w:rFonts w:ascii="宋体" w:hAnsi="宋体" w:hint="eastAsia"/>
                <w:bCs/>
                <w:sz w:val="24"/>
              </w:rPr>
            </w:pPr>
          </w:p>
        </w:tc>
        <w:tc>
          <w:tcPr>
            <w:tcW w:w="1227" w:type="dxa"/>
            <w:vAlign w:val="center"/>
          </w:tcPr>
          <w:p w14:paraId="0E4192A5" w14:textId="77777777" w:rsidR="005374D7" w:rsidRDefault="005374D7">
            <w:pPr>
              <w:spacing w:line="400" w:lineRule="exact"/>
              <w:jc w:val="center"/>
              <w:rPr>
                <w:rFonts w:ascii="宋体" w:hAnsi="宋体" w:hint="eastAsia"/>
                <w:bCs/>
                <w:sz w:val="24"/>
              </w:rPr>
            </w:pPr>
          </w:p>
        </w:tc>
        <w:tc>
          <w:tcPr>
            <w:tcW w:w="850" w:type="dxa"/>
            <w:vAlign w:val="center"/>
          </w:tcPr>
          <w:p w14:paraId="04A3897B" w14:textId="77777777" w:rsidR="005374D7" w:rsidRDefault="005374D7">
            <w:pPr>
              <w:spacing w:line="400" w:lineRule="exact"/>
              <w:jc w:val="center"/>
              <w:rPr>
                <w:rFonts w:ascii="宋体" w:hAnsi="宋体" w:hint="eastAsia"/>
                <w:bCs/>
                <w:sz w:val="24"/>
              </w:rPr>
            </w:pPr>
          </w:p>
        </w:tc>
        <w:tc>
          <w:tcPr>
            <w:tcW w:w="849" w:type="dxa"/>
            <w:vAlign w:val="center"/>
          </w:tcPr>
          <w:p w14:paraId="10DDD661" w14:textId="77777777" w:rsidR="005374D7" w:rsidRDefault="005374D7">
            <w:pPr>
              <w:spacing w:line="400" w:lineRule="exact"/>
              <w:jc w:val="center"/>
              <w:rPr>
                <w:rFonts w:ascii="宋体" w:hAnsi="宋体" w:hint="eastAsia"/>
                <w:bCs/>
                <w:sz w:val="24"/>
              </w:rPr>
            </w:pPr>
          </w:p>
        </w:tc>
        <w:tc>
          <w:tcPr>
            <w:tcW w:w="1133" w:type="dxa"/>
            <w:vAlign w:val="center"/>
          </w:tcPr>
          <w:p w14:paraId="2975FE89" w14:textId="77777777" w:rsidR="005374D7" w:rsidRDefault="005374D7">
            <w:pPr>
              <w:spacing w:line="400" w:lineRule="exact"/>
              <w:jc w:val="center"/>
              <w:rPr>
                <w:rFonts w:ascii="宋体" w:hAnsi="宋体" w:hint="eastAsia"/>
                <w:bCs/>
                <w:sz w:val="24"/>
              </w:rPr>
            </w:pPr>
          </w:p>
        </w:tc>
        <w:tc>
          <w:tcPr>
            <w:tcW w:w="803" w:type="dxa"/>
            <w:vAlign w:val="center"/>
          </w:tcPr>
          <w:p w14:paraId="2EB2A98F" w14:textId="77777777" w:rsidR="005374D7" w:rsidRDefault="005374D7">
            <w:pPr>
              <w:spacing w:line="400" w:lineRule="exact"/>
              <w:jc w:val="center"/>
              <w:rPr>
                <w:rFonts w:ascii="宋体" w:hAnsi="宋体" w:hint="eastAsia"/>
                <w:bCs/>
                <w:sz w:val="24"/>
              </w:rPr>
            </w:pPr>
          </w:p>
        </w:tc>
        <w:tc>
          <w:tcPr>
            <w:tcW w:w="802" w:type="dxa"/>
            <w:vAlign w:val="center"/>
          </w:tcPr>
          <w:p w14:paraId="171F99FC" w14:textId="77777777" w:rsidR="005374D7" w:rsidRDefault="005374D7">
            <w:pPr>
              <w:spacing w:line="400" w:lineRule="exact"/>
              <w:jc w:val="center"/>
              <w:rPr>
                <w:rFonts w:ascii="宋体" w:hAnsi="宋体" w:hint="eastAsia"/>
                <w:bCs/>
                <w:sz w:val="24"/>
              </w:rPr>
            </w:pPr>
          </w:p>
        </w:tc>
        <w:tc>
          <w:tcPr>
            <w:tcW w:w="1243" w:type="dxa"/>
            <w:vAlign w:val="center"/>
          </w:tcPr>
          <w:p w14:paraId="32631384" w14:textId="77777777" w:rsidR="005374D7" w:rsidRDefault="005374D7">
            <w:pPr>
              <w:spacing w:line="400" w:lineRule="exact"/>
              <w:jc w:val="center"/>
              <w:rPr>
                <w:rFonts w:ascii="宋体" w:hAnsi="宋体" w:hint="eastAsia"/>
                <w:bCs/>
                <w:sz w:val="24"/>
              </w:rPr>
            </w:pPr>
          </w:p>
        </w:tc>
        <w:tc>
          <w:tcPr>
            <w:tcW w:w="1148" w:type="dxa"/>
            <w:vAlign w:val="center"/>
          </w:tcPr>
          <w:p w14:paraId="1DF086EC" w14:textId="77777777" w:rsidR="005374D7" w:rsidRDefault="005374D7">
            <w:pPr>
              <w:spacing w:line="400" w:lineRule="exact"/>
              <w:jc w:val="center"/>
              <w:rPr>
                <w:rFonts w:ascii="宋体" w:hAnsi="宋体" w:hint="eastAsia"/>
                <w:bCs/>
                <w:sz w:val="24"/>
              </w:rPr>
            </w:pPr>
          </w:p>
        </w:tc>
        <w:tc>
          <w:tcPr>
            <w:tcW w:w="819" w:type="dxa"/>
            <w:vAlign w:val="center"/>
          </w:tcPr>
          <w:p w14:paraId="2F74C8A7" w14:textId="77777777" w:rsidR="005374D7" w:rsidRDefault="005374D7">
            <w:pPr>
              <w:spacing w:line="400" w:lineRule="exact"/>
              <w:jc w:val="center"/>
              <w:rPr>
                <w:rFonts w:ascii="宋体" w:hAnsi="宋体" w:hint="eastAsia"/>
                <w:bCs/>
                <w:sz w:val="24"/>
              </w:rPr>
            </w:pPr>
          </w:p>
        </w:tc>
      </w:tr>
      <w:tr w:rsidR="005374D7" w14:paraId="1BD8985C" w14:textId="77777777">
        <w:trPr>
          <w:trHeight w:val="577"/>
        </w:trPr>
        <w:tc>
          <w:tcPr>
            <w:tcW w:w="866" w:type="dxa"/>
            <w:vAlign w:val="center"/>
          </w:tcPr>
          <w:p w14:paraId="479BAA7F" w14:textId="77777777" w:rsidR="005374D7" w:rsidRDefault="005374D7">
            <w:pPr>
              <w:spacing w:line="400" w:lineRule="exact"/>
              <w:jc w:val="center"/>
              <w:rPr>
                <w:rFonts w:ascii="宋体" w:hAnsi="宋体" w:hint="eastAsia"/>
                <w:bCs/>
                <w:sz w:val="24"/>
              </w:rPr>
            </w:pPr>
          </w:p>
        </w:tc>
        <w:tc>
          <w:tcPr>
            <w:tcW w:w="1227" w:type="dxa"/>
            <w:vAlign w:val="center"/>
          </w:tcPr>
          <w:p w14:paraId="39E8A134" w14:textId="77777777" w:rsidR="005374D7" w:rsidRDefault="005374D7">
            <w:pPr>
              <w:spacing w:line="400" w:lineRule="exact"/>
              <w:jc w:val="center"/>
              <w:rPr>
                <w:rFonts w:ascii="宋体" w:hAnsi="宋体" w:hint="eastAsia"/>
                <w:bCs/>
                <w:sz w:val="24"/>
              </w:rPr>
            </w:pPr>
          </w:p>
        </w:tc>
        <w:tc>
          <w:tcPr>
            <w:tcW w:w="850" w:type="dxa"/>
            <w:vAlign w:val="center"/>
          </w:tcPr>
          <w:p w14:paraId="2C7D2447" w14:textId="77777777" w:rsidR="005374D7" w:rsidRDefault="005374D7">
            <w:pPr>
              <w:spacing w:line="400" w:lineRule="exact"/>
              <w:jc w:val="center"/>
              <w:rPr>
                <w:rFonts w:ascii="宋体" w:hAnsi="宋体" w:hint="eastAsia"/>
                <w:bCs/>
                <w:sz w:val="24"/>
              </w:rPr>
            </w:pPr>
          </w:p>
        </w:tc>
        <w:tc>
          <w:tcPr>
            <w:tcW w:w="849" w:type="dxa"/>
            <w:vAlign w:val="center"/>
          </w:tcPr>
          <w:p w14:paraId="57E59035" w14:textId="77777777" w:rsidR="005374D7" w:rsidRDefault="005374D7">
            <w:pPr>
              <w:spacing w:line="400" w:lineRule="exact"/>
              <w:jc w:val="center"/>
              <w:rPr>
                <w:rFonts w:ascii="宋体" w:hAnsi="宋体" w:hint="eastAsia"/>
                <w:bCs/>
                <w:sz w:val="24"/>
              </w:rPr>
            </w:pPr>
          </w:p>
        </w:tc>
        <w:tc>
          <w:tcPr>
            <w:tcW w:w="1133" w:type="dxa"/>
            <w:vAlign w:val="center"/>
          </w:tcPr>
          <w:p w14:paraId="1CDA27FC" w14:textId="77777777" w:rsidR="005374D7" w:rsidRDefault="005374D7">
            <w:pPr>
              <w:spacing w:line="400" w:lineRule="exact"/>
              <w:jc w:val="center"/>
              <w:rPr>
                <w:rFonts w:ascii="宋体" w:hAnsi="宋体" w:hint="eastAsia"/>
                <w:bCs/>
                <w:sz w:val="24"/>
              </w:rPr>
            </w:pPr>
          </w:p>
        </w:tc>
        <w:tc>
          <w:tcPr>
            <w:tcW w:w="803" w:type="dxa"/>
            <w:vAlign w:val="center"/>
          </w:tcPr>
          <w:p w14:paraId="783CA325" w14:textId="77777777" w:rsidR="005374D7" w:rsidRDefault="005374D7">
            <w:pPr>
              <w:spacing w:line="400" w:lineRule="exact"/>
              <w:jc w:val="center"/>
              <w:rPr>
                <w:rFonts w:ascii="宋体" w:hAnsi="宋体" w:hint="eastAsia"/>
                <w:bCs/>
                <w:sz w:val="24"/>
              </w:rPr>
            </w:pPr>
          </w:p>
        </w:tc>
        <w:tc>
          <w:tcPr>
            <w:tcW w:w="802" w:type="dxa"/>
            <w:vAlign w:val="center"/>
          </w:tcPr>
          <w:p w14:paraId="494BAFE9" w14:textId="77777777" w:rsidR="005374D7" w:rsidRDefault="005374D7">
            <w:pPr>
              <w:spacing w:line="400" w:lineRule="exact"/>
              <w:jc w:val="center"/>
              <w:rPr>
                <w:rFonts w:ascii="宋体" w:hAnsi="宋体" w:hint="eastAsia"/>
                <w:bCs/>
                <w:sz w:val="24"/>
              </w:rPr>
            </w:pPr>
          </w:p>
        </w:tc>
        <w:tc>
          <w:tcPr>
            <w:tcW w:w="1243" w:type="dxa"/>
            <w:vAlign w:val="center"/>
          </w:tcPr>
          <w:p w14:paraId="77A86604" w14:textId="77777777" w:rsidR="005374D7" w:rsidRDefault="005374D7">
            <w:pPr>
              <w:spacing w:line="400" w:lineRule="exact"/>
              <w:jc w:val="center"/>
              <w:rPr>
                <w:rFonts w:ascii="宋体" w:hAnsi="宋体" w:hint="eastAsia"/>
                <w:bCs/>
                <w:sz w:val="24"/>
              </w:rPr>
            </w:pPr>
          </w:p>
        </w:tc>
        <w:tc>
          <w:tcPr>
            <w:tcW w:w="1148" w:type="dxa"/>
            <w:vAlign w:val="center"/>
          </w:tcPr>
          <w:p w14:paraId="125EA8A2" w14:textId="77777777" w:rsidR="005374D7" w:rsidRDefault="005374D7">
            <w:pPr>
              <w:spacing w:line="400" w:lineRule="exact"/>
              <w:jc w:val="center"/>
              <w:rPr>
                <w:rFonts w:ascii="宋体" w:hAnsi="宋体" w:hint="eastAsia"/>
                <w:bCs/>
                <w:sz w:val="24"/>
              </w:rPr>
            </w:pPr>
          </w:p>
        </w:tc>
        <w:tc>
          <w:tcPr>
            <w:tcW w:w="819" w:type="dxa"/>
            <w:vAlign w:val="center"/>
          </w:tcPr>
          <w:p w14:paraId="54780805" w14:textId="77777777" w:rsidR="005374D7" w:rsidRDefault="005374D7">
            <w:pPr>
              <w:spacing w:line="400" w:lineRule="exact"/>
              <w:jc w:val="center"/>
              <w:rPr>
                <w:rFonts w:ascii="宋体" w:hAnsi="宋体" w:hint="eastAsia"/>
                <w:bCs/>
                <w:sz w:val="24"/>
              </w:rPr>
            </w:pPr>
          </w:p>
        </w:tc>
      </w:tr>
      <w:tr w:rsidR="005374D7" w14:paraId="105987C4" w14:textId="77777777">
        <w:trPr>
          <w:trHeight w:val="577"/>
        </w:trPr>
        <w:tc>
          <w:tcPr>
            <w:tcW w:w="866" w:type="dxa"/>
            <w:vAlign w:val="center"/>
          </w:tcPr>
          <w:p w14:paraId="5F59D484" w14:textId="77777777" w:rsidR="005374D7" w:rsidRDefault="005374D7">
            <w:pPr>
              <w:spacing w:line="400" w:lineRule="exact"/>
              <w:jc w:val="center"/>
              <w:rPr>
                <w:rFonts w:ascii="宋体" w:hAnsi="宋体" w:hint="eastAsia"/>
                <w:bCs/>
                <w:sz w:val="24"/>
              </w:rPr>
            </w:pPr>
          </w:p>
        </w:tc>
        <w:tc>
          <w:tcPr>
            <w:tcW w:w="1227" w:type="dxa"/>
            <w:vAlign w:val="center"/>
          </w:tcPr>
          <w:p w14:paraId="143AB6A7" w14:textId="77777777" w:rsidR="005374D7" w:rsidRDefault="005374D7">
            <w:pPr>
              <w:spacing w:line="400" w:lineRule="exact"/>
              <w:jc w:val="center"/>
              <w:rPr>
                <w:rFonts w:ascii="宋体" w:hAnsi="宋体" w:hint="eastAsia"/>
                <w:bCs/>
                <w:sz w:val="24"/>
              </w:rPr>
            </w:pPr>
          </w:p>
        </w:tc>
        <w:tc>
          <w:tcPr>
            <w:tcW w:w="850" w:type="dxa"/>
            <w:vAlign w:val="center"/>
          </w:tcPr>
          <w:p w14:paraId="2B7DF152" w14:textId="77777777" w:rsidR="005374D7" w:rsidRDefault="005374D7">
            <w:pPr>
              <w:spacing w:line="400" w:lineRule="exact"/>
              <w:jc w:val="center"/>
              <w:rPr>
                <w:rFonts w:ascii="宋体" w:hAnsi="宋体" w:hint="eastAsia"/>
                <w:bCs/>
                <w:sz w:val="24"/>
              </w:rPr>
            </w:pPr>
          </w:p>
        </w:tc>
        <w:tc>
          <w:tcPr>
            <w:tcW w:w="849" w:type="dxa"/>
            <w:vAlign w:val="center"/>
          </w:tcPr>
          <w:p w14:paraId="199FA9AA" w14:textId="77777777" w:rsidR="005374D7" w:rsidRDefault="005374D7">
            <w:pPr>
              <w:spacing w:line="400" w:lineRule="exact"/>
              <w:jc w:val="center"/>
              <w:rPr>
                <w:rFonts w:ascii="宋体" w:hAnsi="宋体" w:hint="eastAsia"/>
                <w:bCs/>
                <w:sz w:val="24"/>
              </w:rPr>
            </w:pPr>
          </w:p>
        </w:tc>
        <w:tc>
          <w:tcPr>
            <w:tcW w:w="1133" w:type="dxa"/>
            <w:vAlign w:val="center"/>
          </w:tcPr>
          <w:p w14:paraId="1D3C8E31" w14:textId="77777777" w:rsidR="005374D7" w:rsidRDefault="005374D7">
            <w:pPr>
              <w:spacing w:line="400" w:lineRule="exact"/>
              <w:jc w:val="center"/>
              <w:rPr>
                <w:rFonts w:ascii="宋体" w:hAnsi="宋体" w:hint="eastAsia"/>
                <w:bCs/>
                <w:sz w:val="24"/>
              </w:rPr>
            </w:pPr>
          </w:p>
        </w:tc>
        <w:tc>
          <w:tcPr>
            <w:tcW w:w="803" w:type="dxa"/>
            <w:vAlign w:val="center"/>
          </w:tcPr>
          <w:p w14:paraId="3727A074" w14:textId="77777777" w:rsidR="005374D7" w:rsidRDefault="005374D7">
            <w:pPr>
              <w:spacing w:line="400" w:lineRule="exact"/>
              <w:jc w:val="center"/>
              <w:rPr>
                <w:rFonts w:ascii="宋体" w:hAnsi="宋体" w:hint="eastAsia"/>
                <w:bCs/>
                <w:sz w:val="24"/>
              </w:rPr>
            </w:pPr>
          </w:p>
        </w:tc>
        <w:tc>
          <w:tcPr>
            <w:tcW w:w="802" w:type="dxa"/>
            <w:vAlign w:val="center"/>
          </w:tcPr>
          <w:p w14:paraId="064353E4" w14:textId="77777777" w:rsidR="005374D7" w:rsidRDefault="005374D7">
            <w:pPr>
              <w:spacing w:line="400" w:lineRule="exact"/>
              <w:jc w:val="center"/>
              <w:rPr>
                <w:rFonts w:ascii="宋体" w:hAnsi="宋体" w:hint="eastAsia"/>
                <w:bCs/>
                <w:sz w:val="24"/>
              </w:rPr>
            </w:pPr>
          </w:p>
        </w:tc>
        <w:tc>
          <w:tcPr>
            <w:tcW w:w="1243" w:type="dxa"/>
            <w:vAlign w:val="center"/>
          </w:tcPr>
          <w:p w14:paraId="5FF60BD2" w14:textId="77777777" w:rsidR="005374D7" w:rsidRDefault="005374D7">
            <w:pPr>
              <w:spacing w:line="400" w:lineRule="exact"/>
              <w:jc w:val="center"/>
              <w:rPr>
                <w:rFonts w:ascii="宋体" w:hAnsi="宋体" w:hint="eastAsia"/>
                <w:bCs/>
                <w:sz w:val="24"/>
              </w:rPr>
            </w:pPr>
          </w:p>
        </w:tc>
        <w:tc>
          <w:tcPr>
            <w:tcW w:w="1148" w:type="dxa"/>
            <w:vAlign w:val="center"/>
          </w:tcPr>
          <w:p w14:paraId="7D3067C1" w14:textId="77777777" w:rsidR="005374D7" w:rsidRDefault="005374D7">
            <w:pPr>
              <w:spacing w:line="400" w:lineRule="exact"/>
              <w:jc w:val="center"/>
              <w:rPr>
                <w:rFonts w:ascii="宋体" w:hAnsi="宋体" w:hint="eastAsia"/>
                <w:bCs/>
                <w:sz w:val="24"/>
              </w:rPr>
            </w:pPr>
          </w:p>
        </w:tc>
        <w:tc>
          <w:tcPr>
            <w:tcW w:w="819" w:type="dxa"/>
            <w:vAlign w:val="center"/>
          </w:tcPr>
          <w:p w14:paraId="4509499B" w14:textId="77777777" w:rsidR="005374D7" w:rsidRDefault="005374D7">
            <w:pPr>
              <w:spacing w:line="400" w:lineRule="exact"/>
              <w:jc w:val="center"/>
              <w:rPr>
                <w:rFonts w:ascii="宋体" w:hAnsi="宋体" w:hint="eastAsia"/>
                <w:bCs/>
                <w:sz w:val="24"/>
              </w:rPr>
            </w:pPr>
          </w:p>
        </w:tc>
      </w:tr>
      <w:tr w:rsidR="005374D7" w14:paraId="677A8D9B" w14:textId="77777777">
        <w:trPr>
          <w:trHeight w:val="577"/>
        </w:trPr>
        <w:tc>
          <w:tcPr>
            <w:tcW w:w="866" w:type="dxa"/>
            <w:vAlign w:val="center"/>
          </w:tcPr>
          <w:p w14:paraId="55BA367B" w14:textId="77777777" w:rsidR="005374D7" w:rsidRDefault="005374D7">
            <w:pPr>
              <w:spacing w:line="400" w:lineRule="exact"/>
              <w:jc w:val="center"/>
              <w:rPr>
                <w:rFonts w:ascii="宋体" w:hAnsi="宋体" w:hint="eastAsia"/>
                <w:bCs/>
                <w:sz w:val="24"/>
              </w:rPr>
            </w:pPr>
          </w:p>
        </w:tc>
        <w:tc>
          <w:tcPr>
            <w:tcW w:w="1227" w:type="dxa"/>
            <w:vAlign w:val="center"/>
          </w:tcPr>
          <w:p w14:paraId="63C8E313" w14:textId="77777777" w:rsidR="005374D7" w:rsidRDefault="005374D7">
            <w:pPr>
              <w:spacing w:line="400" w:lineRule="exact"/>
              <w:jc w:val="center"/>
              <w:rPr>
                <w:rFonts w:ascii="宋体" w:hAnsi="宋体" w:hint="eastAsia"/>
                <w:bCs/>
                <w:sz w:val="24"/>
              </w:rPr>
            </w:pPr>
          </w:p>
        </w:tc>
        <w:tc>
          <w:tcPr>
            <w:tcW w:w="850" w:type="dxa"/>
            <w:vAlign w:val="center"/>
          </w:tcPr>
          <w:p w14:paraId="2CBC3A4D" w14:textId="77777777" w:rsidR="005374D7" w:rsidRDefault="005374D7">
            <w:pPr>
              <w:spacing w:line="400" w:lineRule="exact"/>
              <w:jc w:val="center"/>
              <w:rPr>
                <w:rFonts w:ascii="宋体" w:hAnsi="宋体" w:hint="eastAsia"/>
                <w:bCs/>
                <w:sz w:val="24"/>
              </w:rPr>
            </w:pPr>
          </w:p>
        </w:tc>
        <w:tc>
          <w:tcPr>
            <w:tcW w:w="849" w:type="dxa"/>
            <w:vAlign w:val="center"/>
          </w:tcPr>
          <w:p w14:paraId="4C15731D" w14:textId="77777777" w:rsidR="005374D7" w:rsidRDefault="005374D7">
            <w:pPr>
              <w:spacing w:line="400" w:lineRule="exact"/>
              <w:jc w:val="center"/>
              <w:rPr>
                <w:rFonts w:ascii="宋体" w:hAnsi="宋体" w:hint="eastAsia"/>
                <w:bCs/>
                <w:sz w:val="24"/>
              </w:rPr>
            </w:pPr>
          </w:p>
        </w:tc>
        <w:tc>
          <w:tcPr>
            <w:tcW w:w="1133" w:type="dxa"/>
            <w:vAlign w:val="center"/>
          </w:tcPr>
          <w:p w14:paraId="6DEE02E3" w14:textId="77777777" w:rsidR="005374D7" w:rsidRDefault="005374D7">
            <w:pPr>
              <w:spacing w:line="400" w:lineRule="exact"/>
              <w:jc w:val="center"/>
              <w:rPr>
                <w:rFonts w:ascii="宋体" w:hAnsi="宋体" w:hint="eastAsia"/>
                <w:bCs/>
                <w:sz w:val="24"/>
              </w:rPr>
            </w:pPr>
          </w:p>
        </w:tc>
        <w:tc>
          <w:tcPr>
            <w:tcW w:w="803" w:type="dxa"/>
            <w:vAlign w:val="center"/>
          </w:tcPr>
          <w:p w14:paraId="5EF1B91F" w14:textId="77777777" w:rsidR="005374D7" w:rsidRDefault="005374D7">
            <w:pPr>
              <w:spacing w:line="400" w:lineRule="exact"/>
              <w:jc w:val="center"/>
              <w:rPr>
                <w:rFonts w:ascii="宋体" w:hAnsi="宋体" w:hint="eastAsia"/>
                <w:bCs/>
                <w:sz w:val="24"/>
              </w:rPr>
            </w:pPr>
          </w:p>
        </w:tc>
        <w:tc>
          <w:tcPr>
            <w:tcW w:w="802" w:type="dxa"/>
            <w:vAlign w:val="center"/>
          </w:tcPr>
          <w:p w14:paraId="7A57C16F" w14:textId="77777777" w:rsidR="005374D7" w:rsidRDefault="005374D7">
            <w:pPr>
              <w:spacing w:line="400" w:lineRule="exact"/>
              <w:jc w:val="center"/>
              <w:rPr>
                <w:rFonts w:ascii="宋体" w:hAnsi="宋体" w:hint="eastAsia"/>
                <w:bCs/>
                <w:sz w:val="24"/>
              </w:rPr>
            </w:pPr>
          </w:p>
        </w:tc>
        <w:tc>
          <w:tcPr>
            <w:tcW w:w="1243" w:type="dxa"/>
            <w:vAlign w:val="center"/>
          </w:tcPr>
          <w:p w14:paraId="13A4C41A" w14:textId="77777777" w:rsidR="005374D7" w:rsidRDefault="005374D7">
            <w:pPr>
              <w:spacing w:line="400" w:lineRule="exact"/>
              <w:jc w:val="center"/>
              <w:rPr>
                <w:rFonts w:ascii="宋体" w:hAnsi="宋体" w:hint="eastAsia"/>
                <w:bCs/>
                <w:sz w:val="24"/>
              </w:rPr>
            </w:pPr>
          </w:p>
        </w:tc>
        <w:tc>
          <w:tcPr>
            <w:tcW w:w="1148" w:type="dxa"/>
            <w:vAlign w:val="center"/>
          </w:tcPr>
          <w:p w14:paraId="3303C7D4" w14:textId="77777777" w:rsidR="005374D7" w:rsidRDefault="005374D7">
            <w:pPr>
              <w:spacing w:line="400" w:lineRule="exact"/>
              <w:jc w:val="center"/>
              <w:rPr>
                <w:rFonts w:ascii="宋体" w:hAnsi="宋体" w:hint="eastAsia"/>
                <w:bCs/>
                <w:sz w:val="24"/>
              </w:rPr>
            </w:pPr>
          </w:p>
        </w:tc>
        <w:tc>
          <w:tcPr>
            <w:tcW w:w="819" w:type="dxa"/>
            <w:vAlign w:val="center"/>
          </w:tcPr>
          <w:p w14:paraId="3315D434" w14:textId="77777777" w:rsidR="005374D7" w:rsidRDefault="005374D7">
            <w:pPr>
              <w:spacing w:line="400" w:lineRule="exact"/>
              <w:jc w:val="center"/>
              <w:rPr>
                <w:rFonts w:ascii="宋体" w:hAnsi="宋体" w:hint="eastAsia"/>
                <w:bCs/>
                <w:sz w:val="24"/>
              </w:rPr>
            </w:pPr>
          </w:p>
        </w:tc>
      </w:tr>
      <w:tr w:rsidR="005374D7" w14:paraId="3EA85A47" w14:textId="77777777">
        <w:trPr>
          <w:trHeight w:val="821"/>
        </w:trPr>
        <w:tc>
          <w:tcPr>
            <w:tcW w:w="9740" w:type="dxa"/>
            <w:gridSpan w:val="10"/>
            <w:vAlign w:val="center"/>
          </w:tcPr>
          <w:p w14:paraId="63974E6B" w14:textId="77777777" w:rsidR="005374D7" w:rsidRDefault="00000000">
            <w:pPr>
              <w:spacing w:line="400" w:lineRule="exact"/>
              <w:jc w:val="left"/>
              <w:rPr>
                <w:rFonts w:ascii="宋体" w:hAnsi="宋体" w:hint="eastAsia"/>
                <w:color w:val="000000"/>
                <w:sz w:val="24"/>
              </w:rPr>
            </w:pPr>
            <w:r>
              <w:rPr>
                <w:rFonts w:ascii="宋体" w:hAnsi="宋体" w:hint="eastAsia"/>
                <w:bCs/>
                <w:color w:val="000000"/>
                <w:sz w:val="24"/>
              </w:rPr>
              <w:t>总金额：</w:t>
            </w:r>
            <w:r>
              <w:rPr>
                <w:rFonts w:ascii="宋体" w:hAnsi="宋体" w:hint="eastAsia"/>
                <w:color w:val="000000"/>
                <w:sz w:val="24"/>
              </w:rPr>
              <w:t>人民币</w:t>
            </w:r>
            <w:r>
              <w:rPr>
                <w:rFonts w:ascii="宋体" w:hAnsi="宋体" w:hint="eastAsia"/>
                <w:color w:val="000000"/>
                <w:sz w:val="24"/>
                <w:u w:val="single"/>
              </w:rPr>
              <w:t xml:space="preserve">      </w:t>
            </w:r>
            <w:r>
              <w:rPr>
                <w:rFonts w:ascii="宋体" w:hAnsi="宋体" w:hint="eastAsia"/>
                <w:color w:val="000000"/>
                <w:sz w:val="24"/>
              </w:rPr>
              <w:t>元整（¥</w:t>
            </w:r>
            <w:r>
              <w:rPr>
                <w:rFonts w:ascii="宋体" w:hAnsi="宋体" w:hint="eastAsia"/>
                <w:color w:val="000000"/>
                <w:sz w:val="24"/>
                <w:u w:val="single"/>
              </w:rPr>
              <w:t xml:space="preserve">       </w:t>
            </w:r>
            <w:r>
              <w:rPr>
                <w:rFonts w:ascii="宋体" w:hAnsi="宋体" w:hint="eastAsia"/>
                <w:color w:val="000000"/>
                <w:sz w:val="24"/>
              </w:rPr>
              <w:t>元）</w:t>
            </w:r>
          </w:p>
        </w:tc>
      </w:tr>
    </w:tbl>
    <w:p w14:paraId="5B9C35DA" w14:textId="77777777" w:rsidR="005374D7" w:rsidRDefault="005374D7">
      <w:pPr>
        <w:spacing w:line="360" w:lineRule="auto"/>
        <w:jc w:val="left"/>
        <w:rPr>
          <w:rFonts w:ascii="宋体" w:hAnsi="宋体" w:hint="eastAsia"/>
          <w:b/>
          <w:bCs/>
          <w:sz w:val="24"/>
        </w:rPr>
      </w:pPr>
    </w:p>
    <w:p w14:paraId="12CAC0CB" w14:textId="77777777" w:rsidR="005374D7" w:rsidRDefault="00000000">
      <w:pPr>
        <w:spacing w:line="360" w:lineRule="auto"/>
        <w:jc w:val="left"/>
        <w:rPr>
          <w:rFonts w:ascii="宋体" w:hAnsi="宋体" w:hint="eastAsia"/>
          <w:b/>
          <w:bCs/>
          <w:sz w:val="24"/>
        </w:rPr>
      </w:pPr>
      <w:r>
        <w:rPr>
          <w:rFonts w:ascii="宋体" w:hAnsi="宋体" w:hint="eastAsia"/>
          <w:b/>
          <w:bCs/>
          <w:sz w:val="24"/>
        </w:rPr>
        <w:t xml:space="preserve">附件2 </w:t>
      </w:r>
      <w:r>
        <w:rPr>
          <w:rFonts w:ascii="宋体" w:hAnsi="宋体" w:hint="eastAsia"/>
          <w:b/>
          <w:sz w:val="24"/>
        </w:rPr>
        <w:t>技术规格及标准</w:t>
      </w:r>
    </w:p>
    <w:p w14:paraId="0752E1FF" w14:textId="77777777" w:rsidR="005374D7" w:rsidRDefault="005374D7">
      <w:pPr>
        <w:spacing w:line="360" w:lineRule="auto"/>
        <w:rPr>
          <w:rFonts w:ascii="宋体" w:hAnsi="宋体" w:hint="eastAsia"/>
          <w:bCs/>
          <w:sz w:val="24"/>
        </w:rPr>
      </w:pPr>
    </w:p>
    <w:p w14:paraId="11B4BA99" w14:textId="77777777" w:rsidR="005374D7" w:rsidRDefault="00000000">
      <w:pPr>
        <w:pStyle w:val="a7"/>
        <w:tabs>
          <w:tab w:val="clear" w:pos="4153"/>
          <w:tab w:val="clear" w:pos="8306"/>
          <w:tab w:val="center" w:pos="4140"/>
          <w:tab w:val="right" w:pos="8300"/>
        </w:tabs>
        <w:spacing w:line="360" w:lineRule="auto"/>
        <w:rPr>
          <w:rFonts w:ascii="宋体" w:hAnsi="宋体" w:cs="宋体" w:hint="eastAsia"/>
          <w:b/>
          <w:bCs/>
          <w:sz w:val="24"/>
        </w:rPr>
      </w:pPr>
      <w:r>
        <w:rPr>
          <w:rFonts w:ascii="宋体" w:hAnsi="宋体" w:hint="eastAsia"/>
          <w:b/>
          <w:bCs/>
          <w:sz w:val="24"/>
        </w:rPr>
        <w:t>附件3 配置清单</w:t>
      </w:r>
    </w:p>
    <w:p w14:paraId="5D673395" w14:textId="77777777" w:rsidR="005374D7" w:rsidRDefault="005374D7"/>
    <w:sectPr w:rsidR="005374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D2B75" w14:textId="77777777" w:rsidR="00D96C04" w:rsidRDefault="00D96C04">
      <w:pPr>
        <w:spacing w:line="240" w:lineRule="auto"/>
      </w:pPr>
      <w:r>
        <w:separator/>
      </w:r>
    </w:p>
  </w:endnote>
  <w:endnote w:type="continuationSeparator" w:id="0">
    <w:p w14:paraId="7762F0BE" w14:textId="77777777" w:rsidR="00D96C04" w:rsidRDefault="00D96C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86DC5" w14:textId="77777777" w:rsidR="00D96C04" w:rsidRDefault="00D96C04">
      <w:r>
        <w:separator/>
      </w:r>
    </w:p>
  </w:footnote>
  <w:footnote w:type="continuationSeparator" w:id="0">
    <w:p w14:paraId="151B9A5B" w14:textId="77777777" w:rsidR="00D96C04" w:rsidRDefault="00D96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1956863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D65C4"/>
    <w:rsid w:val="000E2F30"/>
    <w:rsid w:val="0014381C"/>
    <w:rsid w:val="00150917"/>
    <w:rsid w:val="001E7701"/>
    <w:rsid w:val="001F2952"/>
    <w:rsid w:val="001F600B"/>
    <w:rsid w:val="00275B12"/>
    <w:rsid w:val="002919C7"/>
    <w:rsid w:val="002E3EB9"/>
    <w:rsid w:val="003E7C14"/>
    <w:rsid w:val="003F4261"/>
    <w:rsid w:val="0040535E"/>
    <w:rsid w:val="00471E54"/>
    <w:rsid w:val="00494EE7"/>
    <w:rsid w:val="004C549D"/>
    <w:rsid w:val="004D53B2"/>
    <w:rsid w:val="00525689"/>
    <w:rsid w:val="005374D7"/>
    <w:rsid w:val="00545181"/>
    <w:rsid w:val="00585FF9"/>
    <w:rsid w:val="00612B7F"/>
    <w:rsid w:val="006D2BF4"/>
    <w:rsid w:val="006D5F9B"/>
    <w:rsid w:val="00707A4C"/>
    <w:rsid w:val="00784B4E"/>
    <w:rsid w:val="0081456C"/>
    <w:rsid w:val="008444F1"/>
    <w:rsid w:val="00906A17"/>
    <w:rsid w:val="00960CE3"/>
    <w:rsid w:val="00961812"/>
    <w:rsid w:val="00995F0C"/>
    <w:rsid w:val="009A1DD8"/>
    <w:rsid w:val="00A34F75"/>
    <w:rsid w:val="00AA02E6"/>
    <w:rsid w:val="00B15B9C"/>
    <w:rsid w:val="00B250AE"/>
    <w:rsid w:val="00BA6536"/>
    <w:rsid w:val="00BC2D21"/>
    <w:rsid w:val="00C27DFD"/>
    <w:rsid w:val="00C32F71"/>
    <w:rsid w:val="00C9227B"/>
    <w:rsid w:val="00CD6088"/>
    <w:rsid w:val="00CE5123"/>
    <w:rsid w:val="00D30694"/>
    <w:rsid w:val="00D80193"/>
    <w:rsid w:val="00D96C04"/>
    <w:rsid w:val="00DB3F66"/>
    <w:rsid w:val="00E16760"/>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HK</cp:lastModifiedBy>
  <cp:revision>59</cp:revision>
  <dcterms:created xsi:type="dcterms:W3CDTF">2023-07-21T08:43:00Z</dcterms:created>
  <dcterms:modified xsi:type="dcterms:W3CDTF">2024-08-12T03:30:00Z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