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数理类专业科研教学实验平台建设项目</w:t>
      </w:r>
    </w:p>
    <w:p>
      <w:pPr>
        <w:pStyle w:val="null3"/>
        <w:jc w:val="center"/>
        <w:outlineLvl w:val="2"/>
      </w:pPr>
      <w:r>
        <w:rPr>
          <w:sz w:val="28"/>
          <w:b/>
        </w:rPr>
        <w:t>采购项目编号：</w:t>
      </w:r>
      <w:r>
        <w:rPr>
          <w:sz w:val="28"/>
          <w:b/>
        </w:rPr>
        <w:t>ZMZB2024GYDX-174</w:t>
      </w:r>
      <w:r>
        <w:br/>
      </w:r>
      <w:r>
        <w:br/>
      </w:r>
      <w:r>
        <w:br/>
      </w:r>
    </w:p>
    <w:p>
      <w:pPr>
        <w:pStyle w:val="null3"/>
        <w:jc w:val="center"/>
        <w:outlineLvl w:val="2"/>
      </w:pPr>
      <w:r>
        <w:rPr>
          <w:sz w:val="28"/>
          <w:b/>
        </w:rPr>
        <w:t>西安工业大学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2024年08月01日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西安工业大学</w:t>
      </w:r>
      <w:r>
        <w:rPr/>
        <w:t>委托，拟对</w:t>
      </w:r>
      <w:r>
        <w:rPr/>
        <w:t>数理类专业科研教学实验平台建设项目</w:t>
      </w:r>
      <w:r>
        <w:rPr/>
        <w:t>进行国内公开招标，兹邀请符合本次招标要求的供应商参加投标。</w:t>
      </w:r>
    </w:p>
    <w:p>
      <w:pPr>
        <w:pStyle w:val="null3"/>
        <w:outlineLvl w:val="2"/>
      </w:pPr>
      <w:r>
        <w:rPr>
          <w:sz w:val="28"/>
          <w:b/>
        </w:rPr>
        <w:t>一、采购项目编号：</w:t>
      </w:r>
      <w:r>
        <w:rPr>
          <w:sz w:val="28"/>
          <w:b/>
        </w:rPr>
        <w:t>ZMZB2024GYDX-174</w:t>
      </w:r>
    </w:p>
    <w:p>
      <w:pPr>
        <w:pStyle w:val="null3"/>
        <w:outlineLvl w:val="2"/>
      </w:pPr>
      <w:r>
        <w:rPr>
          <w:sz w:val="28"/>
          <w:b/>
        </w:rPr>
        <w:t>二、采购项目名称：</w:t>
      </w:r>
      <w:r>
        <w:rPr>
          <w:sz w:val="28"/>
          <w:b/>
        </w:rPr>
        <w:t>数理类专业科研教学实验平台建设项目</w:t>
      </w:r>
    </w:p>
    <w:p>
      <w:pPr>
        <w:pStyle w:val="null3"/>
        <w:outlineLvl w:val="2"/>
      </w:pPr>
      <w:r>
        <w:rPr>
          <w:sz w:val="28"/>
          <w:b/>
        </w:rPr>
        <w:t>三、招标项目简介</w:t>
      </w:r>
    </w:p>
    <w:p>
      <w:pPr>
        <w:pStyle w:val="null3"/>
        <w:ind w:firstLine="480"/>
      </w:pPr>
      <w:r>
        <w:rPr/>
        <w:t>西安工业大学基础学院拟进行数理类专业科研教学实验平台建设项目，包括应用物理学专业实验室建设、智能信息处理与数学建模实验平台建设。</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4、社会保障资金缴纳证明：提供2023年6月以来任意一个月的社会保障资金缴存单据或社保机构开具的社会保险参保缴费情况证明。依法不需要缴纳社会保障资金的供应商应提供相关文件证明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8、本项目不接受联合体投标：非接受联合体投标声明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余老师</w:t>
      </w:r>
    </w:p>
    <w:p>
      <w:pPr>
        <w:pStyle w:val="null3"/>
      </w:pPr>
      <w:r>
        <w:rPr/>
        <w:t xml:space="preserve"> 联系电话： </w:t>
      </w:r>
      <w:r>
        <w:rPr/>
        <w:t>029-86173142</w:t>
      </w:r>
    </w:p>
    <w:p>
      <w:pPr>
        <w:pStyle w:val="null3"/>
        <w:outlineLvl w:val="2"/>
      </w:pPr>
      <w:r>
        <w:rPr>
          <w:sz w:val="28"/>
          <w:b/>
        </w:rPr>
        <w:t>代理机构：</w:t>
      </w:r>
      <w:r>
        <w:rPr>
          <w:sz w:val="28"/>
          <w:b/>
        </w:rPr>
        <w:t>陕西卓佲项目管理有限公司</w:t>
      </w:r>
    </w:p>
    <w:p>
      <w:pPr>
        <w:pStyle w:val="null3"/>
      </w:pPr>
      <w:r>
        <w:rPr/>
        <w:t xml:space="preserve"> 地址： </w:t>
      </w:r>
      <w:r>
        <w:rPr/>
        <w:t xml:space="preserve"> 西安市雁塔区科技路 30号合力紫郡B座21层</w:t>
      </w:r>
    </w:p>
    <w:p>
      <w:pPr>
        <w:pStyle w:val="null3"/>
      </w:pPr>
      <w:r>
        <w:rPr/>
        <w:t xml:space="preserve"> 邮编： </w:t>
      </w:r>
      <w:r>
        <w:rPr/>
        <w:t>710065</w:t>
      </w:r>
    </w:p>
    <w:p>
      <w:pPr>
        <w:pStyle w:val="null3"/>
      </w:pPr>
      <w:r>
        <w:rPr/>
        <w:t xml:space="preserve"> 联系人： </w:t>
      </w:r>
      <w:r>
        <w:rPr/>
        <w:t>董菊莉 黄乐 张倩</w:t>
      </w:r>
    </w:p>
    <w:p>
      <w:pPr>
        <w:pStyle w:val="null3"/>
      </w:pPr>
      <w:r>
        <w:rPr/>
        <w:t xml:space="preserve"> 联系电话： </w:t>
      </w:r>
      <w:r>
        <w:rPr/>
        <w:t>177 7896 6062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的收取（含税），按照中标金额*0.6%计算，由中标/成交单位一次性支付给代理机构</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陕西卓佲项目管理有限公司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联系电话：029-81875979</w:t>
      </w:r>
    </w:p>
    <w:p>
      <w:pPr>
        <w:pStyle w:val="null3"/>
      </w:pPr>
      <w:r>
        <w:rPr/>
        <w:t>地址：西安市雁塔区科技路 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西安工业大学基础学院拟进行数理类专业科研教学实验平台建设项目，包括应用物理学专业实验室建设、智能信息处理与数学建模实验平台建设。</w:t>
      </w:r>
    </w:p>
    <w:p>
      <w:pPr>
        <w:pStyle w:val="null3"/>
      </w:pPr>
      <w:r>
        <w:rPr>
          <w:rFonts w:ascii="宋体" w:hAnsi="宋体" w:cs="宋体" w:eastAsia="宋体"/>
          <w:sz w:val="21"/>
          <w:color w:val="000000"/>
        </w:rPr>
        <w:t>1.建设目标</w:t>
      </w:r>
    </w:p>
    <w:p>
      <w:pPr>
        <w:pStyle w:val="null3"/>
        <w:ind w:firstLine="420"/>
        <w:jc w:val="both"/>
      </w:pPr>
      <w:r>
        <w:rPr>
          <w:rFonts w:ascii="宋体" w:hAnsi="宋体" w:cs="宋体" w:eastAsia="宋体"/>
          <w:sz w:val="21"/>
          <w:color w:val="000000"/>
        </w:rPr>
        <w:t>数理类专业科研教学实验平台建设项目是一项涉及多个新建实验室、多种实验设备的项目，相关参建单位须协同配合，按照学校统一规划，建成验收合格后交付使用。本项目软硬件系统建设方面，物理实验平台需要构建具有</w:t>
      </w:r>
      <w:r>
        <w:rPr>
          <w:rFonts w:ascii="宋体" w:hAnsi="宋体" w:cs="宋体" w:eastAsia="宋体"/>
          <w:sz w:val="21"/>
          <w:color w:val="000000"/>
        </w:rPr>
        <w:t>"两性一度"特点的应用物理学综合与创新实验平台，以满足应用物理学专业与全校理工科应用物理学辅修学位人才培养计划需求，同时支撑省级一流专业建设和验收，并满足当前快速发展的新质生产力，特别是新能源技术社会需求。</w:t>
      </w:r>
    </w:p>
    <w:p>
      <w:pPr>
        <w:pStyle w:val="null3"/>
        <w:ind w:firstLine="420"/>
        <w:jc w:val="both"/>
      </w:pPr>
      <w:r>
        <w:rPr>
          <w:rFonts w:ascii="宋体" w:hAnsi="宋体" w:cs="宋体" w:eastAsia="宋体"/>
          <w:sz w:val="21"/>
          <w:color w:val="000000"/>
        </w:rPr>
        <w:t>数学实验平台（智能信息处理与数学建模实验平台建设）需要构建智能信息处理与数学建模实验平台，以满足信息与计算科学、数学与应用数学两个本科专业和数学一级学科硕士点的建设、以及全校数学与应用数学辅修学位人才培养计划需求，同时支撑省级一流专业建设和验收、新增硕士点的建设和验收，并为数学建模交叉应用科学研究的需求提供支撑。</w:t>
      </w:r>
    </w:p>
    <w:p>
      <w:pPr>
        <w:pStyle w:val="null3"/>
        <w:ind w:firstLine="420"/>
        <w:jc w:val="both"/>
      </w:pPr>
      <w:r>
        <w:rPr>
          <w:rFonts w:ascii="宋体" w:hAnsi="宋体" w:cs="宋体" w:eastAsia="宋体"/>
          <w:sz w:val="21"/>
          <w:color w:val="000000"/>
        </w:rPr>
        <w:t>为确保标准化的工作正常有序进行，供应商必须提供项目实施所需的硬件性能参数要求以及确保项目运行所必须的技术保障配置需求。</w:t>
      </w:r>
    </w:p>
    <w:p>
      <w:pPr>
        <w:pStyle w:val="null3"/>
        <w:outlineLvl w:val="2"/>
      </w:pPr>
      <w:r>
        <w:rPr>
          <w:sz w:val="28"/>
          <w:b/>
        </w:rPr>
        <w:t>3.2采购内容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数理类专业科研教学实验平台</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标的名称：数理类专业科研教学实验平台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color w:val="000000"/>
              </w:rPr>
              <w:t>一、设备清单和技术参数</w:t>
            </w:r>
          </w:p>
          <w:p>
            <w:pPr>
              <w:pStyle w:val="null3"/>
            </w:pPr>
            <w:r>
              <w:rPr>
                <w:rFonts w:ascii="宋体" w:hAnsi="宋体" w:cs="宋体" w:eastAsia="宋体"/>
                <w:sz w:val="21"/>
                <w:color w:val="000000"/>
              </w:rPr>
              <w:t>1.本项目需求清单：</w:t>
            </w:r>
          </w:p>
          <w:tbl>
            <w:tblPr>
              <w:tblInd w:type="dxa" w:w="120"/>
              <w:tblBorders>
                <w:top w:val="none" w:color="000000" w:sz="4"/>
                <w:left w:val="none" w:color="000000" w:sz="4"/>
                <w:bottom w:val="none" w:color="000000" w:sz="4"/>
                <w:right w:val="none" w:color="000000" w:sz="4"/>
                <w:insideH w:val="none"/>
                <w:insideV w:val="none"/>
              </w:tblBorders>
            </w:tblPr>
            <w:tblGrid>
              <w:gridCol w:w="308"/>
              <w:gridCol w:w="1593"/>
              <w:gridCol w:w="326"/>
              <w:gridCol w:w="326"/>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 xml:space="preserve"> </w:t>
                  </w:r>
                  <w:r>
                    <w:rPr>
                      <w:rFonts w:ascii="宋体" w:hAnsi="宋体" w:cs="宋体" w:eastAsia="宋体"/>
                      <w:sz w:val="21"/>
                      <w:color w:val="000000"/>
                    </w:rPr>
                    <w:t>序号</w:t>
                  </w:r>
                </w:p>
              </w:tc>
              <w:tc>
                <w:tcPr>
                  <w:tcW w:type="dxa" w:w="1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设备名称</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数量</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单位</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w:t>
                  </w:r>
                </w:p>
              </w:tc>
              <w:tc>
                <w:tcPr>
                  <w:tcW w:type="dxa" w:w="1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方形动力电池</w:t>
                  </w:r>
                  <w:r>
                    <w:rPr>
                      <w:rFonts w:ascii="宋体" w:hAnsi="宋体" w:cs="宋体" w:eastAsia="宋体"/>
                      <w:sz w:val="21"/>
                      <w:color w:val="000000"/>
                    </w:rPr>
                    <w:t>PACK装调检测1+X平台（核心产品）</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2</w:t>
                  </w:r>
                </w:p>
              </w:tc>
              <w:tc>
                <w:tcPr>
                  <w:tcW w:type="dxa" w:w="1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太阳能光伏发电实验平台</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3</w:t>
                  </w:r>
                </w:p>
              </w:tc>
              <w:tc>
                <w:tcPr>
                  <w:tcW w:type="dxa" w:w="1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电磁超声测厚仪</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4</w:t>
                  </w:r>
                </w:p>
              </w:tc>
              <w:tc>
                <w:tcPr>
                  <w:tcW w:type="dxa" w:w="1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超声波试块套装</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5</w:t>
                  </w:r>
                </w:p>
              </w:tc>
              <w:tc>
                <w:tcPr>
                  <w:tcW w:type="dxa" w:w="1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智能数字涡流检测仪</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6</w:t>
                  </w:r>
                </w:p>
              </w:tc>
              <w:tc>
                <w:tcPr>
                  <w:tcW w:type="dxa" w:w="1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数学建模与数据分析实验设备</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10</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套</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7</w:t>
                  </w:r>
                </w:p>
              </w:tc>
              <w:tc>
                <w:tcPr>
                  <w:tcW w:type="dxa" w:w="1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多功能交互式教学设备</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8</w:t>
                  </w:r>
                </w:p>
              </w:tc>
              <w:tc>
                <w:tcPr>
                  <w:tcW w:type="dxa" w:w="1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数学智能信息处理实验设备套组</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套</w:t>
                  </w:r>
                </w:p>
              </w:tc>
            </w:tr>
          </w:tbl>
          <w:p>
            <w:pPr>
              <w:pStyle w:val="null3"/>
            </w:pPr>
            <w:r>
              <w:rPr>
                <w:rFonts w:ascii="宋体" w:hAnsi="宋体" w:cs="宋体" w:eastAsia="宋体"/>
                <w:sz w:val="21"/>
                <w:color w:val="000000"/>
              </w:rPr>
              <w:t>2.技术参数要求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301"/>
              <w:gridCol w:w="267"/>
              <w:gridCol w:w="1984"/>
            </w:tblGrid>
            <w:tr>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设备名称</w:t>
                  </w:r>
                </w:p>
              </w:tc>
              <w:tc>
                <w:tcPr>
                  <w:tcW w:type="dxa" w:w="1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技术参数与性能指标</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方形动力电池</w:t>
                  </w:r>
                  <w:r>
                    <w:rPr>
                      <w:rFonts w:ascii="宋体" w:hAnsi="宋体" w:cs="宋体" w:eastAsia="宋体"/>
                      <w:sz w:val="21"/>
                      <w:color w:val="000000"/>
                    </w:rPr>
                    <w:t>PACK装调检测1+X平台</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▲1.装调与检测技术平台电池包至少包含32节磷酸铁锂动力电池，每个单体电池上面须留有两个高压检测孔；温度点采集</w:t>
                  </w:r>
                  <w:r>
                    <w:rPr>
                      <w:rFonts w:ascii="宋体" w:hAnsi="宋体" w:cs="宋体" w:eastAsia="宋体"/>
                      <w:sz w:val="21"/>
                      <w:color w:val="000000"/>
                    </w:rPr>
                    <w:t>³</w:t>
                  </w:r>
                  <w:r>
                    <w:rPr>
                      <w:rFonts w:ascii="宋体" w:hAnsi="宋体" w:cs="宋体" w:eastAsia="宋体"/>
                      <w:sz w:val="21"/>
                      <w:color w:val="000000"/>
                    </w:rPr>
                    <w:t>8个，至少2个温度点须引出到测量孔外面，用于模拟温度点改变；单体电池容量</w:t>
                  </w:r>
                  <w:r>
                    <w:rPr>
                      <w:rFonts w:ascii="宋体" w:hAnsi="宋体" w:cs="宋体" w:eastAsia="宋体"/>
                      <w:sz w:val="21"/>
                      <w:color w:val="000000"/>
                    </w:rPr>
                    <w:t>³</w:t>
                  </w:r>
                  <w:r>
                    <w:rPr>
                      <w:rFonts w:ascii="宋体" w:hAnsi="宋体" w:cs="宋体" w:eastAsia="宋体"/>
                      <w:sz w:val="21"/>
                      <w:color w:val="000000"/>
                    </w:rPr>
                    <w:t>20AH，电池共分为4串，每串</w:t>
                  </w:r>
                  <w:r>
                    <w:rPr>
                      <w:rFonts w:ascii="宋体" w:hAnsi="宋体" w:cs="宋体" w:eastAsia="宋体"/>
                      <w:sz w:val="21"/>
                      <w:color w:val="000000"/>
                    </w:rPr>
                    <w:t>³</w:t>
                  </w:r>
                  <w:r>
                    <w:rPr>
                      <w:rFonts w:ascii="宋体" w:hAnsi="宋体" w:cs="宋体" w:eastAsia="宋体"/>
                      <w:sz w:val="21"/>
                      <w:color w:val="000000"/>
                    </w:rPr>
                    <w:t>8节（或电池共分为2串，每串</w:t>
                  </w:r>
                  <w:r>
                    <w:rPr>
                      <w:rFonts w:ascii="宋体" w:hAnsi="宋体" w:cs="宋体" w:eastAsia="宋体"/>
                      <w:sz w:val="21"/>
                      <w:color w:val="000000"/>
                    </w:rPr>
                    <w:t>³</w:t>
                  </w:r>
                  <w:r>
                    <w:rPr>
                      <w:rFonts w:ascii="宋体" w:hAnsi="宋体" w:cs="宋体" w:eastAsia="宋体"/>
                      <w:sz w:val="21"/>
                      <w:color w:val="000000"/>
                    </w:rPr>
                    <w:t>16节）；整个动力电池组安装在透明亚克力绝缘板上，绝缘板厚度</w:t>
                  </w:r>
                  <w:r>
                    <w:rPr>
                      <w:rFonts w:ascii="宋体" w:hAnsi="宋体" w:cs="宋体" w:eastAsia="宋体"/>
                      <w:sz w:val="21"/>
                      <w:color w:val="000000"/>
                    </w:rPr>
                    <w:t>³</w:t>
                  </w:r>
                  <w:r>
                    <w:rPr>
                      <w:rFonts w:ascii="宋体" w:hAnsi="宋体" w:cs="宋体" w:eastAsia="宋体"/>
                      <w:sz w:val="21"/>
                      <w:color w:val="000000"/>
                    </w:rPr>
                    <w:t>30mm，电池放置在绝缘板卡槽内，绝缘板上标注电池正负极与部分单体电池编号，确保电池不会装反。</w:t>
                  </w:r>
                </w:p>
                <w:p>
                  <w:pPr>
                    <w:pStyle w:val="null3"/>
                    <w:jc w:val="both"/>
                  </w:pPr>
                  <w:r>
                    <w:rPr>
                      <w:rFonts w:ascii="宋体" w:hAnsi="宋体" w:cs="宋体" w:eastAsia="宋体"/>
                      <w:sz w:val="21"/>
                      <w:color w:val="000000"/>
                    </w:rPr>
                    <w:t>2.配置车规级分布式电池管理系统，含一个主控模块，两个从控采集模块，电池组装完成后可通过设备配套的智能交互显示系统与分布式电池管理系统进行数据交互。</w:t>
                  </w:r>
                </w:p>
                <w:p>
                  <w:pPr>
                    <w:pStyle w:val="null3"/>
                    <w:jc w:val="both"/>
                  </w:pPr>
                  <w:r>
                    <w:rPr>
                      <w:rFonts w:ascii="宋体" w:hAnsi="宋体" w:cs="宋体" w:eastAsia="宋体"/>
                      <w:sz w:val="21"/>
                      <w:color w:val="000000"/>
                    </w:rPr>
                    <w:t>3.技术平台配置国标交流充电口与车载充电机，可对电池包进行充电测试，并能够满足充电线路原理与实训教学。配套220V交流充电枪，可进行充电线路测试，支持国标7芯交流充电桩充电（含CC、CP信号）。</w:t>
                  </w:r>
                </w:p>
                <w:p>
                  <w:pPr>
                    <w:pStyle w:val="null3"/>
                    <w:jc w:val="both"/>
                  </w:pPr>
                  <w:r>
                    <w:rPr>
                      <w:rFonts w:ascii="宋体" w:hAnsi="宋体" w:cs="宋体" w:eastAsia="宋体"/>
                      <w:sz w:val="21"/>
                      <w:color w:val="000000"/>
                    </w:rPr>
                    <w:t>4.平台配套模拟负载系统，有高、低两种模式，可完成动力电池组的放电原理线路的调试。</w:t>
                  </w:r>
                </w:p>
                <w:p>
                  <w:pPr>
                    <w:pStyle w:val="null3"/>
                    <w:jc w:val="both"/>
                  </w:pPr>
                  <w:r>
                    <w:rPr>
                      <w:rFonts w:ascii="宋体" w:hAnsi="宋体" w:cs="宋体" w:eastAsia="宋体"/>
                      <w:sz w:val="21"/>
                      <w:color w:val="000000"/>
                    </w:rPr>
                    <w:t>▲5.平台配置高压配电箱模块，包含保险丝、总正继电器、慢充继电器、预充继电器、DC-DC继电器、霍尔电流传感器、主负继电器、预充电阻、预充继电器以及维修开关等，可完成高压上下电控制线路原理的调试教学。</w:t>
                  </w:r>
                </w:p>
                <w:p>
                  <w:pPr>
                    <w:pStyle w:val="null3"/>
                    <w:jc w:val="both"/>
                  </w:pPr>
                  <w:r>
                    <w:rPr>
                      <w:rFonts w:ascii="宋体" w:hAnsi="宋体" w:cs="宋体" w:eastAsia="宋体"/>
                      <w:sz w:val="21"/>
                      <w:color w:val="000000"/>
                    </w:rPr>
                    <w:t>6.实训台设置多个可拔插的保险，用于电路线路断路故障检测与诊断。</w:t>
                  </w:r>
                </w:p>
                <w:p>
                  <w:pPr>
                    <w:pStyle w:val="null3"/>
                    <w:jc w:val="both"/>
                  </w:pPr>
                  <w:r>
                    <w:rPr>
                      <w:rFonts w:ascii="宋体" w:hAnsi="宋体" w:cs="宋体" w:eastAsia="宋体"/>
                      <w:sz w:val="21"/>
                      <w:color w:val="000000"/>
                    </w:rPr>
                    <w:t>7.实训台充电模块、高压配电箱模块及分布式电池管理系统模块采用透明材料保护，上面须留有信号检测口，保证测量过程安全，能够直观展现各模块的形态及模块间的线路连接状态。</w:t>
                  </w:r>
                </w:p>
                <w:p>
                  <w:pPr>
                    <w:pStyle w:val="null3"/>
                    <w:jc w:val="both"/>
                  </w:pPr>
                  <w:r>
                    <w:rPr>
                      <w:rFonts w:ascii="宋体" w:hAnsi="宋体" w:cs="宋体" w:eastAsia="宋体"/>
                      <w:sz w:val="21"/>
                      <w:color w:val="000000"/>
                    </w:rPr>
                    <w:t>8.平台选用坚固合金钢材质；上面须铺设绝缘电木板；设备底部配套双刹车万向脚轮锁止机构，表面采用优质镀锌工艺；设备参考尺寸长*宽*高（mm）：1800*700*1600；推拉式抽斗2个，用于放置鼠标和无线键。</w:t>
                  </w:r>
                </w:p>
                <w:p>
                  <w:pPr>
                    <w:pStyle w:val="null3"/>
                    <w:jc w:val="both"/>
                  </w:pPr>
                  <w:r>
                    <w:rPr>
                      <w:rFonts w:ascii="宋体" w:hAnsi="宋体" w:cs="宋体" w:eastAsia="宋体"/>
                      <w:sz w:val="21"/>
                      <w:color w:val="000000"/>
                    </w:rPr>
                    <w:t>9.动力电池包外须配置紧急断电开关，紧急情况下按下紧急断电开关按钮，可使整个高压电系统断电，保证教学过程安全。</w:t>
                  </w:r>
                </w:p>
                <w:p>
                  <w:pPr>
                    <w:pStyle w:val="null3"/>
                    <w:jc w:val="both"/>
                  </w:pPr>
                  <w:r>
                    <w:rPr>
                      <w:rFonts w:ascii="宋体" w:hAnsi="宋体" w:cs="宋体" w:eastAsia="宋体"/>
                      <w:sz w:val="21"/>
                      <w:color w:val="000000"/>
                    </w:rPr>
                    <w:t>10.平台另外配置单体电池</w:t>
                  </w:r>
                  <w:r>
                    <w:rPr>
                      <w:rFonts w:ascii="宋体" w:hAnsi="宋体" w:cs="宋体" w:eastAsia="宋体"/>
                      <w:sz w:val="21"/>
                      <w:color w:val="000000"/>
                    </w:rPr>
                    <w:t>³</w:t>
                  </w:r>
                  <w:r>
                    <w:rPr>
                      <w:rFonts w:ascii="宋体" w:hAnsi="宋体" w:cs="宋体" w:eastAsia="宋体"/>
                      <w:sz w:val="21"/>
                      <w:color w:val="000000"/>
                    </w:rPr>
                    <w:t>10节，用于串并联组装练习和电池更换。</w:t>
                  </w:r>
                </w:p>
                <w:p>
                  <w:pPr>
                    <w:pStyle w:val="null3"/>
                    <w:jc w:val="both"/>
                  </w:pPr>
                  <w:r>
                    <w:rPr>
                      <w:rFonts w:ascii="宋体" w:hAnsi="宋体" w:cs="宋体" w:eastAsia="宋体"/>
                      <w:sz w:val="21"/>
                      <w:color w:val="000000"/>
                    </w:rPr>
                    <w:t>11.单体电池选用螺柱正负桩头型，电池之间连接采用柔性导电片连接，满足重复连接工艺性要求。</w:t>
                  </w:r>
                </w:p>
                <w:p>
                  <w:pPr>
                    <w:pStyle w:val="null3"/>
                    <w:jc w:val="both"/>
                  </w:pPr>
                  <w:r>
                    <w:rPr>
                      <w:rFonts w:ascii="宋体" w:hAnsi="宋体" w:cs="宋体" w:eastAsia="宋体"/>
                      <w:sz w:val="21"/>
                      <w:color w:val="000000"/>
                    </w:rPr>
                    <w:t>▲12.实训台配套总线测试盒工具盒，其中运行参数包含动力电池组总电压、电池组总电流、SOC、SOH、从机数量、电池数量、温度传感器数量、最高单体电压、最高电压位置、最低单体电压、最低电压位置、绝缘总压、绝缘阻值、正极母线绝缘电阻、负极母线绝缘电阻、平均电压、平均温度、压差与温差等。</w:t>
                  </w:r>
                </w:p>
                <w:p>
                  <w:pPr>
                    <w:pStyle w:val="null3"/>
                    <w:jc w:val="both"/>
                  </w:pPr>
                  <w:r>
                    <w:rPr>
                      <w:rFonts w:ascii="宋体" w:hAnsi="宋体" w:cs="宋体" w:eastAsia="宋体"/>
                      <w:sz w:val="21"/>
                      <w:color w:val="000000"/>
                    </w:rPr>
                    <w:t>13.触摸一体机装置内置新能源汽车电池管理系统上位机教学软件1套，能够实时显示充放电状态，具有接触器检测功能以及高压校准功能。</w:t>
                  </w:r>
                </w:p>
                <w:p>
                  <w:pPr>
                    <w:pStyle w:val="null3"/>
                    <w:jc w:val="both"/>
                  </w:pPr>
                  <w:r>
                    <w:rPr>
                      <w:rFonts w:ascii="宋体" w:hAnsi="宋体" w:cs="宋体" w:eastAsia="宋体"/>
                      <w:sz w:val="21"/>
                      <w:color w:val="000000"/>
                    </w:rPr>
                    <w:t>▲13.1.充电时上位机显示国标充电状态，电池单体电压、电池总电压与总电流、国标充电电流需求、充电枪插头最大温度、充电机输出电压、充电机输出电流、CC低压、CC电阻、CC2电压、CC2电阻以及充电机状态等。</w:t>
                  </w:r>
                </w:p>
                <w:p>
                  <w:pPr>
                    <w:pStyle w:val="null3"/>
                    <w:jc w:val="both"/>
                  </w:pPr>
                  <w:r>
                    <w:rPr>
                      <w:rFonts w:ascii="宋体" w:hAnsi="宋体" w:cs="宋体" w:eastAsia="宋体"/>
                      <w:sz w:val="21"/>
                      <w:color w:val="000000"/>
                    </w:rPr>
                    <w:t>▲13.2.具有接触器检测功能；可实时检测总正继电器、总负继电器、预充继电器、充电继电器、DC-DC继电器等；接触器工作时，软件界面灯亮起。</w:t>
                  </w:r>
                </w:p>
                <w:p>
                  <w:pPr>
                    <w:pStyle w:val="null3"/>
                    <w:jc w:val="both"/>
                  </w:pPr>
                  <w:r>
                    <w:rPr>
                      <w:rFonts w:ascii="宋体" w:hAnsi="宋体" w:cs="宋体" w:eastAsia="宋体"/>
                      <w:sz w:val="21"/>
                      <w:color w:val="000000"/>
                    </w:rPr>
                    <w:t>13.3.具有高压校准功能，可对电池电压、MOS电压、电流（充电电流、放电电流、电流比例）等参数进行校准。</w:t>
                  </w:r>
                </w:p>
                <w:p>
                  <w:pPr>
                    <w:pStyle w:val="null3"/>
                    <w:jc w:val="both"/>
                  </w:pPr>
                  <w:r>
                    <w:rPr>
                      <w:rFonts w:ascii="宋体" w:hAnsi="宋体" w:cs="宋体" w:eastAsia="宋体"/>
                      <w:sz w:val="21"/>
                      <w:color w:val="000000"/>
                    </w:rPr>
                    <w:t>▲14.提供本设备电池管理系统的印制电路板原理图和源代码；可用于二次开发。</w:t>
                  </w:r>
                </w:p>
                <w:p>
                  <w:pPr>
                    <w:pStyle w:val="null3"/>
                    <w:jc w:val="both"/>
                  </w:pPr>
                  <w:r>
                    <w:rPr>
                      <w:rFonts w:ascii="宋体" w:hAnsi="宋体" w:cs="宋体" w:eastAsia="宋体"/>
                      <w:sz w:val="21"/>
                      <w:color w:val="000000"/>
                    </w:rPr>
                    <w:t>▲15.配备动力电池充放电仪（具有电池分容功能），能够进行恒流充电、恒压充电；不少于2个通道，用于均衡电池电压，所有单体电池实际电压相差≤0.1V，内阻≤3mΩ。</w:t>
                  </w:r>
                </w:p>
                <w:p>
                  <w:pPr>
                    <w:pStyle w:val="null3"/>
                    <w:jc w:val="both"/>
                  </w:pPr>
                  <w:r>
                    <w:rPr>
                      <w:rFonts w:ascii="宋体" w:hAnsi="宋体" w:cs="宋体" w:eastAsia="宋体"/>
                      <w:sz w:val="21"/>
                      <w:color w:val="000000"/>
                    </w:rPr>
                    <w:t>16.配备故障件1批，包含手动维修开关1件、高压保险1件、预充电阻2件、高压继电器2件等。</w:t>
                  </w:r>
                </w:p>
                <w:p>
                  <w:pPr>
                    <w:pStyle w:val="null3"/>
                    <w:jc w:val="both"/>
                  </w:pPr>
                  <w:r>
                    <w:rPr>
                      <w:rFonts w:ascii="宋体" w:hAnsi="宋体" w:cs="宋体" w:eastAsia="宋体"/>
                      <w:sz w:val="21"/>
                      <w:color w:val="000000"/>
                    </w:rPr>
                    <w:t>17.配备不小于42寸触控一体机装置1套，用于上位机操作和程序改进；具体配置不低于：CPU: I7-12代；内存：16G；硬盘：512G固态硬盘。</w:t>
                  </w:r>
                </w:p>
                <w:p>
                  <w:pPr>
                    <w:pStyle w:val="null3"/>
                    <w:jc w:val="both"/>
                  </w:pPr>
                  <w:r>
                    <w:rPr>
                      <w:rFonts w:ascii="宋体" w:hAnsi="宋体" w:cs="宋体" w:eastAsia="宋体"/>
                      <w:sz w:val="21"/>
                      <w:color w:val="000000"/>
                    </w:rPr>
                    <w:t>18.配套微型计算机1台，用于电池建模与电池管理系统设计，以及动力电池性能综合评价、仿真测试与可靠性分析。具体配置不低于：CPU: I5-12代；内存：16G；硬盘：256G固态硬盘，1T硬盘HDD，显示器 23.8英寸。</w:t>
                  </w:r>
                </w:p>
                <w:p>
                  <w:pPr>
                    <w:pStyle w:val="null3"/>
                    <w:jc w:val="both"/>
                  </w:pPr>
                  <w:r>
                    <w:rPr>
                      <w:rFonts w:ascii="宋体" w:hAnsi="宋体" w:cs="宋体" w:eastAsia="宋体"/>
                      <w:sz w:val="21"/>
                      <w:color w:val="000000"/>
                    </w:rPr>
                    <w:t>19.配套教学资源包与该实训台一致，能够多方位展示各个元器件的位置、连接方式、结构、工作原理、电路原理等；教学资源包包含至少五部分内容：总体结构、操作视频、知识讲解、电路检测、专业水平测试等。</w:t>
                  </w:r>
                </w:p>
                <w:p>
                  <w:pPr>
                    <w:pStyle w:val="null3"/>
                    <w:jc w:val="both"/>
                  </w:pPr>
                  <w:r>
                    <w:rPr>
                      <w:rFonts w:ascii="宋体" w:hAnsi="宋体" w:cs="宋体" w:eastAsia="宋体"/>
                      <w:sz w:val="21"/>
                      <w:color w:val="000000"/>
                    </w:rPr>
                    <w:t>20.配套新能源汽车动力电池系统与充电系统类教材/实验指导书：</w:t>
                  </w:r>
                </w:p>
                <w:p>
                  <w:pPr>
                    <w:pStyle w:val="null3"/>
                    <w:jc w:val="both"/>
                  </w:pPr>
                  <w:r>
                    <w:rPr>
                      <w:rFonts w:ascii="宋体" w:hAnsi="宋体" w:cs="宋体" w:eastAsia="宋体"/>
                      <w:sz w:val="21"/>
                      <w:color w:val="000000"/>
                    </w:rPr>
                    <w:t>20.1.教材符合十四五规划教材或校企合作“互联网+”创新型教材；教材须包含纯电动汽车结构与原理、纯电动汽车动力电池系统、纯电动汽车充电系统等3个主要模块。其中纯电动汽车动力电池系统模块内容不少于以下5个单元：单元1.动力电池；单元2.蓄电池管理系统；单元3.国内外知名品牌纯电动汽车动力电池的应用；单元4.国内常见纯电动汽车的动力电池；单元5.主流纯电动车动力电池检测实训；</w:t>
                  </w:r>
                </w:p>
                <w:p>
                  <w:pPr>
                    <w:pStyle w:val="null3"/>
                    <w:jc w:val="both"/>
                  </w:pPr>
                  <w:r>
                    <w:rPr>
                      <w:rFonts w:ascii="宋体" w:hAnsi="宋体" w:cs="宋体" w:eastAsia="宋体"/>
                      <w:sz w:val="21"/>
                      <w:color w:val="000000"/>
                    </w:rPr>
                    <w:t>20.2.该教材内含实操微课视频不少于12个，可通过扫描二维码打开实操微课视频：</w:t>
                  </w:r>
                </w:p>
                <w:p>
                  <w:pPr>
                    <w:pStyle w:val="null3"/>
                    <w:jc w:val="both"/>
                  </w:pPr>
                  <w:r>
                    <w:rPr>
                      <w:rFonts w:ascii="宋体" w:hAnsi="宋体" w:cs="宋体" w:eastAsia="宋体"/>
                      <w:sz w:val="21"/>
                      <w:color w:val="000000"/>
                    </w:rPr>
                    <w:t>21.实训台配置要求如下：</w:t>
                  </w:r>
                </w:p>
                <w:p>
                  <w:pPr>
                    <w:pStyle w:val="null3"/>
                    <w:jc w:val="both"/>
                  </w:pPr>
                  <w:r>
                    <w:rPr>
                      <w:rFonts w:ascii="宋体" w:hAnsi="宋体" w:cs="宋体" w:eastAsia="宋体"/>
                      <w:sz w:val="21"/>
                      <w:color w:val="000000"/>
                    </w:rPr>
                    <w:t>磷酸铁锂动力电池包</w:t>
                  </w:r>
                  <w:r>
                    <w:rPr>
                      <w:rFonts w:ascii="宋体" w:hAnsi="宋体" w:cs="宋体" w:eastAsia="宋体"/>
                      <w:sz w:val="21"/>
                      <w:color w:val="000000"/>
                    </w:rPr>
                    <w:t>1件（含电芯</w:t>
                  </w:r>
                  <w:r>
                    <w:rPr>
                      <w:rFonts w:ascii="宋体" w:hAnsi="宋体" w:cs="宋体" w:eastAsia="宋体"/>
                      <w:sz w:val="21"/>
                      <w:color w:val="000000"/>
                    </w:rPr>
                    <w:t>³</w:t>
                  </w:r>
                  <w:r>
                    <w:rPr>
                      <w:rFonts w:ascii="宋体" w:hAnsi="宋体" w:cs="宋体" w:eastAsia="宋体"/>
                      <w:sz w:val="21"/>
                      <w:color w:val="000000"/>
                    </w:rPr>
                    <w:t>32+10节，放电继电器，充电继电器，高压配电箱模块（包含保险丝、总正继电器、慢充继电器、预充继电器、DC-DC继电器、霍尔电流传感器、主负继电器、预充电阻、预充继电器以及维修开关等），充放电插口，分布式电池管理系统等）；动力电池包显示屏1件；车载充电机1件；充电插口1件；紧急断电开关1件；DC-DC转换器1件；辅助蓄电池1件；放电控制继电器2件；高安全铝壳放电电阻2件；可移动合金钢焊接工作台1件（带抽斗）；数字钳式万用表2件；绝缘测试仪1件；橡胶锤1件；绝缘手套4双（耐压不低于1500V）；绝缘工具1套（绝缘一字螺丝批2件，绝缘十字螺丝批2件，绝缘开口扳手8mm，10mm， 12mm ，13mm，14mm各1件，绝缘电缆刀1件，绝缘斜嘴钳6寸1件，绝缘尖嘴钳6寸1件，12.5mm绝缘棘轮扳手1件，12.5mm绝缘接杆1件，12.5mm绝缘套筒10mm， 12mm ，13mm，14mm各1件）；42寸触摸一体机装置1套；微型计算机1台；动力电池充放电仪(含电池分容）1件；高精度电压内阻仪1件。</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太阳能光伏发电实验平台</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both"/>
                  </w:pPr>
                  <w:r>
                    <w:rPr>
                      <w:rFonts w:ascii="宋体" w:hAnsi="宋体" w:cs="宋体" w:eastAsia="宋体"/>
                      <w:sz w:val="21"/>
                      <w:color w:val="000000"/>
                    </w:rPr>
                    <w:t>一、产品功能要求：</w:t>
                  </w:r>
                </w:p>
                <w:p>
                  <w:pPr>
                    <w:pStyle w:val="null3"/>
                    <w:spacing w:after="75"/>
                    <w:jc w:val="both"/>
                  </w:pPr>
                  <w:r>
                    <w:rPr>
                      <w:rFonts w:ascii="宋体" w:hAnsi="宋体" w:cs="宋体" w:eastAsia="宋体"/>
                      <w:sz w:val="21"/>
                      <w:color w:val="000000"/>
                    </w:rPr>
                    <w:t>1.平台采用分体式结构，太阳能光伏板及模拟太阳光源与实验平台分开布置。</w:t>
                  </w:r>
                </w:p>
                <w:p>
                  <w:pPr>
                    <w:pStyle w:val="null3"/>
                    <w:spacing w:after="75"/>
                    <w:jc w:val="both"/>
                  </w:pPr>
                  <w:r>
                    <w:rPr>
                      <w:rFonts w:ascii="宋体" w:hAnsi="宋体" w:cs="宋体" w:eastAsia="宋体"/>
                      <w:sz w:val="21"/>
                      <w:color w:val="000000"/>
                    </w:rPr>
                    <w:t>2.实验平台配备教学板，能够完整展示太阳能光伏发电站工作原理，并安装有检测接线端子，通过连接线可实现搭建太阳能离并网电站的实验。</w:t>
                  </w:r>
                </w:p>
                <w:p>
                  <w:pPr>
                    <w:pStyle w:val="null3"/>
                    <w:spacing w:after="75"/>
                    <w:jc w:val="both"/>
                  </w:pPr>
                  <w:r>
                    <w:rPr>
                      <w:rFonts w:ascii="宋体" w:hAnsi="宋体" w:cs="宋体" w:eastAsia="宋体"/>
                      <w:sz w:val="21"/>
                      <w:color w:val="000000"/>
                    </w:rPr>
                    <w:t>3.实验平台由平台和教学板以及太阳能光伏板及模拟太阳光源组成；平台水平放置，可进行各种实验时工具仪器仪表和连接线的摆放；平台底部安装四个脚轮，两个万向轮，两个定向轮，移动灵活，同时万向脚轮带自锁装置，可以固定位置；脚轮静音，外径尺寸不小于5寸；太阳能光伏板及模拟太阳光源安装在合金钢底座上，同样安装四个脚轮，可单独移动。</w:t>
                  </w:r>
                </w:p>
                <w:p>
                  <w:pPr>
                    <w:pStyle w:val="null3"/>
                    <w:spacing w:after="75"/>
                    <w:jc w:val="both"/>
                  </w:pPr>
                  <w:r>
                    <w:rPr>
                      <w:rFonts w:ascii="宋体" w:hAnsi="宋体" w:cs="宋体" w:eastAsia="宋体"/>
                      <w:sz w:val="21"/>
                      <w:color w:val="000000"/>
                    </w:rPr>
                    <w:t>4.配置有与实训台实训项目一致的实训指导书。</w:t>
                  </w:r>
                </w:p>
                <w:p>
                  <w:pPr>
                    <w:pStyle w:val="null3"/>
                    <w:spacing w:after="75"/>
                    <w:jc w:val="both"/>
                  </w:pPr>
                  <w:r>
                    <w:rPr>
                      <w:rFonts w:ascii="宋体" w:hAnsi="宋体" w:cs="宋体" w:eastAsia="宋体"/>
                      <w:sz w:val="21"/>
                      <w:color w:val="000000"/>
                    </w:rPr>
                    <w:t>5.实验平台配置紧急断电开关，安装在易操作部位。</w:t>
                  </w:r>
                </w:p>
                <w:p>
                  <w:pPr>
                    <w:pStyle w:val="null3"/>
                    <w:spacing w:after="75"/>
                    <w:jc w:val="both"/>
                  </w:pPr>
                  <w:r>
                    <w:rPr>
                      <w:rFonts w:ascii="宋体" w:hAnsi="宋体" w:cs="宋体" w:eastAsia="宋体"/>
                      <w:sz w:val="21"/>
                      <w:color w:val="000000"/>
                    </w:rPr>
                    <w:t>二、技术参数：</w:t>
                  </w:r>
                </w:p>
                <w:p>
                  <w:pPr>
                    <w:pStyle w:val="null3"/>
                    <w:spacing w:after="75"/>
                    <w:jc w:val="both"/>
                  </w:pPr>
                  <w:r>
                    <w:rPr>
                      <w:rFonts w:ascii="宋体" w:hAnsi="宋体" w:cs="宋体" w:eastAsia="宋体"/>
                      <w:sz w:val="21"/>
                      <w:color w:val="000000"/>
                    </w:rPr>
                    <w:t>1.太阳能光伏板</w:t>
                  </w:r>
                </w:p>
                <w:p>
                  <w:pPr>
                    <w:pStyle w:val="null3"/>
                    <w:spacing w:after="75"/>
                    <w:jc w:val="both"/>
                  </w:pPr>
                  <w:r>
                    <w:rPr>
                      <w:rFonts w:ascii="宋体" w:hAnsi="宋体" w:cs="宋体" w:eastAsia="宋体"/>
                      <w:sz w:val="21"/>
                      <w:color w:val="000000"/>
                    </w:rPr>
                    <w:t>▲输出功率：4*10W；开路电压：21.24V；短路电流：0.57A或性能相当。</w:t>
                  </w:r>
                </w:p>
                <w:p>
                  <w:pPr>
                    <w:pStyle w:val="null3"/>
                    <w:spacing w:after="75"/>
                    <w:jc w:val="both"/>
                  </w:pPr>
                  <w:r>
                    <w:rPr>
                      <w:rFonts w:ascii="宋体" w:hAnsi="宋体" w:cs="宋体" w:eastAsia="宋体"/>
                      <w:sz w:val="21"/>
                      <w:color w:val="000000"/>
                    </w:rPr>
                    <w:t>2.照度计</w:t>
                  </w:r>
                </w:p>
                <w:p>
                  <w:pPr>
                    <w:pStyle w:val="null3"/>
                    <w:spacing w:after="75"/>
                    <w:jc w:val="both"/>
                  </w:pPr>
                  <w:r>
                    <w:rPr>
                      <w:rFonts w:ascii="宋体" w:hAnsi="宋体" w:cs="宋体" w:eastAsia="宋体"/>
                      <w:sz w:val="21"/>
                      <w:color w:val="000000"/>
                    </w:rPr>
                    <w:t>量程：</w:t>
                  </w:r>
                  <w:r>
                    <w:rPr>
                      <w:rFonts w:ascii="宋体" w:hAnsi="宋体" w:cs="宋体" w:eastAsia="宋体"/>
                      <w:sz w:val="21"/>
                      <w:color w:val="000000"/>
                    </w:rPr>
                    <w:t>0</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300KLx，自动切换量程。</w:t>
                  </w:r>
                </w:p>
                <w:p>
                  <w:pPr>
                    <w:pStyle w:val="null3"/>
                    <w:spacing w:after="75"/>
                    <w:jc w:val="both"/>
                  </w:pPr>
                  <w:r>
                    <w:rPr>
                      <w:rFonts w:ascii="宋体" w:hAnsi="宋体" w:cs="宋体" w:eastAsia="宋体"/>
                      <w:sz w:val="21"/>
                      <w:color w:val="000000"/>
                    </w:rPr>
                    <w:t>3.电压表、电流表、温度表及湿度表</w:t>
                  </w:r>
                </w:p>
                <w:p>
                  <w:pPr>
                    <w:pStyle w:val="null3"/>
                    <w:spacing w:after="75"/>
                    <w:jc w:val="both"/>
                  </w:pPr>
                  <w:r>
                    <w:rPr>
                      <w:rFonts w:ascii="宋体" w:hAnsi="宋体" w:cs="宋体" w:eastAsia="宋体"/>
                      <w:sz w:val="21"/>
                      <w:color w:val="000000"/>
                    </w:rPr>
                    <w:t>直流电压表</w:t>
                  </w:r>
                  <w:r>
                    <w:rPr>
                      <w:rFonts w:ascii="宋体" w:hAnsi="宋体" w:cs="宋体" w:eastAsia="宋体"/>
                      <w:sz w:val="21"/>
                      <w:color w:val="000000"/>
                    </w:rPr>
                    <w:t>0</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200V、直流电流表2A各两只；</w:t>
                  </w:r>
                </w:p>
                <w:p>
                  <w:pPr>
                    <w:pStyle w:val="null3"/>
                    <w:spacing w:after="75"/>
                    <w:jc w:val="both"/>
                  </w:pPr>
                  <w:r>
                    <w:rPr>
                      <w:rFonts w:ascii="宋体" w:hAnsi="宋体" w:cs="宋体" w:eastAsia="宋体"/>
                      <w:sz w:val="21"/>
                      <w:color w:val="000000"/>
                    </w:rPr>
                    <w:t>交流电压表</w:t>
                  </w:r>
                  <w:r>
                    <w:rPr>
                      <w:rFonts w:ascii="宋体" w:hAnsi="宋体" w:cs="宋体" w:eastAsia="宋体"/>
                      <w:sz w:val="21"/>
                      <w:color w:val="000000"/>
                    </w:rPr>
                    <w:t>0</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500V、交流电流表5A各一只；</w:t>
                  </w:r>
                </w:p>
                <w:p>
                  <w:pPr>
                    <w:pStyle w:val="null3"/>
                    <w:spacing w:after="75"/>
                    <w:jc w:val="both"/>
                  </w:pPr>
                  <w:r>
                    <w:rPr>
                      <w:rFonts w:ascii="宋体" w:hAnsi="宋体" w:cs="宋体" w:eastAsia="宋体"/>
                      <w:sz w:val="21"/>
                      <w:color w:val="000000"/>
                    </w:rPr>
                    <w:t>温度、湿度表</w:t>
                  </w:r>
                  <w:r>
                    <w:rPr>
                      <w:rFonts w:ascii="宋体" w:hAnsi="宋体" w:cs="宋体" w:eastAsia="宋体"/>
                      <w:sz w:val="21"/>
                      <w:color w:val="000000"/>
                    </w:rPr>
                    <w:t>:温度测量范围：-50℃</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+70℃；湿度测量范围：20%</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90%。</w:t>
                  </w:r>
                </w:p>
                <w:p>
                  <w:pPr>
                    <w:pStyle w:val="null3"/>
                    <w:jc w:val="both"/>
                  </w:pPr>
                  <w:r>
                    <w:rPr>
                      <w:rFonts w:ascii="宋体" w:hAnsi="宋体" w:cs="宋体" w:eastAsia="宋体"/>
                      <w:sz w:val="21"/>
                      <w:color w:val="000000"/>
                    </w:rPr>
                    <w:t>4.蓄电池：容量</w:t>
                  </w:r>
                  <w:r>
                    <w:rPr>
                      <w:rFonts w:ascii="宋体" w:hAnsi="宋体" w:cs="宋体" w:eastAsia="宋体"/>
                      <w:sz w:val="21"/>
                      <w:color w:val="000000"/>
                    </w:rPr>
                    <w:t>≥</w:t>
                  </w:r>
                  <w:r>
                    <w:rPr>
                      <w:rFonts w:ascii="宋体" w:hAnsi="宋体" w:cs="宋体" w:eastAsia="宋体"/>
                      <w:sz w:val="21"/>
                      <w:color w:val="000000"/>
                    </w:rPr>
                    <w:t>50Ah、电压12V</w:t>
                  </w:r>
                </w:p>
                <w:p>
                  <w:pPr>
                    <w:pStyle w:val="null3"/>
                    <w:spacing w:after="75"/>
                    <w:jc w:val="both"/>
                  </w:pPr>
                  <w:r>
                    <w:rPr>
                      <w:rFonts w:ascii="宋体" w:hAnsi="宋体" w:cs="宋体" w:eastAsia="宋体"/>
                      <w:sz w:val="21"/>
                      <w:color w:val="000000"/>
                    </w:rPr>
                    <w:t>▲5.太阳能逆变器模块技术指标</w:t>
                  </w:r>
                </w:p>
                <w:p>
                  <w:pPr>
                    <w:pStyle w:val="null3"/>
                    <w:spacing w:after="75"/>
                    <w:jc w:val="both"/>
                  </w:pPr>
                  <w:r>
                    <w:rPr>
                      <w:rFonts w:ascii="宋体" w:hAnsi="宋体" w:cs="宋体" w:eastAsia="宋体"/>
                      <w:sz w:val="21"/>
                      <w:color w:val="000000"/>
                    </w:rPr>
                    <w:t>类别：正弦波逆变器</w:t>
                  </w:r>
                </w:p>
                <w:p>
                  <w:pPr>
                    <w:pStyle w:val="null3"/>
                    <w:jc w:val="both"/>
                  </w:pPr>
                  <w:r>
                    <w:rPr>
                      <w:rFonts w:ascii="宋体" w:hAnsi="宋体" w:cs="宋体" w:eastAsia="宋体"/>
                      <w:sz w:val="21"/>
                      <w:color w:val="000000"/>
                    </w:rPr>
                    <w:t>输入电压：</w:t>
                  </w:r>
                  <w:r>
                    <w:rPr>
                      <w:rFonts w:ascii="宋体" w:hAnsi="宋体" w:cs="宋体" w:eastAsia="宋体"/>
                      <w:sz w:val="21"/>
                      <w:color w:val="000000"/>
                    </w:rPr>
                    <w:t>DC9.7</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14.4V；输出电压：AC220±5%和5V；防反接保护；欠压保护：9.6V±0.2V；过压保护：14.4V±0.2V；输出功率：</w:t>
                  </w:r>
                  <w:r>
                    <w:rPr>
                      <w:rFonts w:ascii="宋体" w:hAnsi="宋体" w:cs="宋体" w:eastAsia="宋体"/>
                      <w:sz w:val="21"/>
                      <w:color w:val="000000"/>
                    </w:rPr>
                    <w:t>≥</w:t>
                  </w:r>
                  <w:r>
                    <w:rPr>
                      <w:rFonts w:ascii="宋体" w:hAnsi="宋体" w:cs="宋体" w:eastAsia="宋体"/>
                      <w:sz w:val="21"/>
                      <w:color w:val="000000"/>
                    </w:rPr>
                    <w:t>300W；峰值功率：</w:t>
                  </w:r>
                  <w:r>
                    <w:rPr>
                      <w:rFonts w:ascii="宋体" w:hAnsi="宋体" w:cs="宋体" w:eastAsia="宋体"/>
                      <w:sz w:val="21"/>
                      <w:color w:val="000000"/>
                    </w:rPr>
                    <w:t>≥</w:t>
                  </w:r>
                  <w:r>
                    <w:rPr>
                      <w:rFonts w:ascii="宋体" w:hAnsi="宋体" w:cs="宋体" w:eastAsia="宋体"/>
                      <w:sz w:val="21"/>
                      <w:color w:val="000000"/>
                    </w:rPr>
                    <w:t>500W。</w:t>
                  </w:r>
                </w:p>
                <w:p>
                  <w:pPr>
                    <w:pStyle w:val="null3"/>
                    <w:spacing w:after="75"/>
                    <w:jc w:val="both"/>
                  </w:pPr>
                  <w:r>
                    <w:rPr>
                      <w:rFonts w:ascii="宋体" w:hAnsi="宋体" w:cs="宋体" w:eastAsia="宋体"/>
                      <w:sz w:val="21"/>
                      <w:color w:val="000000"/>
                    </w:rPr>
                    <w:t>▲6.太阳能控制器：</w:t>
                  </w:r>
                </w:p>
                <w:p>
                  <w:pPr>
                    <w:pStyle w:val="null3"/>
                    <w:spacing w:after="75"/>
                    <w:jc w:val="both"/>
                  </w:pPr>
                  <w:r>
                    <w:rPr>
                      <w:rFonts w:ascii="宋体" w:hAnsi="宋体" w:cs="宋体" w:eastAsia="宋体"/>
                      <w:sz w:val="21"/>
                      <w:color w:val="000000"/>
                    </w:rPr>
                    <w:t>12V/24V自动切换系统；具有过充、过放、电子短路、过载保护、防反接保护等全自动控制；欠压电压：12.0V；×2/24V；超压保护：17V； ×2/24V；过载、短路保护：1.25倍额定电流60秒, 1.5倍额定电流5秒时过载保护动作, ≥3倍额定电流短路保护动作</w:t>
                  </w:r>
                </w:p>
                <w:p>
                  <w:pPr>
                    <w:pStyle w:val="null3"/>
                    <w:jc w:val="both"/>
                  </w:pPr>
                  <w:r>
                    <w:rPr>
                      <w:rFonts w:ascii="宋体" w:hAnsi="宋体" w:cs="宋体" w:eastAsia="宋体"/>
                      <w:sz w:val="21"/>
                      <w:color w:val="000000"/>
                    </w:rPr>
                    <w:t>总额定充电电流：</w:t>
                  </w:r>
                  <w:r>
                    <w:rPr>
                      <w:rFonts w:ascii="宋体" w:hAnsi="宋体" w:cs="宋体" w:eastAsia="宋体"/>
                      <w:sz w:val="21"/>
                      <w:color w:val="000000"/>
                    </w:rPr>
                    <w:t>≥</w:t>
                  </w:r>
                  <w:r>
                    <w:rPr>
                      <w:rFonts w:ascii="宋体" w:hAnsi="宋体" w:cs="宋体" w:eastAsia="宋体"/>
                      <w:sz w:val="21"/>
                      <w:color w:val="000000"/>
                    </w:rPr>
                    <w:t>10A。</w:t>
                  </w:r>
                </w:p>
                <w:p>
                  <w:pPr>
                    <w:pStyle w:val="null3"/>
                    <w:spacing w:after="75"/>
                    <w:jc w:val="both"/>
                  </w:pPr>
                  <w:r>
                    <w:rPr>
                      <w:rFonts w:ascii="宋体" w:hAnsi="宋体" w:cs="宋体" w:eastAsia="宋体"/>
                      <w:sz w:val="21"/>
                      <w:color w:val="000000"/>
                    </w:rPr>
                    <w:t>7.环境：温度0</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35℃，湿度5</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95%</w:t>
                  </w:r>
                </w:p>
                <w:p>
                  <w:pPr>
                    <w:pStyle w:val="null3"/>
                    <w:spacing w:after="75"/>
                    <w:jc w:val="both"/>
                  </w:pPr>
                  <w:r>
                    <w:rPr>
                      <w:rFonts w:ascii="宋体" w:hAnsi="宋体" w:cs="宋体" w:eastAsia="宋体"/>
                      <w:sz w:val="21"/>
                      <w:color w:val="000000"/>
                    </w:rPr>
                    <w:t>8.电源：220VDC,50Hz</w:t>
                  </w:r>
                </w:p>
                <w:p>
                  <w:pPr>
                    <w:pStyle w:val="null3"/>
                    <w:spacing w:after="75"/>
                    <w:jc w:val="both"/>
                  </w:pPr>
                  <w:r>
                    <w:rPr>
                      <w:rFonts w:ascii="宋体" w:hAnsi="宋体" w:cs="宋体" w:eastAsia="宋体"/>
                      <w:sz w:val="21"/>
                      <w:color w:val="000000"/>
                    </w:rPr>
                    <w:t>三、基本配置：</w:t>
                  </w:r>
                </w:p>
                <w:p>
                  <w:pPr>
                    <w:pStyle w:val="null3"/>
                    <w:jc w:val="both"/>
                  </w:pPr>
                  <w:r>
                    <w:rPr>
                      <w:rFonts w:ascii="宋体" w:hAnsi="宋体" w:cs="宋体" w:eastAsia="宋体"/>
                      <w:sz w:val="21"/>
                      <w:color w:val="000000"/>
                    </w:rPr>
                    <w:t>太阳能光伏板</w:t>
                  </w:r>
                  <w:r>
                    <w:rPr>
                      <w:rFonts w:ascii="宋体" w:hAnsi="宋体" w:cs="宋体" w:eastAsia="宋体"/>
                      <w:sz w:val="21"/>
                      <w:color w:val="000000"/>
                    </w:rPr>
                    <w:t>4块，模拟光源1套、太阳能光伏控制器1台，光伏逆变器（DC-AC转换器）带市电切换1台，室内温、湿度表1只，电子电能计量模块2只，数显仪表4只，交流漏电保护开关1只，蓄光伏及电量显示模块1套，平台支架底座一套等。（</w:t>
                  </w:r>
                  <w:r>
                    <w:rPr>
                      <w:rFonts w:ascii="宋体" w:hAnsi="宋体" w:cs="宋体" w:eastAsia="宋体"/>
                      <w:sz w:val="21"/>
                      <w:color w:val="000000"/>
                    </w:rPr>
                    <w:t>包括能够完成以下</w:t>
                  </w:r>
                  <w:r>
                    <w:rPr>
                      <w:rFonts w:ascii="arial, helvetica, sans-serif" w:hAnsi="arial, helvetica, sans-serif" w:cs="arial, helvetica, sans-serif" w:eastAsia="arial, helvetica, sans-serif"/>
                      <w:sz w:val="21"/>
                      <w:color w:val="000000"/>
                    </w:rPr>
                    <w:t>5</w:t>
                  </w:r>
                  <w:r>
                    <w:rPr>
                      <w:rFonts w:ascii="宋体" w:hAnsi="宋体" w:cs="宋体" w:eastAsia="宋体"/>
                      <w:sz w:val="21"/>
                      <w:color w:val="000000"/>
                    </w:rPr>
                    <w:t>个实验的辅件</w:t>
                  </w:r>
                  <w:r>
                    <w:rPr>
                      <w:rFonts w:ascii="宋体" w:hAnsi="宋体" w:cs="宋体" w:eastAsia="宋体"/>
                      <w:sz w:val="21"/>
                      <w:color w:val="000000"/>
                    </w:rPr>
                    <w:t>）</w:t>
                  </w:r>
                </w:p>
                <w:p>
                  <w:pPr>
                    <w:pStyle w:val="null3"/>
                    <w:spacing w:after="75"/>
                    <w:jc w:val="both"/>
                  </w:pPr>
                  <w:r>
                    <w:rPr>
                      <w:rFonts w:ascii="宋体" w:hAnsi="宋体" w:cs="宋体" w:eastAsia="宋体"/>
                      <w:sz w:val="21"/>
                      <w:color w:val="000000"/>
                    </w:rPr>
                    <w:t>四、至少可开设实验项目：</w:t>
                  </w:r>
                </w:p>
                <w:p>
                  <w:pPr>
                    <w:pStyle w:val="null3"/>
                    <w:spacing w:after="75"/>
                    <w:jc w:val="both"/>
                  </w:pPr>
                  <w:r>
                    <w:rPr>
                      <w:rFonts w:ascii="宋体" w:hAnsi="宋体" w:cs="宋体" w:eastAsia="宋体"/>
                      <w:sz w:val="21"/>
                      <w:color w:val="000000"/>
                    </w:rPr>
                    <w:t>实验一、太阳能光伏板特性实验系列</w:t>
                  </w:r>
                </w:p>
                <w:p>
                  <w:pPr>
                    <w:pStyle w:val="null3"/>
                    <w:spacing w:after="75"/>
                    <w:jc w:val="both"/>
                  </w:pPr>
                  <w:r>
                    <w:rPr>
                      <w:rFonts w:ascii="宋体" w:hAnsi="宋体" w:cs="宋体" w:eastAsia="宋体"/>
                      <w:sz w:val="21"/>
                      <w:color w:val="000000"/>
                    </w:rPr>
                    <w:t>太阳能光伏板开路电压、短路电流、</w:t>
                  </w:r>
                  <w:r>
                    <w:rPr>
                      <w:rFonts w:ascii="宋体" w:hAnsi="宋体" w:cs="宋体" w:eastAsia="宋体"/>
                      <w:sz w:val="21"/>
                      <w:color w:val="000000"/>
                    </w:rPr>
                    <w:t>I-V特性、P-V特性、伏安特性、光谱特性、串并联开路电压、串并联短路电流测试实验、输出功率与填充因子计算实验以及转换效率测量实验；开路电压、短路电流与相对光强的关系实验；太阳能组件输出特性测试实验；串联电阻、并联电阻对填充因子的影响实验以及负载特性测试实验等。</w:t>
                  </w:r>
                </w:p>
                <w:p>
                  <w:pPr>
                    <w:pStyle w:val="null3"/>
                    <w:spacing w:after="75"/>
                    <w:jc w:val="both"/>
                  </w:pPr>
                  <w:r>
                    <w:rPr>
                      <w:rFonts w:ascii="宋体" w:hAnsi="宋体" w:cs="宋体" w:eastAsia="宋体"/>
                      <w:sz w:val="21"/>
                      <w:color w:val="000000"/>
                    </w:rPr>
                    <w:t>实验二：太阳能光伏控制器实验系列</w:t>
                  </w:r>
                </w:p>
                <w:p>
                  <w:pPr>
                    <w:pStyle w:val="null3"/>
                    <w:spacing w:after="75"/>
                    <w:jc w:val="both"/>
                  </w:pPr>
                  <w:r>
                    <w:rPr>
                      <w:rFonts w:ascii="宋体" w:hAnsi="宋体" w:cs="宋体" w:eastAsia="宋体"/>
                      <w:sz w:val="21"/>
                      <w:color w:val="000000"/>
                    </w:rPr>
                    <w:t>MPPT控制器原理实验；MPPT自动调节实验；太阳能光伏板在有无控制器时输出对比实验；控制器手动操作实验；太阳能蓄电池充电控制实验；控制器充放电保护实验；蓄电池电压、电流测试实验；蓄电池电量估测实验；控制电池电流流入、输出实验；控制器环境温度测量实验；控制器光控-时控输出实验等。</w:t>
                  </w:r>
                </w:p>
                <w:p>
                  <w:pPr>
                    <w:pStyle w:val="null3"/>
                    <w:spacing w:after="75"/>
                    <w:jc w:val="both"/>
                  </w:pPr>
                  <w:r>
                    <w:rPr>
                      <w:rFonts w:ascii="宋体" w:hAnsi="宋体" w:cs="宋体" w:eastAsia="宋体"/>
                      <w:sz w:val="21"/>
                      <w:color w:val="000000"/>
                    </w:rPr>
                    <w:t>实验三、太阳能应用与负载实验系列</w:t>
                  </w:r>
                </w:p>
                <w:p>
                  <w:pPr>
                    <w:pStyle w:val="null3"/>
                    <w:spacing w:after="75"/>
                    <w:jc w:val="both"/>
                  </w:pPr>
                  <w:r>
                    <w:rPr>
                      <w:rFonts w:ascii="宋体" w:hAnsi="宋体" w:cs="宋体" w:eastAsia="宋体"/>
                      <w:sz w:val="21"/>
                      <w:color w:val="000000"/>
                    </w:rPr>
                    <w:t>太阳能交、直流风扇实验；太阳能路灯实验；太阳能警示灯实验；太阳能充电器实验；太阳能可变阻抗负载实验；输出电流实验；输出功率实验；在不同电压状态下电流特性实验与在不同电流状态下电压特性实验等。</w:t>
                  </w:r>
                </w:p>
                <w:p>
                  <w:pPr>
                    <w:pStyle w:val="null3"/>
                    <w:spacing w:after="75"/>
                    <w:jc w:val="both"/>
                  </w:pPr>
                  <w:r>
                    <w:rPr>
                      <w:rFonts w:ascii="宋体" w:hAnsi="宋体" w:cs="宋体" w:eastAsia="宋体"/>
                      <w:sz w:val="21"/>
                      <w:color w:val="000000"/>
                    </w:rPr>
                    <w:t>实验四、太阳能光伏逆变器实验系列</w:t>
                  </w:r>
                </w:p>
                <w:p>
                  <w:pPr>
                    <w:pStyle w:val="null3"/>
                    <w:spacing w:after="75"/>
                    <w:jc w:val="both"/>
                  </w:pPr>
                  <w:r>
                    <w:rPr>
                      <w:rFonts w:ascii="宋体" w:hAnsi="宋体" w:cs="宋体" w:eastAsia="宋体"/>
                      <w:sz w:val="21"/>
                      <w:color w:val="000000"/>
                    </w:rPr>
                    <w:t>逆变器的工作原理与组成结构实验；输出电压、电流测试实验；输出功率的估算实验；过载或短路保护演示实验；输入电压防反接演示实验；输入电压范围测试实验与转换效率计算实验等。</w:t>
                  </w:r>
                </w:p>
                <w:p>
                  <w:pPr>
                    <w:pStyle w:val="null3"/>
                    <w:spacing w:after="75"/>
                    <w:jc w:val="both"/>
                  </w:pPr>
                  <w:r>
                    <w:rPr>
                      <w:rFonts w:ascii="宋体" w:hAnsi="宋体" w:cs="宋体" w:eastAsia="宋体"/>
                      <w:sz w:val="21"/>
                      <w:color w:val="000000"/>
                    </w:rPr>
                    <w:t>实验五、太阳能离并网电站实验系列</w:t>
                  </w:r>
                </w:p>
                <w:p>
                  <w:pPr>
                    <w:pStyle w:val="null3"/>
                    <w:jc w:val="both"/>
                  </w:pPr>
                  <w:r>
                    <w:rPr>
                      <w:rFonts w:ascii="宋体" w:hAnsi="宋体" w:cs="宋体" w:eastAsia="宋体"/>
                      <w:sz w:val="21"/>
                      <w:color w:val="000000"/>
                    </w:rPr>
                    <w:t>离网电站搭建实验；并网电站搭建实验；交流负载不同工作状态下，对太阳能发电系统的影响实验；太阳能并网电站的孤岛效应及解决办法的实验；太阳能离网电站交流电检测试验等。</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3</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电磁超声测厚仪</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both"/>
                  </w:pPr>
                  <w:r>
                    <w:rPr>
                      <w:rFonts w:ascii="宋体" w:hAnsi="宋体" w:cs="宋体" w:eastAsia="宋体"/>
                      <w:sz w:val="21"/>
                      <w:color w:val="333333"/>
                      <w:shd w:fill="FFFFFF" w:val="clear"/>
                    </w:rPr>
                    <w:t>探头数：</w:t>
                  </w:r>
                  <w:r>
                    <w:rPr>
                      <w:rFonts w:ascii="宋体" w:hAnsi="宋体" w:cs="宋体" w:eastAsia="宋体"/>
                      <w:sz w:val="21"/>
                      <w:color w:val="333333"/>
                      <w:shd w:fill="FFFFFF" w:val="clear"/>
                    </w:rPr>
                    <w:t>³</w:t>
                  </w:r>
                  <w:r>
                    <w:rPr>
                      <w:rFonts w:ascii="宋体" w:hAnsi="宋体" w:cs="宋体" w:eastAsia="宋体"/>
                      <w:sz w:val="21"/>
                      <w:color w:val="333333"/>
                      <w:shd w:fill="FFFFFF" w:val="clear"/>
                    </w:rPr>
                    <w:t>2；</w:t>
                  </w:r>
                </w:p>
                <w:p>
                  <w:pPr>
                    <w:pStyle w:val="null3"/>
                    <w:ind w:left="360"/>
                    <w:jc w:val="both"/>
                  </w:pPr>
                  <w:r>
                    <w:rPr>
                      <w:rFonts w:ascii="宋体" w:hAnsi="宋体" w:cs="宋体" w:eastAsia="宋体"/>
                      <w:sz w:val="21"/>
                      <w:color w:val="333333"/>
                      <w:shd w:fill="FFFFFF" w:val="clear"/>
                    </w:rPr>
                    <w:t>1.</w:t>
                  </w:r>
                  <w:r>
                    <w:rPr>
                      <w:rFonts w:ascii="宋体" w:hAnsi="宋体" w:cs="宋体" w:eastAsia="宋体"/>
                      <w:sz w:val="19"/>
                      <w:color w:val="333333"/>
                      <w:shd w:fill="FFFFFF" w:val="clear"/>
                    </w:rPr>
                    <w:t>测量范围：</w:t>
                  </w:r>
                  <w:r>
                    <w:rPr>
                      <w:rFonts w:ascii="宋体" w:hAnsi="宋体" w:cs="宋体" w:eastAsia="宋体"/>
                      <w:sz w:val="19"/>
                      <w:color w:val="333333"/>
                      <w:shd w:fill="FFFFFF" w:val="clear"/>
                    </w:rPr>
                    <w:t>2.0～300.0mm；</w:t>
                  </w:r>
                </w:p>
                <w:p>
                  <w:pPr>
                    <w:pStyle w:val="null3"/>
                    <w:ind w:left="360"/>
                    <w:jc w:val="both"/>
                  </w:pPr>
                  <w:r>
                    <w:rPr>
                      <w:rFonts w:ascii="宋体" w:hAnsi="宋体" w:cs="宋体" w:eastAsia="宋体"/>
                      <w:sz w:val="21"/>
                      <w:color w:val="333333"/>
                      <w:shd w:fill="FFFFFF" w:val="clear"/>
                    </w:rPr>
                    <w:t>2.</w:t>
                  </w:r>
                  <w:r>
                    <w:rPr>
                      <w:rFonts w:ascii="宋体" w:hAnsi="宋体" w:cs="宋体" w:eastAsia="宋体"/>
                      <w:sz w:val="19"/>
                      <w:color w:val="333333"/>
                      <w:shd w:fill="FFFFFF" w:val="clear"/>
                    </w:rPr>
                    <w:t>测量精度：</w:t>
                  </w:r>
                  <w:r>
                    <w:rPr>
                      <w:rFonts w:ascii="宋体" w:hAnsi="宋体" w:cs="宋体" w:eastAsia="宋体"/>
                      <w:sz w:val="19"/>
                      <w:color w:val="333333"/>
                      <w:shd w:fill="FFFFFF" w:val="clear"/>
                    </w:rPr>
                    <w:t>≤0.01mm；</w:t>
                  </w:r>
                </w:p>
                <w:p>
                  <w:pPr>
                    <w:pStyle w:val="null3"/>
                    <w:ind w:left="360"/>
                    <w:jc w:val="both"/>
                  </w:pPr>
                  <w:r>
                    <w:rPr>
                      <w:rFonts w:ascii="宋体" w:hAnsi="宋体" w:cs="宋体" w:eastAsia="宋体"/>
                      <w:sz w:val="21"/>
                      <w:color w:val="333333"/>
                      <w:shd w:fill="FFFFFF" w:val="clear"/>
                    </w:rPr>
                    <w:t>3.</w:t>
                  </w:r>
                  <w:r>
                    <w:rPr>
                      <w:rFonts w:ascii="宋体" w:hAnsi="宋体" w:cs="宋体" w:eastAsia="宋体"/>
                      <w:sz w:val="19"/>
                      <w:color w:val="333333"/>
                      <w:shd w:fill="FFFFFF" w:val="clear"/>
                    </w:rPr>
                    <w:t>激励脉冲强度：约</w:t>
                  </w:r>
                  <w:r>
                    <w:rPr>
                      <w:rFonts w:ascii="宋体" w:hAnsi="宋体" w:cs="宋体" w:eastAsia="宋体"/>
                      <w:sz w:val="19"/>
                      <w:color w:val="333333"/>
                      <w:shd w:fill="FFFFFF" w:val="clear"/>
                    </w:rPr>
                    <w:t>350 Vpp；</w:t>
                  </w:r>
                </w:p>
                <w:p>
                  <w:pPr>
                    <w:pStyle w:val="null3"/>
                    <w:ind w:left="360"/>
                    <w:jc w:val="both"/>
                  </w:pPr>
                  <w:r>
                    <w:rPr>
                      <w:rFonts w:ascii="宋体" w:hAnsi="宋体" w:cs="宋体" w:eastAsia="宋体"/>
                      <w:sz w:val="21"/>
                      <w:color w:val="333333"/>
                      <w:shd w:fill="FFFFFF" w:val="clear"/>
                    </w:rPr>
                    <w:t>4.</w:t>
                  </w:r>
                  <w:r>
                    <w:rPr>
                      <w:rFonts w:ascii="宋体" w:hAnsi="宋体" w:cs="宋体" w:eastAsia="宋体"/>
                      <w:sz w:val="19"/>
                      <w:color w:val="333333"/>
                      <w:shd w:fill="FFFFFF" w:val="clear"/>
                    </w:rPr>
                    <w:t>采样频率：约</w:t>
                  </w:r>
                  <w:r>
                    <w:rPr>
                      <w:rFonts w:ascii="宋体" w:hAnsi="宋体" w:cs="宋体" w:eastAsia="宋体"/>
                      <w:sz w:val="19"/>
                      <w:color w:val="333333"/>
                      <w:shd w:fill="FFFFFF" w:val="clear"/>
                    </w:rPr>
                    <w:t>160MHz；</w:t>
                  </w:r>
                </w:p>
                <w:p>
                  <w:pPr>
                    <w:pStyle w:val="null3"/>
                    <w:ind w:left="360"/>
                    <w:jc w:val="both"/>
                  </w:pPr>
                  <w:r>
                    <w:rPr>
                      <w:rFonts w:ascii="宋体" w:hAnsi="宋体" w:cs="宋体" w:eastAsia="宋体"/>
                      <w:sz w:val="21"/>
                      <w:color w:val="333333"/>
                      <w:shd w:fill="FFFFFF" w:val="clear"/>
                    </w:rPr>
                    <w:t>5.</w:t>
                  </w:r>
                  <w:r>
                    <w:rPr>
                      <w:rFonts w:ascii="宋体" w:hAnsi="宋体" w:cs="宋体" w:eastAsia="宋体"/>
                      <w:sz w:val="19"/>
                      <w:color w:val="333333"/>
                      <w:shd w:fill="FFFFFF" w:val="clear"/>
                    </w:rPr>
                    <w:t>位数：</w:t>
                  </w:r>
                  <w:r>
                    <w:rPr>
                      <w:rFonts w:ascii="宋体" w:hAnsi="宋体" w:cs="宋体" w:eastAsia="宋体"/>
                      <w:sz w:val="19"/>
                      <w:color w:val="333333"/>
                      <w:shd w:fill="FFFFFF" w:val="clear"/>
                    </w:rPr>
                    <w:t>³</w:t>
                  </w:r>
                  <w:r>
                    <w:rPr>
                      <w:rFonts w:ascii="宋体" w:hAnsi="宋体" w:cs="宋体" w:eastAsia="宋体"/>
                      <w:sz w:val="19"/>
                      <w:color w:val="333333"/>
                      <w:shd w:fill="FFFFFF" w:val="clear"/>
                    </w:rPr>
                    <w:t>10Bit；</w:t>
                  </w:r>
                </w:p>
                <w:p>
                  <w:pPr>
                    <w:pStyle w:val="null3"/>
                    <w:ind w:left="360"/>
                    <w:jc w:val="both"/>
                  </w:pPr>
                  <w:r>
                    <w:rPr>
                      <w:rFonts w:ascii="宋体" w:hAnsi="宋体" w:cs="宋体" w:eastAsia="宋体"/>
                      <w:sz w:val="21"/>
                      <w:color w:val="333333"/>
                      <w:shd w:fill="FFFFFF" w:val="clear"/>
                    </w:rPr>
                    <w:t>6.</w:t>
                  </w:r>
                  <w:r>
                    <w:rPr>
                      <w:rFonts w:ascii="宋体" w:hAnsi="宋体" w:cs="宋体" w:eastAsia="宋体"/>
                      <w:sz w:val="19"/>
                      <w:color w:val="333333"/>
                      <w:shd w:fill="FFFFFF" w:val="clear"/>
                    </w:rPr>
                    <w:t>带宽范围：约</w:t>
                  </w:r>
                  <w:r>
                    <w:rPr>
                      <w:rFonts w:ascii="宋体" w:hAnsi="宋体" w:cs="宋体" w:eastAsia="宋体"/>
                      <w:sz w:val="19"/>
                      <w:color w:val="333333"/>
                      <w:shd w:fill="FFFFFF" w:val="clear"/>
                    </w:rPr>
                    <w:t>300kHz</w:t>
                  </w:r>
                  <w:r>
                    <w:rPr>
                      <w:rFonts w:ascii="宋体" w:hAnsi="宋体" w:cs="宋体" w:eastAsia="宋体"/>
                      <w:sz w:val="21"/>
                      <w:b/>
                    </w:rPr>
                    <w:t>~</w:t>
                  </w:r>
                  <w:r>
                    <w:rPr>
                      <w:rFonts w:ascii="宋体" w:hAnsi="宋体" w:cs="宋体" w:eastAsia="宋体"/>
                      <w:sz w:val="19"/>
                      <w:color w:val="333333"/>
                      <w:shd w:fill="FFFFFF" w:val="clear"/>
                    </w:rPr>
                    <w:t>5MHz；</w:t>
                  </w:r>
                </w:p>
                <w:p>
                  <w:pPr>
                    <w:pStyle w:val="null3"/>
                    <w:ind w:left="360"/>
                    <w:jc w:val="both"/>
                  </w:pPr>
                  <w:r>
                    <w:rPr>
                      <w:rFonts w:ascii="宋体" w:hAnsi="宋体" w:cs="宋体" w:eastAsia="宋体"/>
                      <w:sz w:val="21"/>
                      <w:color w:val="333333"/>
                      <w:shd w:fill="FFFFFF" w:val="clear"/>
                    </w:rPr>
                    <w:t>7.</w:t>
                  </w:r>
                  <w:r>
                    <w:rPr>
                      <w:rFonts w:ascii="宋体" w:hAnsi="宋体" w:cs="宋体" w:eastAsia="宋体"/>
                      <w:sz w:val="19"/>
                      <w:color w:val="333333"/>
                      <w:shd w:fill="FFFFFF" w:val="clear"/>
                    </w:rPr>
                    <w:t>检波方式：正负检波、全检波及射频波；</w:t>
                  </w:r>
                </w:p>
                <w:p>
                  <w:pPr>
                    <w:pStyle w:val="null3"/>
                    <w:ind w:left="360"/>
                    <w:jc w:val="both"/>
                  </w:pPr>
                  <w:r>
                    <w:rPr>
                      <w:rFonts w:ascii="宋体" w:hAnsi="宋体" w:cs="宋体" w:eastAsia="宋体"/>
                      <w:sz w:val="21"/>
                      <w:color w:val="333333"/>
                      <w:shd w:fill="FFFFFF" w:val="clear"/>
                    </w:rPr>
                    <w:t>8.</w:t>
                  </w:r>
                  <w:r>
                    <w:rPr>
                      <w:rFonts w:ascii="宋体" w:hAnsi="宋体" w:cs="宋体" w:eastAsia="宋体"/>
                      <w:sz w:val="19"/>
                      <w:color w:val="333333"/>
                      <w:shd w:fill="FFFFFF" w:val="clear"/>
                    </w:rPr>
                    <w:t>范围调节步进：</w:t>
                  </w:r>
                  <w:r>
                    <w:rPr>
                      <w:rFonts w:ascii="宋体" w:hAnsi="宋体" w:cs="宋体" w:eastAsia="宋体"/>
                      <w:sz w:val="19"/>
                      <w:color w:val="333333"/>
                      <w:shd w:fill="FFFFFF" w:val="clear"/>
                    </w:rPr>
                    <w:t>≤1mm（横波）；</w:t>
                  </w:r>
                </w:p>
                <w:p>
                  <w:pPr>
                    <w:pStyle w:val="null3"/>
                    <w:ind w:left="360"/>
                    <w:jc w:val="both"/>
                  </w:pPr>
                  <w:r>
                    <w:rPr>
                      <w:rFonts w:ascii="宋体" w:hAnsi="宋体" w:cs="宋体" w:eastAsia="宋体"/>
                      <w:sz w:val="21"/>
                      <w:color w:val="333333"/>
                      <w:shd w:fill="FFFFFF" w:val="clear"/>
                    </w:rPr>
                    <w:t>9.</w:t>
                  </w:r>
                  <w:r>
                    <w:rPr>
                      <w:rFonts w:ascii="宋体" w:hAnsi="宋体" w:cs="宋体" w:eastAsia="宋体"/>
                      <w:sz w:val="19"/>
                      <w:color w:val="333333"/>
                      <w:shd w:fill="FFFFFF" w:val="clear"/>
                    </w:rPr>
                    <w:t>总衰减量：约</w:t>
                  </w:r>
                  <w:r>
                    <w:rPr>
                      <w:rFonts w:ascii="宋体" w:hAnsi="宋体" w:cs="宋体" w:eastAsia="宋体"/>
                      <w:sz w:val="19"/>
                      <w:color w:val="333333"/>
                      <w:shd w:fill="FFFFFF" w:val="clear"/>
                    </w:rPr>
                    <w:t>100dB，步进：0.1、2.0、6.0 ；</w:t>
                  </w:r>
                </w:p>
                <w:p>
                  <w:pPr>
                    <w:pStyle w:val="null3"/>
                    <w:ind w:left="360"/>
                    <w:jc w:val="both"/>
                  </w:pPr>
                  <w:r>
                    <w:rPr>
                      <w:rFonts w:ascii="宋体" w:hAnsi="宋体" w:cs="宋体" w:eastAsia="宋体"/>
                      <w:sz w:val="21"/>
                      <w:color w:val="333333"/>
                      <w:shd w:fill="FFFFFF" w:val="clear"/>
                    </w:rPr>
                    <w:t>10.</w:t>
                  </w:r>
                  <w:r>
                    <w:rPr>
                      <w:rFonts w:ascii="宋体" w:hAnsi="宋体" w:cs="宋体" w:eastAsia="宋体"/>
                      <w:sz w:val="19"/>
                      <w:color w:val="333333"/>
                      <w:shd w:fill="FFFFFF" w:val="clear"/>
                    </w:rPr>
                    <w:t>提离高度：</w:t>
                  </w:r>
                  <w:r>
                    <w:rPr>
                      <w:rFonts w:ascii="宋体" w:hAnsi="宋体" w:cs="宋体" w:eastAsia="宋体"/>
                      <w:sz w:val="19"/>
                      <w:color w:val="333333"/>
                      <w:shd w:fill="FFFFFF" w:val="clear"/>
                    </w:rPr>
                    <w:t>³</w:t>
                  </w:r>
                  <w:r>
                    <w:rPr>
                      <w:rFonts w:ascii="宋体" w:hAnsi="宋体" w:cs="宋体" w:eastAsia="宋体"/>
                      <w:sz w:val="19"/>
                      <w:color w:val="333333"/>
                      <w:shd w:fill="FFFFFF" w:val="clear"/>
                    </w:rPr>
                    <w:t>3mm；</w:t>
                  </w:r>
                </w:p>
                <w:p>
                  <w:pPr>
                    <w:pStyle w:val="null3"/>
                    <w:ind w:left="360"/>
                    <w:jc w:val="both"/>
                  </w:pPr>
                  <w:r>
                    <w:rPr>
                      <w:rFonts w:ascii="宋体" w:hAnsi="宋体" w:cs="宋体" w:eastAsia="宋体"/>
                      <w:sz w:val="21"/>
                      <w:color w:val="333333"/>
                      <w:shd w:fill="FFFFFF" w:val="clear"/>
                    </w:rPr>
                    <w:t>11.</w:t>
                  </w:r>
                  <w:r>
                    <w:rPr>
                      <w:rFonts w:ascii="宋体" w:hAnsi="宋体" w:cs="宋体" w:eastAsia="宋体"/>
                      <w:sz w:val="19"/>
                      <w:color w:val="333333"/>
                      <w:shd w:fill="FFFFFF" w:val="clear"/>
                    </w:rPr>
                    <w:t>水平线性误差：</w:t>
                  </w:r>
                  <w:r>
                    <w:rPr>
                      <w:rFonts w:ascii="宋体" w:hAnsi="宋体" w:cs="宋体" w:eastAsia="宋体"/>
                      <w:sz w:val="19"/>
                      <w:color w:val="333333"/>
                      <w:shd w:fill="FFFFFF" w:val="clear"/>
                    </w:rPr>
                    <w:t>≤0.4%；</w:t>
                  </w:r>
                </w:p>
                <w:p>
                  <w:pPr>
                    <w:pStyle w:val="null3"/>
                    <w:jc w:val="both"/>
                  </w:pPr>
                  <w:r>
                    <w:rPr>
                      <w:rFonts w:ascii="宋体" w:hAnsi="宋体" w:cs="宋体" w:eastAsia="宋体"/>
                      <w:sz w:val="21"/>
                      <w:color w:val="333333"/>
                      <w:shd w:fill="FFFFFF" w:val="clear"/>
                    </w:rPr>
                    <w:t>12. 动态范围：≥30dB；</w:t>
                  </w:r>
                </w:p>
                <w:p>
                  <w:pPr>
                    <w:pStyle w:val="null3"/>
                    <w:jc w:val="both"/>
                  </w:pPr>
                  <w:r>
                    <w:rPr>
                      <w:rFonts w:ascii="宋体" w:hAnsi="宋体" w:cs="宋体" w:eastAsia="宋体"/>
                      <w:sz w:val="21"/>
                      <w:color w:val="333333"/>
                      <w:shd w:fill="FFFFFF" w:val="clear"/>
                    </w:rPr>
                    <w:t>13. 电源：大容量锂电池，连续工作</w:t>
                  </w:r>
                  <w:r>
                    <w:rPr>
                      <w:rFonts w:ascii="宋体" w:hAnsi="宋体" w:cs="宋体" w:eastAsia="宋体"/>
                      <w:sz w:val="21"/>
                      <w:color w:val="333333"/>
                      <w:shd w:fill="FFFFFF" w:val="clear"/>
                    </w:rPr>
                    <w:t>³</w:t>
                  </w:r>
                  <w:r>
                    <w:rPr>
                      <w:rFonts w:ascii="宋体" w:hAnsi="宋体" w:cs="宋体" w:eastAsia="宋体"/>
                      <w:sz w:val="21"/>
                      <w:color w:val="333333"/>
                      <w:shd w:fill="FFFFFF" w:val="clear"/>
                    </w:rPr>
                    <w:t>8小时</w:t>
                  </w:r>
                  <w:r>
                    <w:rPr>
                      <w:rFonts w:ascii="宋体" w:hAnsi="宋体" w:cs="宋体" w:eastAsia="宋体"/>
                      <w:sz w:val="21"/>
                      <w:color w:val="333333"/>
                      <w:shd w:fill="FFFFFF" w:val="clear"/>
                    </w:rPr>
                    <w:t>。</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4</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超声波试块套装</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both"/>
                  </w:pPr>
                  <w:r>
                    <w:rPr>
                      <w:rFonts w:ascii="宋体" w:hAnsi="宋体" w:cs="宋体" w:eastAsia="宋体"/>
                      <w:sz w:val="21"/>
                      <w:color w:val="000000"/>
                      <w:shd w:fill="FFFFFF" w:val="clear"/>
                    </w:rPr>
                    <w:t>焊缝试块板（双面）。</w:t>
                  </w:r>
                  <w:r>
                    <w:rPr>
                      <w:rFonts w:ascii="宋体" w:hAnsi="宋体" w:cs="宋体" w:eastAsia="宋体"/>
                      <w:sz w:val="21"/>
                      <w:color w:val="333333"/>
                      <w:shd w:fill="FFFFFF" w:val="clear"/>
                    </w:rPr>
                    <w:t>材质：碳钢，板</w:t>
                  </w:r>
                  <w:r>
                    <w:rPr>
                      <w:rFonts w:ascii="宋体" w:hAnsi="宋体" w:cs="宋体" w:eastAsia="宋体"/>
                      <w:sz w:val="21"/>
                      <w:color w:val="333333"/>
                      <w:shd w:fill="FFFFFF" w:val="clear"/>
                    </w:rPr>
                    <w:t>-板对接（双V）,试块包含3个人工缺陷，包含裂纹、夹渣、未焊透、未熔合、气孔等至少3个缺陷，位置随机布置，尺寸300*300*30mm，质量</w:t>
                  </w:r>
                  <w:r>
                    <w:rPr>
                      <w:rFonts w:ascii="宋体" w:hAnsi="宋体" w:cs="宋体" w:eastAsia="宋体"/>
                      <w:sz w:val="21"/>
                      <w:color w:val="333333"/>
                      <w:shd w:fill="FFFFFF" w:val="clear"/>
                    </w:rPr>
                    <w:t>³</w:t>
                  </w:r>
                  <w:r>
                    <w:rPr>
                      <w:rFonts w:ascii="宋体" w:hAnsi="宋体" w:cs="宋体" w:eastAsia="宋体"/>
                      <w:sz w:val="21"/>
                      <w:color w:val="333333"/>
                      <w:shd w:fill="FFFFFF" w:val="clear"/>
                    </w:rPr>
                    <w:t>2.5kg。</w:t>
                  </w:r>
                </w:p>
                <w:p>
                  <w:pPr>
                    <w:pStyle w:val="null3"/>
                    <w:ind w:left="435"/>
                    <w:jc w:val="both"/>
                  </w:pPr>
                  <w:r>
                    <w:rPr>
                      <w:rFonts w:ascii="宋体" w:hAnsi="宋体" w:cs="宋体" w:eastAsia="宋体"/>
                      <w:sz w:val="21"/>
                      <w:color w:val="333333"/>
                      <w:shd w:fill="FFFFFF" w:val="clear"/>
                    </w:rPr>
                    <w:t>CSK-IA。台阶孔</w:t>
                  </w:r>
                  <w:r>
                    <w:rPr>
                      <w:rFonts w:ascii="宋体" w:hAnsi="宋体" w:cs="宋体" w:eastAsia="宋体"/>
                      <w:sz w:val="21"/>
                      <w:color w:val="333333"/>
                      <w:shd w:fill="FFFFFF" w:val="clear"/>
                    </w:rPr>
                    <w:t>Æ</w:t>
                  </w:r>
                  <w:r>
                    <w:rPr>
                      <w:rFonts w:ascii="宋体" w:hAnsi="宋体" w:cs="宋体" w:eastAsia="宋体"/>
                      <w:sz w:val="21"/>
                      <w:color w:val="333333"/>
                      <w:shd w:fill="FFFFFF" w:val="clear"/>
                    </w:rPr>
                    <w:t>50、</w:t>
                  </w:r>
                  <w:r>
                    <w:rPr>
                      <w:rFonts w:ascii="宋体" w:hAnsi="宋体" w:cs="宋体" w:eastAsia="宋体"/>
                      <w:sz w:val="21"/>
                      <w:color w:val="333333"/>
                      <w:shd w:fill="FFFFFF" w:val="clear"/>
                    </w:rPr>
                    <w:t>Æ</w:t>
                  </w:r>
                  <w:r>
                    <w:rPr>
                      <w:rFonts w:ascii="宋体" w:hAnsi="宋体" w:cs="宋体" w:eastAsia="宋体"/>
                      <w:sz w:val="21"/>
                      <w:color w:val="333333"/>
                      <w:shd w:fill="FFFFFF" w:val="clear"/>
                    </w:rPr>
                    <w:t>44、</w:t>
                  </w:r>
                  <w:r>
                    <w:rPr>
                      <w:rFonts w:ascii="宋体" w:hAnsi="宋体" w:cs="宋体" w:eastAsia="宋体"/>
                      <w:sz w:val="21"/>
                      <w:color w:val="333333"/>
                      <w:shd w:fill="FFFFFF" w:val="clear"/>
                    </w:rPr>
                    <w:t>Æ</w:t>
                  </w:r>
                  <w:r>
                    <w:rPr>
                      <w:rFonts w:ascii="宋体" w:hAnsi="宋体" w:cs="宋体" w:eastAsia="宋体"/>
                      <w:sz w:val="21"/>
                      <w:color w:val="333333"/>
                      <w:shd w:fill="FFFFFF" w:val="clear"/>
                    </w:rPr>
                    <w:t>40，便于测定横波斜探头的分辨力；R100、R50阶梯圆弧，便于调整横波扫描速度和探测范围；标定的折射角开为K值（K=TGB），可直接测出横波斜探头的K值。</w:t>
                  </w:r>
                </w:p>
                <w:p>
                  <w:pPr>
                    <w:pStyle w:val="null3"/>
                    <w:ind w:left="435"/>
                    <w:jc w:val="both"/>
                  </w:pPr>
                  <w:r>
                    <w:rPr>
                      <w:rFonts w:ascii="宋体" w:hAnsi="宋体" w:cs="宋体" w:eastAsia="宋体"/>
                      <w:sz w:val="21"/>
                      <w:color w:val="333333"/>
                      <w:shd w:fill="FFFFFF" w:val="clear"/>
                    </w:rPr>
                    <w:t>CSK-IB/ZB。R100mm曲面测定斜探头的入射点和前沿长度；</w:t>
                  </w:r>
                  <w:r>
                    <w:rPr>
                      <w:rFonts w:ascii="宋体" w:hAnsi="宋体" w:cs="宋体" w:eastAsia="宋体"/>
                      <w:sz w:val="21"/>
                      <w:color w:val="333333"/>
                      <w:shd w:fill="FFFFFF" w:val="clear"/>
                    </w:rPr>
                    <w:t>Æ</w:t>
                  </w:r>
                  <w:r>
                    <w:rPr>
                      <w:rFonts w:ascii="宋体" w:hAnsi="宋体" w:cs="宋体" w:eastAsia="宋体"/>
                      <w:sz w:val="21"/>
                      <w:color w:val="333333"/>
                      <w:shd w:fill="FFFFFF" w:val="clear"/>
                    </w:rPr>
                    <w:t>50和1.5mm圆孔测定斜探头的折射角；试块直角棱边测定斜探头声束轴线的偏离情况；25mm厚度测定探伤仪水平线性、垂直线性和动态范围；25mm厚度调整纵波探测范围和扫描速度； R50和R100mm曲面调节横波探测范围和扫描速度；</w:t>
                  </w:r>
                  <w:r>
                    <w:rPr>
                      <w:rFonts w:ascii="宋体" w:hAnsi="宋体" w:cs="宋体" w:eastAsia="宋体"/>
                      <w:sz w:val="21"/>
                      <w:color w:val="333333"/>
                      <w:shd w:fill="FFFFFF" w:val="clear"/>
                    </w:rPr>
                    <w:t>Æ</w:t>
                  </w:r>
                  <w:r>
                    <w:rPr>
                      <w:rFonts w:ascii="宋体" w:hAnsi="宋体" w:cs="宋体" w:eastAsia="宋体"/>
                      <w:sz w:val="21"/>
                      <w:color w:val="333333"/>
                      <w:shd w:fill="FFFFFF" w:val="clear"/>
                    </w:rPr>
                    <w:t>50、</w:t>
                  </w:r>
                  <w:r>
                    <w:rPr>
                      <w:rFonts w:ascii="宋体" w:hAnsi="宋体" w:cs="宋体" w:eastAsia="宋体"/>
                      <w:sz w:val="21"/>
                      <w:color w:val="333333"/>
                      <w:shd w:fill="FFFFFF" w:val="clear"/>
                    </w:rPr>
                    <w:t>Æ</w:t>
                  </w:r>
                  <w:r>
                    <w:rPr>
                      <w:rFonts w:ascii="宋体" w:hAnsi="宋体" w:cs="宋体" w:eastAsia="宋体"/>
                      <w:sz w:val="21"/>
                      <w:color w:val="333333"/>
                      <w:shd w:fill="FFFFFF" w:val="clear"/>
                    </w:rPr>
                    <w:t>44和</w:t>
                  </w:r>
                  <w:r>
                    <w:rPr>
                      <w:rFonts w:ascii="宋体" w:hAnsi="宋体" w:cs="宋体" w:eastAsia="宋体"/>
                      <w:sz w:val="21"/>
                      <w:color w:val="333333"/>
                      <w:shd w:fill="FFFFFF" w:val="clear"/>
                    </w:rPr>
                    <w:t>Æ</w:t>
                  </w:r>
                  <w:r>
                    <w:rPr>
                      <w:rFonts w:ascii="宋体" w:hAnsi="宋体" w:cs="宋体" w:eastAsia="宋体"/>
                      <w:sz w:val="21"/>
                      <w:color w:val="333333"/>
                      <w:shd w:fill="FFFFFF" w:val="clear"/>
                    </w:rPr>
                    <w:t>40mm三个台阶孔测定斜探头分辨力。</w:t>
                  </w:r>
                </w:p>
                <w:p>
                  <w:pPr>
                    <w:pStyle w:val="null3"/>
                    <w:ind w:left="435"/>
                    <w:jc w:val="both"/>
                  </w:pPr>
                  <w:r>
                    <w:rPr>
                      <w:rFonts w:ascii="宋体" w:hAnsi="宋体" w:cs="宋体" w:eastAsia="宋体"/>
                      <w:sz w:val="21"/>
                      <w:color w:val="333333"/>
                      <w:shd w:fill="FFFFFF" w:val="clear"/>
                    </w:rPr>
                    <w:t>CSK-IIIA。材质：20#；公称尺寸：(mm) 300×150×30；行位公差 (国标): ±0.10×0.05×0.05；(⊥): ⊥＜0.05；(∥) :∥＜0.03；(Ra)：Ra≤3.2；7-直径1×6:行位公差±0.10，2-R10: 行位公差±0.10</w:t>
                  </w:r>
                </w:p>
                <w:p>
                  <w:pPr>
                    <w:pStyle w:val="null3"/>
                    <w:ind w:left="435"/>
                    <w:jc w:val="both"/>
                  </w:pPr>
                  <w:r>
                    <w:rPr>
                      <w:rFonts w:ascii="宋体" w:hAnsi="宋体" w:cs="宋体" w:eastAsia="宋体"/>
                      <w:sz w:val="21"/>
                      <w:color w:val="333333"/>
                      <w:shd w:fill="FFFFFF" w:val="clear"/>
                    </w:rPr>
                    <w:t>RB-1，2，3。RB-1、RB-2、RB-3为系列试块，分别适合8-25、8-100和 8-150mm的板厚，其标准反射体为</w:t>
                  </w:r>
                  <w:r>
                    <w:rPr>
                      <w:rFonts w:ascii="宋体" w:hAnsi="宋体" w:cs="宋体" w:eastAsia="宋体"/>
                      <w:sz w:val="21"/>
                      <w:color w:val="333333"/>
                      <w:shd w:fill="FFFFFF" w:val="clear"/>
                    </w:rPr>
                    <w:t>Æ</w:t>
                  </w:r>
                  <w:r>
                    <w:rPr>
                      <w:rFonts w:ascii="宋体" w:hAnsi="宋体" w:cs="宋体" w:eastAsia="宋体"/>
                      <w:sz w:val="21"/>
                      <w:color w:val="333333"/>
                      <w:shd w:fill="FFFFFF" w:val="clear"/>
                    </w:rPr>
                    <w:t>3×40mm的横通孔。主要用途绘制距离横波幅曲线，调整探测范围和扫查速度。测定斜探头的K值。</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5</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智能数字涡流检测仪</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宋体" w:hAnsi="宋体" w:cs="宋体" w:eastAsia="宋体"/>
                      <w:sz w:val="21"/>
                    </w:rPr>
                    <w:t>1.</w:t>
                  </w:r>
                  <w:r>
                    <w:rPr>
                      <w:rFonts w:ascii="宋体" w:hAnsi="宋体" w:cs="宋体" w:eastAsia="宋体"/>
                      <w:sz w:val="21"/>
                    </w:rPr>
                    <w:t>通道：物理通道</w:t>
                  </w:r>
                  <w:r>
                    <w:rPr>
                      <w:rFonts w:ascii="宋体" w:hAnsi="宋体" w:cs="宋体" w:eastAsia="宋体"/>
                      <w:sz w:val="21"/>
                    </w:rPr>
                    <w:t>≥1个/信号通道≥4个；</w:t>
                  </w:r>
                </w:p>
                <w:p>
                  <w:pPr>
                    <w:pStyle w:val="null3"/>
                    <w:jc w:val="both"/>
                  </w:pPr>
                  <w:r>
                    <w:rPr>
                      <w:rFonts w:ascii="宋体" w:hAnsi="宋体" w:cs="宋体" w:eastAsia="宋体"/>
                      <w:sz w:val="21"/>
                    </w:rPr>
                    <w:t>2.</w:t>
                  </w:r>
                  <w:r>
                    <w:rPr>
                      <w:rFonts w:ascii="宋体" w:hAnsi="宋体" w:cs="宋体" w:eastAsia="宋体"/>
                      <w:sz w:val="21"/>
                    </w:rPr>
                    <w:t>检测功能：金属表面及近表面缺陷探伤；硬度分选，可同屏显示；</w:t>
                  </w:r>
                </w:p>
                <w:p>
                  <w:pPr>
                    <w:pStyle w:val="null3"/>
                    <w:ind w:left="360"/>
                    <w:jc w:val="both"/>
                  </w:pPr>
                  <w:r>
                    <w:rPr>
                      <w:rFonts w:ascii="宋体" w:hAnsi="宋体" w:cs="宋体" w:eastAsia="宋体"/>
                      <w:sz w:val="21"/>
                    </w:rPr>
                    <w:t>3.</w:t>
                  </w:r>
                  <w:r>
                    <w:rPr>
                      <w:rFonts w:ascii="宋体" w:hAnsi="宋体" w:cs="宋体" w:eastAsia="宋体"/>
                      <w:sz w:val="21"/>
                    </w:rPr>
                    <w:t>频率范围：</w:t>
                  </w:r>
                  <w:r>
                    <w:rPr>
                      <w:rFonts w:ascii="宋体" w:hAnsi="宋体" w:cs="宋体" w:eastAsia="宋体"/>
                      <w:sz w:val="21"/>
                    </w:rPr>
                    <w:t>50Hz～10MHz，连续可调；</w:t>
                  </w:r>
                </w:p>
                <w:p>
                  <w:pPr>
                    <w:pStyle w:val="null3"/>
                    <w:jc w:val="both"/>
                  </w:pPr>
                  <w:r>
                    <w:rPr>
                      <w:rFonts w:ascii="宋体" w:hAnsi="宋体" w:cs="宋体" w:eastAsia="宋体"/>
                      <w:sz w:val="21"/>
                    </w:rPr>
                    <w:t>4.</w:t>
                  </w:r>
                  <w:r>
                    <w:rPr>
                      <w:rFonts w:ascii="宋体" w:hAnsi="宋体" w:cs="宋体" w:eastAsia="宋体"/>
                      <w:sz w:val="21"/>
                      <w:b/>
                      <w:color w:val="333333"/>
                      <w:shd w:fill="FFFFFF" w:val="clear"/>
                    </w:rPr>
                    <w:t>▲</w:t>
                  </w:r>
                  <w:r>
                    <w:rPr>
                      <w:rFonts w:ascii="宋体" w:hAnsi="宋体" w:cs="宋体" w:eastAsia="宋体"/>
                      <w:sz w:val="21"/>
                    </w:rPr>
                    <w:t>增益范围：</w:t>
                  </w:r>
                  <w:r>
                    <w:rPr>
                      <w:rFonts w:ascii="宋体" w:hAnsi="宋体" w:cs="宋体" w:eastAsia="宋体"/>
                      <w:sz w:val="21"/>
                    </w:rPr>
                    <w:t>0.0dB～99.0dB连续可调，步进≤0.5dB；可微调、快捷提高/降低；增益比：（X/Y）0.1～10.0；连续可调；硬件放大系数：1dB～30dB连续可调，步进≤0.5dB ；探头驱动激励等级：1～16级可调；</w:t>
                  </w:r>
                </w:p>
                <w:p>
                  <w:pPr>
                    <w:pStyle w:val="null3"/>
                    <w:jc w:val="both"/>
                  </w:pPr>
                  <w:r>
                    <w:rPr>
                      <w:rFonts w:ascii="宋体" w:hAnsi="宋体" w:cs="宋体" w:eastAsia="宋体"/>
                      <w:sz w:val="21"/>
                    </w:rPr>
                    <w:t>5.</w:t>
                  </w:r>
                  <w:r>
                    <w:rPr>
                      <w:rFonts w:ascii="宋体" w:hAnsi="宋体" w:cs="宋体" w:eastAsia="宋体"/>
                      <w:sz w:val="21"/>
                    </w:rPr>
                    <w:t>相位旋转：</w:t>
                  </w:r>
                  <w:r>
                    <w:rPr>
                      <w:rFonts w:ascii="宋体" w:hAnsi="宋体" w:cs="宋体" w:eastAsia="宋体"/>
                      <w:sz w:val="21"/>
                    </w:rPr>
                    <w:t>0～360°连续可调，步进≤1；探头异常报警功能，报警持续时间：10ms～60000ms，步进可调；实线/消隐显示方式：灵活可选，消隐显示系数：1～400；信号输出：实时及延时软件/硬件报警输出；报警触发显示：可选显示、触发显示、不显示；</w:t>
                  </w:r>
                </w:p>
                <w:p>
                  <w:pPr>
                    <w:pStyle w:val="null3"/>
                    <w:ind w:left="360"/>
                    <w:jc w:val="both"/>
                  </w:pPr>
                  <w:r>
                    <w:rPr>
                      <w:rFonts w:ascii="宋体" w:hAnsi="宋体" w:cs="宋体" w:eastAsia="宋体"/>
                      <w:sz w:val="21"/>
                    </w:rPr>
                    <w:t>6.</w:t>
                  </w:r>
                  <w:r>
                    <w:rPr>
                      <w:rFonts w:ascii="宋体" w:hAnsi="宋体" w:cs="宋体" w:eastAsia="宋体"/>
                      <w:sz w:val="21"/>
                    </w:rPr>
                    <w:t>直角坐标系与极坐标系背景选择；</w:t>
                  </w:r>
                </w:p>
                <w:p>
                  <w:pPr>
                    <w:pStyle w:val="null3"/>
                    <w:jc w:val="both"/>
                  </w:pPr>
                  <w:r>
                    <w:rPr>
                      <w:rFonts w:ascii="宋体" w:hAnsi="宋体" w:cs="宋体" w:eastAsia="宋体"/>
                      <w:sz w:val="21"/>
                    </w:rPr>
                    <w:t>7.</w:t>
                  </w:r>
                  <w:r>
                    <w:rPr>
                      <w:rFonts w:ascii="宋体" w:hAnsi="宋体" w:cs="宋体" w:eastAsia="宋体"/>
                      <w:sz w:val="21"/>
                    </w:rPr>
                    <w:t>信号显示模式：具有选择标准显示模式、自定义信号显示设置模式，多种报警窗模式，具有</w:t>
                  </w:r>
                  <w:r>
                    <w:rPr>
                      <w:rFonts w:ascii="宋体" w:hAnsi="宋体" w:cs="宋体" w:eastAsia="宋体"/>
                      <w:sz w:val="21"/>
                    </w:rPr>
                    <w:t>3级报警功能；</w:t>
                  </w:r>
                </w:p>
                <w:p>
                  <w:pPr>
                    <w:pStyle w:val="null3"/>
                    <w:jc w:val="both"/>
                  </w:pPr>
                  <w:r>
                    <w:rPr>
                      <w:rFonts w:ascii="宋体" w:hAnsi="宋体" w:cs="宋体" w:eastAsia="宋体"/>
                      <w:sz w:val="21"/>
                    </w:rPr>
                    <w:t>8.</w:t>
                  </w:r>
                  <w:r>
                    <w:rPr>
                      <w:rFonts w:ascii="宋体" w:hAnsi="宋体" w:cs="宋体" w:eastAsia="宋体"/>
                      <w:sz w:val="21"/>
                    </w:rPr>
                    <w:t>信号显示类型：阻抗、时基、</w:t>
                  </w:r>
                  <w:r>
                    <w:rPr>
                      <w:rFonts w:ascii="宋体" w:hAnsi="宋体" w:cs="宋体" w:eastAsia="宋体"/>
                      <w:sz w:val="21"/>
                    </w:rPr>
                    <w:t>A/B扫、8频分选、模拟3D显示、自学式探伤、硬度分选等；</w:t>
                  </w:r>
                </w:p>
                <w:p>
                  <w:pPr>
                    <w:pStyle w:val="null3"/>
                    <w:jc w:val="both"/>
                  </w:pPr>
                  <w:r>
                    <w:rPr>
                      <w:rFonts w:ascii="宋体" w:hAnsi="宋体" w:cs="宋体" w:eastAsia="宋体"/>
                      <w:sz w:val="21"/>
                      <w:shd w:fill="FFFFFF" w:val="clear"/>
                    </w:rPr>
                    <w:t>9.</w:t>
                  </w:r>
                  <w:r>
                    <w:rPr>
                      <w:rFonts w:ascii="宋体" w:hAnsi="宋体" w:cs="宋体" w:eastAsia="宋体"/>
                      <w:sz w:val="21"/>
                    </w:rPr>
                    <w:t>具有涡流信号回放扩展功能，可测量缺陷的幅值、相位的数值；</w:t>
                  </w:r>
                </w:p>
                <w:p>
                  <w:pPr>
                    <w:pStyle w:val="null3"/>
                    <w:ind w:left="360"/>
                    <w:jc w:val="both"/>
                  </w:pPr>
                  <w:r>
                    <w:rPr>
                      <w:rFonts w:ascii="宋体" w:hAnsi="宋体" w:cs="宋体" w:eastAsia="宋体"/>
                      <w:sz w:val="21"/>
                      <w:color w:val="000000"/>
                    </w:rPr>
                    <w:t>10.</w:t>
                  </w:r>
                  <w:r>
                    <w:rPr>
                      <w:rFonts w:ascii="宋体" w:hAnsi="宋体" w:cs="宋体" w:eastAsia="宋体"/>
                      <w:sz w:val="21"/>
                      <w:color w:val="000000"/>
                    </w:rPr>
                    <w:t>锂电池连续工作续航：</w:t>
                  </w:r>
                  <w:r>
                    <w:rPr>
                      <w:rFonts w:ascii="宋体" w:hAnsi="宋体" w:cs="宋体" w:eastAsia="宋体"/>
                      <w:sz w:val="21"/>
                      <w:color w:val="000000"/>
                    </w:rPr>
                    <w:t>≥</w:t>
                  </w:r>
                  <w:r>
                    <w:rPr>
                      <w:rFonts w:ascii="宋体" w:hAnsi="宋体" w:cs="宋体" w:eastAsia="宋体"/>
                      <w:sz w:val="21"/>
                      <w:color w:val="000000"/>
                    </w:rPr>
                    <w:t>6h。</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6</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数学建模与数据分析实验设备</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产品整体要求：实验设备采用</w:t>
                  </w:r>
                  <w:r>
                    <w:rPr>
                      <w:rFonts w:ascii="宋体" w:hAnsi="宋体" w:cs="宋体" w:eastAsia="宋体"/>
                      <w:sz w:val="21"/>
                      <w:color w:val="000000"/>
                    </w:rPr>
                    <w:t>CPU+GPU结构，</w:t>
                  </w:r>
                  <w:r>
                    <w:rPr>
                      <w:rFonts w:ascii="宋体" w:hAnsi="宋体" w:cs="宋体" w:eastAsia="宋体"/>
                      <w:sz w:val="21"/>
                      <w:color w:val="000000"/>
                    </w:rPr>
                    <w:t>可</w:t>
                  </w:r>
                  <w:r>
                    <w:rPr>
                      <w:rFonts w:ascii="宋体" w:hAnsi="宋体" w:cs="宋体" w:eastAsia="宋体"/>
                      <w:sz w:val="21"/>
                      <w:color w:val="000000"/>
                    </w:rPr>
                    <w:t>开展多种数学模型的实验验证和数据分析实验教学工作。详细如下：</w:t>
                  </w:r>
                </w:p>
                <w:p>
                  <w:pPr>
                    <w:pStyle w:val="null3"/>
                    <w:jc w:val="both"/>
                  </w:pPr>
                  <w:r>
                    <w:rPr>
                      <w:rFonts w:ascii="宋体" w:hAnsi="宋体" w:cs="宋体" w:eastAsia="宋体"/>
                      <w:sz w:val="21"/>
                      <w:color w:val="000000"/>
                    </w:rPr>
                    <w:t>1.芯片组：Intel W680芯片组及以上</w:t>
                  </w:r>
                </w:p>
                <w:p>
                  <w:pPr>
                    <w:pStyle w:val="null3"/>
                    <w:jc w:val="both"/>
                  </w:pPr>
                  <w:r>
                    <w:rPr>
                      <w:rFonts w:ascii="宋体" w:hAnsi="宋体" w:cs="宋体" w:eastAsia="宋体"/>
                      <w:sz w:val="21"/>
                      <w:color w:val="000000"/>
                    </w:rPr>
                    <w:t>2.CPU型号： 不低于i7-12700(主频≥2.1GHZ,≥12核心)</w:t>
                  </w:r>
                </w:p>
                <w:p>
                  <w:pPr>
                    <w:pStyle w:val="null3"/>
                    <w:jc w:val="both"/>
                  </w:pPr>
                  <w:r>
                    <w:rPr>
                      <w:rFonts w:ascii="宋体" w:hAnsi="宋体" w:cs="宋体" w:eastAsia="宋体"/>
                      <w:sz w:val="21"/>
                      <w:color w:val="000000"/>
                    </w:rPr>
                    <w:t>3.内存：≥32G DDR5 4800MHz内存,4个内存插槽，可支持128G;</w:t>
                  </w:r>
                </w:p>
                <w:p>
                  <w:pPr>
                    <w:pStyle w:val="null3"/>
                    <w:jc w:val="both"/>
                  </w:pPr>
                  <w:r>
                    <w:rPr>
                      <w:rFonts w:ascii="宋体" w:hAnsi="宋体" w:cs="宋体" w:eastAsia="宋体"/>
                      <w:sz w:val="21"/>
                      <w:color w:val="000000"/>
                    </w:rPr>
                    <w:t>4.硬盘：≥2TB 7200RPM 3.5机械硬盘+≥1T M.2 SSD；</w:t>
                  </w:r>
                </w:p>
                <w:p>
                  <w:pPr>
                    <w:pStyle w:val="null3"/>
                    <w:jc w:val="both"/>
                  </w:pPr>
                  <w:r>
                    <w:rPr>
                      <w:rFonts w:ascii="宋体" w:hAnsi="宋体" w:cs="宋体" w:eastAsia="宋体"/>
                      <w:sz w:val="21"/>
                      <w:color w:val="000000"/>
                    </w:rPr>
                    <w:t>▲5.显卡：RTX4060及以上显卡且显存不低于12G；</w:t>
                  </w:r>
                </w:p>
                <w:p>
                  <w:pPr>
                    <w:pStyle w:val="null3"/>
                    <w:jc w:val="both"/>
                  </w:pPr>
                  <w:r>
                    <w:rPr>
                      <w:rFonts w:ascii="宋体" w:hAnsi="宋体" w:cs="宋体" w:eastAsia="宋体"/>
                      <w:sz w:val="21"/>
                      <w:color w:val="000000"/>
                    </w:rPr>
                    <w:t>6.数据接口：前置USB数据接口≥5个USB3.2（其中 ≥2个USB 3.2 Gen1 Type-A，≥2个USB 3.2 Gen2 Type-A，≥1个USB 3.2 Gen2 Type-C"）后置USB数据接口：≥4个USB 3.2 Gen1 Type-A，</w:t>
                  </w:r>
                </w:p>
                <w:p>
                  <w:pPr>
                    <w:pStyle w:val="null3"/>
                    <w:jc w:val="both"/>
                  </w:pPr>
                  <w:r>
                    <w:rPr>
                      <w:rFonts w:ascii="宋体" w:hAnsi="宋体" w:cs="宋体" w:eastAsia="宋体"/>
                      <w:sz w:val="21"/>
                      <w:color w:val="000000"/>
                    </w:rPr>
                    <w:t>7.扩展：≥1个PCIe4.0 x16，≥1个PCIe4.0 x4[长度为x16，2个PCIe3.0 x1；</w:t>
                  </w:r>
                </w:p>
                <w:p>
                  <w:pPr>
                    <w:pStyle w:val="null3"/>
                    <w:jc w:val="both"/>
                  </w:pPr>
                  <w:r>
                    <w:rPr>
                      <w:rFonts w:ascii="宋体" w:hAnsi="宋体" w:cs="宋体" w:eastAsia="宋体"/>
                      <w:sz w:val="21"/>
                      <w:color w:val="000000"/>
                    </w:rPr>
                    <w:t>8.数据显示器：≥23.8英寸，分辨率≥1920*1080，低蓝光</w:t>
                  </w:r>
                </w:p>
                <w:p>
                  <w:pPr>
                    <w:pStyle w:val="null3"/>
                    <w:jc w:val="both"/>
                  </w:pPr>
                  <w:r>
                    <w:rPr>
                      <w:rFonts w:ascii="宋体" w:hAnsi="宋体" w:cs="宋体" w:eastAsia="宋体"/>
                      <w:sz w:val="21"/>
                      <w:color w:val="000000"/>
                    </w:rPr>
                    <w:t>9.配套键鼠</w:t>
                  </w:r>
                </w:p>
                <w:p>
                  <w:pPr>
                    <w:pStyle w:val="null3"/>
                    <w:jc w:val="both"/>
                  </w:pPr>
                  <w:r>
                    <w:rPr>
                      <w:rFonts w:ascii="宋体" w:hAnsi="宋体" w:cs="宋体" w:eastAsia="宋体"/>
                      <w:sz w:val="21"/>
                      <w:color w:val="000000"/>
                    </w:rPr>
                    <w:t>10.键鼠：1套</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7</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多功能交互式教学设备</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75"/>
                    <w:jc w:val="both"/>
                  </w:pPr>
                  <w:r>
                    <w:rPr>
                      <w:rFonts w:ascii="宋体" w:hAnsi="宋体" w:cs="宋体" w:eastAsia="宋体"/>
                      <w:sz w:val="21"/>
                      <w:color w:val="000000"/>
                    </w:rPr>
                    <w:t>一、显示屏参数</w:t>
                  </w:r>
                </w:p>
                <w:p>
                  <w:pPr>
                    <w:pStyle w:val="null3"/>
                    <w:spacing w:after="75"/>
                    <w:jc w:val="both"/>
                  </w:pPr>
                  <w:r>
                    <w:rPr>
                      <w:rFonts w:ascii="宋体" w:hAnsi="宋体" w:cs="宋体" w:eastAsia="宋体"/>
                      <w:sz w:val="21"/>
                      <w:color w:val="000000"/>
                    </w:rPr>
                    <w:t>1.采用A规液晶屏，LED背光，屏幕尺寸≥86英寸，物理分辨率为UHD超清4K， 3840×2160，刷新率60Hz，显示比例16:9，可视角度≥178° 。</w:t>
                  </w:r>
                </w:p>
                <w:p>
                  <w:pPr>
                    <w:pStyle w:val="null3"/>
                    <w:spacing w:after="75"/>
                    <w:jc w:val="both"/>
                  </w:pPr>
                  <w:r>
                    <w:rPr>
                      <w:rFonts w:ascii="宋体" w:hAnsi="宋体" w:cs="宋体" w:eastAsia="宋体"/>
                      <w:sz w:val="21"/>
                      <w:color w:val="000000"/>
                    </w:rPr>
                    <w:t>2.整机亮度：≥350cd/m</w:t>
                  </w:r>
                  <w:r>
                    <w:rPr>
                      <w:rFonts w:ascii="宋体" w:hAnsi="宋体" w:cs="宋体" w:eastAsia="宋体"/>
                      <w:sz w:val="21"/>
                      <w:color w:val="000000"/>
                      <w:vertAlign w:val="superscript"/>
                    </w:rPr>
                    <w:t>2</w:t>
                  </w:r>
                  <w:r>
                    <w:rPr>
                      <w:rFonts w:ascii="宋体" w:hAnsi="宋体" w:cs="宋体" w:eastAsia="宋体"/>
                      <w:sz w:val="21"/>
                      <w:color w:val="000000"/>
                    </w:rPr>
                    <w:t>，对比度：</w:t>
                  </w:r>
                  <w:r>
                    <w:rPr>
                      <w:rFonts w:ascii="宋体" w:hAnsi="宋体" w:cs="宋体" w:eastAsia="宋体"/>
                      <w:sz w:val="21"/>
                      <w:color w:val="000000"/>
                    </w:rPr>
                    <w:t>≥4000:1，色域（色彩覆盖率）：≥93%；整机在sRGB模式下可做到高色准△E≤1。</w:t>
                  </w:r>
                </w:p>
                <w:p>
                  <w:pPr>
                    <w:pStyle w:val="null3"/>
                    <w:spacing w:after="75"/>
                    <w:jc w:val="both"/>
                  </w:pPr>
                  <w:r>
                    <w:rPr>
                      <w:rFonts w:ascii="宋体" w:hAnsi="宋体" w:cs="宋体" w:eastAsia="宋体"/>
                      <w:sz w:val="21"/>
                      <w:color w:val="000000"/>
                    </w:rPr>
                    <w:t>3.整机采用硬件低蓝光背光技术。</w:t>
                  </w:r>
                </w:p>
                <w:p>
                  <w:pPr>
                    <w:pStyle w:val="null3"/>
                    <w:spacing w:after="75"/>
                    <w:jc w:val="both"/>
                  </w:pPr>
                  <w:r>
                    <w:rPr>
                      <w:rFonts w:ascii="宋体" w:hAnsi="宋体" w:cs="宋体" w:eastAsia="宋体"/>
                      <w:sz w:val="21"/>
                      <w:color w:val="000000"/>
                    </w:rPr>
                    <w:t>4.安装方式：壁挂</w:t>
                  </w:r>
                </w:p>
                <w:p>
                  <w:pPr>
                    <w:pStyle w:val="null3"/>
                    <w:spacing w:after="75"/>
                    <w:jc w:val="both"/>
                  </w:pPr>
                  <w:r>
                    <w:rPr>
                      <w:rFonts w:ascii="宋体" w:hAnsi="宋体" w:cs="宋体" w:eastAsia="宋体"/>
                      <w:sz w:val="21"/>
                      <w:color w:val="000000"/>
                    </w:rPr>
                    <w:t>二、整机规格参数</w:t>
                  </w:r>
                </w:p>
                <w:p>
                  <w:pPr>
                    <w:pStyle w:val="null3"/>
                    <w:spacing w:after="75"/>
                    <w:jc w:val="both"/>
                  </w:pPr>
                  <w:r>
                    <w:rPr>
                      <w:rFonts w:ascii="宋体" w:hAnsi="宋体" w:cs="宋体" w:eastAsia="宋体"/>
                      <w:sz w:val="21"/>
                      <w:color w:val="000000"/>
                    </w:rPr>
                    <w:t>1.CPU采用四核</w:t>
                  </w:r>
                </w:p>
                <w:p>
                  <w:pPr>
                    <w:pStyle w:val="null3"/>
                    <w:spacing w:after="75"/>
                    <w:jc w:val="both"/>
                  </w:pPr>
                  <w:r>
                    <w:rPr>
                      <w:rFonts w:ascii="宋体" w:hAnsi="宋体" w:cs="宋体" w:eastAsia="宋体"/>
                      <w:sz w:val="21"/>
                      <w:color w:val="000000"/>
                    </w:rPr>
                    <w:t>2.整机前置接口需具备：USB3.0，HDMI，Touch USB，Type-C，方便快速识别与使用。前置接口具备隐藏式接口设计，支持防尘，防止粉笔灰落入。</w:t>
                  </w:r>
                </w:p>
                <w:p>
                  <w:pPr>
                    <w:pStyle w:val="null3"/>
                    <w:spacing w:after="75"/>
                    <w:jc w:val="both"/>
                  </w:pPr>
                  <w:r>
                    <w:rPr>
                      <w:rFonts w:ascii="宋体" w:hAnsi="宋体" w:cs="宋体" w:eastAsia="宋体"/>
                      <w:sz w:val="21"/>
                      <w:color w:val="000000"/>
                    </w:rPr>
                    <w:t>3.整机后置接口需具备：包含但不限于USB3.0，USB Touch，HDMI IN，HDMI OUT，RS232，RJ45。</w:t>
                  </w:r>
                </w:p>
                <w:p>
                  <w:pPr>
                    <w:pStyle w:val="null3"/>
                    <w:spacing w:after="75"/>
                    <w:jc w:val="both"/>
                  </w:pPr>
                  <w:r>
                    <w:rPr>
                      <w:rFonts w:ascii="宋体" w:hAnsi="宋体" w:cs="宋体" w:eastAsia="宋体"/>
                      <w:sz w:val="21"/>
                      <w:color w:val="000000"/>
                    </w:rPr>
                    <w:t>4.须提供千兆网络接口（非OPS网络接口），同时支持安卓和OPS电脑Windows双系统有线网络联网。</w:t>
                  </w:r>
                </w:p>
                <w:p>
                  <w:pPr>
                    <w:pStyle w:val="null3"/>
                    <w:spacing w:after="75"/>
                    <w:jc w:val="both"/>
                  </w:pPr>
                  <w:r>
                    <w:rPr>
                      <w:rFonts w:ascii="宋体" w:hAnsi="宋体" w:cs="宋体" w:eastAsia="宋体"/>
                      <w:sz w:val="21"/>
                      <w:color w:val="000000"/>
                    </w:rPr>
                    <w:t>5.整机内置蓝牙模块，蓝牙协议支持不低于5.4版本，工作距离≥12米，可连接蓝牙耳机、音响等外部蓝牙设备。</w:t>
                  </w:r>
                </w:p>
                <w:p>
                  <w:pPr>
                    <w:pStyle w:val="null3"/>
                    <w:spacing w:after="75"/>
                    <w:jc w:val="both"/>
                  </w:pPr>
                  <w:r>
                    <w:rPr>
                      <w:rFonts w:ascii="宋体" w:hAnsi="宋体" w:cs="宋体" w:eastAsia="宋体"/>
                      <w:sz w:val="21"/>
                      <w:color w:val="000000"/>
                    </w:rPr>
                    <w:t>6.为了满足使用者便于操作的功能，前置物理按键不低于5个，支持复合功能，采用中文标识，功能包括但不限于电源、返回、护眼、设置、主页、录屏。</w:t>
                  </w:r>
                </w:p>
                <w:p>
                  <w:pPr>
                    <w:pStyle w:val="null3"/>
                    <w:spacing w:after="75"/>
                    <w:jc w:val="both"/>
                  </w:pPr>
                  <w:r>
                    <w:rPr>
                      <w:rFonts w:ascii="宋体" w:hAnsi="宋体" w:cs="宋体" w:eastAsia="宋体"/>
                      <w:sz w:val="21"/>
                      <w:color w:val="000000"/>
                    </w:rPr>
                    <w:t>7.内置声道音箱，中音喇叭≥2，高音喇叭≥2，低音喇叭≥2，额定总功率不低于60W。</w:t>
                  </w:r>
                </w:p>
                <w:p>
                  <w:pPr>
                    <w:pStyle w:val="null3"/>
                    <w:spacing w:after="75"/>
                    <w:jc w:val="both"/>
                  </w:pPr>
                  <w:r>
                    <w:rPr>
                      <w:rFonts w:ascii="宋体" w:hAnsi="宋体" w:cs="宋体" w:eastAsia="宋体"/>
                      <w:sz w:val="21"/>
                      <w:color w:val="000000"/>
                    </w:rPr>
                    <w:t>8.整机支持2.4G&amp;5G双频段，支持802.11b/g/n/ac/ax（WIFI6）协议</w:t>
                  </w:r>
                </w:p>
                <w:p>
                  <w:pPr>
                    <w:pStyle w:val="null3"/>
                    <w:spacing w:after="75"/>
                    <w:jc w:val="both"/>
                  </w:pPr>
                  <w:r>
                    <w:rPr>
                      <w:rFonts w:ascii="宋体" w:hAnsi="宋体" w:cs="宋体" w:eastAsia="宋体"/>
                      <w:sz w:val="21"/>
                      <w:color w:val="000000"/>
                    </w:rPr>
                    <w:t>9.整机支持一键启动录屏功能，支持安卓系统和windows系统下录屏，并支持两个系统切换录屏不中断。</w:t>
                  </w:r>
                </w:p>
                <w:p>
                  <w:pPr>
                    <w:pStyle w:val="null3"/>
                    <w:spacing w:after="75"/>
                    <w:jc w:val="both"/>
                  </w:pPr>
                  <w:r>
                    <w:rPr>
                      <w:rFonts w:ascii="宋体" w:hAnsi="宋体" w:cs="宋体" w:eastAsia="宋体"/>
                      <w:sz w:val="21"/>
                      <w:color w:val="000000"/>
                    </w:rPr>
                    <w:t>10.支持单独听功能。</w:t>
                  </w:r>
                </w:p>
                <w:p>
                  <w:pPr>
                    <w:pStyle w:val="null3"/>
                    <w:spacing w:after="75"/>
                    <w:jc w:val="both"/>
                  </w:pPr>
                  <w:r>
                    <w:rPr>
                      <w:rFonts w:ascii="宋体" w:hAnsi="宋体" w:cs="宋体" w:eastAsia="宋体"/>
                      <w:sz w:val="21"/>
                      <w:color w:val="000000"/>
                    </w:rPr>
                    <w:t>11.无需借助PC，内置专业硬件自检维护工具。</w:t>
                  </w:r>
                </w:p>
                <w:p>
                  <w:pPr>
                    <w:pStyle w:val="null3"/>
                    <w:spacing w:after="75"/>
                    <w:jc w:val="both"/>
                  </w:pPr>
                  <w:r>
                    <w:rPr>
                      <w:rFonts w:ascii="宋体" w:hAnsi="宋体" w:cs="宋体" w:eastAsia="宋体"/>
                      <w:sz w:val="21"/>
                      <w:color w:val="000000"/>
                    </w:rPr>
                    <w:t>12.支持全通道窗口一键半屏（窗口下移）功能，并支持点击恢复显示全屏窗口。</w:t>
                  </w:r>
                </w:p>
                <w:p>
                  <w:pPr>
                    <w:pStyle w:val="null3"/>
                    <w:spacing w:after="75"/>
                    <w:jc w:val="both"/>
                  </w:pPr>
                  <w:r>
                    <w:rPr>
                      <w:rFonts w:ascii="宋体" w:hAnsi="宋体" w:cs="宋体" w:eastAsia="宋体"/>
                      <w:sz w:val="21"/>
                      <w:color w:val="000000"/>
                    </w:rPr>
                    <w:t>三、触控参数</w:t>
                  </w:r>
                </w:p>
                <w:p>
                  <w:pPr>
                    <w:pStyle w:val="null3"/>
                    <w:spacing w:after="75"/>
                    <w:jc w:val="both"/>
                  </w:pPr>
                  <w:r>
                    <w:rPr>
                      <w:rFonts w:ascii="宋体" w:hAnsi="宋体" w:cs="宋体" w:eastAsia="宋体"/>
                      <w:sz w:val="21"/>
                      <w:color w:val="000000"/>
                    </w:rPr>
                    <w:t>1.触控技术：支持40点红外触控，无需安装驱动和校准定位；</w:t>
                  </w:r>
                </w:p>
                <w:p>
                  <w:pPr>
                    <w:pStyle w:val="null3"/>
                    <w:spacing w:after="75"/>
                    <w:jc w:val="both"/>
                  </w:pPr>
                  <w:r>
                    <w:rPr>
                      <w:rFonts w:ascii="宋体" w:hAnsi="宋体" w:cs="宋体" w:eastAsia="宋体"/>
                      <w:sz w:val="21"/>
                      <w:color w:val="000000"/>
                    </w:rPr>
                    <w:t>2.支持手势息屏，通过三指长按屏幕达到息屏状态，并可通过三指长按实现屏幕唤醒功能。</w:t>
                  </w:r>
                </w:p>
                <w:p>
                  <w:pPr>
                    <w:pStyle w:val="null3"/>
                    <w:spacing w:after="75"/>
                    <w:jc w:val="both"/>
                  </w:pPr>
                  <w:r>
                    <w:rPr>
                      <w:rFonts w:ascii="宋体" w:hAnsi="宋体" w:cs="宋体" w:eastAsia="宋体"/>
                      <w:sz w:val="21"/>
                      <w:color w:val="000000"/>
                    </w:rPr>
                    <w:t>四、摄像头和拾音麦</w:t>
                  </w:r>
                </w:p>
                <w:p>
                  <w:pPr>
                    <w:pStyle w:val="null3"/>
                    <w:spacing w:after="75"/>
                    <w:jc w:val="both"/>
                  </w:pPr>
                  <w:r>
                    <w:rPr>
                      <w:rFonts w:ascii="宋体" w:hAnsi="宋体" w:cs="宋体" w:eastAsia="宋体"/>
                      <w:sz w:val="21"/>
                      <w:color w:val="000000"/>
                    </w:rPr>
                    <w:t>1.整机内置非独立的高清摄像头，不低于1300万像素，视角不低于120度。</w:t>
                  </w:r>
                </w:p>
                <w:p>
                  <w:pPr>
                    <w:pStyle w:val="null3"/>
                    <w:spacing w:after="75"/>
                    <w:jc w:val="both"/>
                  </w:pPr>
                  <w:r>
                    <w:rPr>
                      <w:rFonts w:ascii="宋体" w:hAnsi="宋体" w:cs="宋体" w:eastAsia="宋体"/>
                      <w:sz w:val="21"/>
                      <w:color w:val="000000"/>
                    </w:rPr>
                    <w:t>2.整机内置非独立外扩展的不低于5阵列降噪麦克风，可识别距离不小于10米。</w:t>
                  </w:r>
                </w:p>
                <w:p>
                  <w:pPr>
                    <w:pStyle w:val="null3"/>
                    <w:spacing w:after="75"/>
                    <w:jc w:val="both"/>
                  </w:pPr>
                  <w:r>
                    <w:rPr>
                      <w:rFonts w:ascii="宋体" w:hAnsi="宋体" w:cs="宋体" w:eastAsia="宋体"/>
                      <w:sz w:val="21"/>
                      <w:color w:val="000000"/>
                    </w:rPr>
                    <w:t>五、白板软件</w:t>
                  </w:r>
                </w:p>
                <w:p>
                  <w:pPr>
                    <w:pStyle w:val="null3"/>
                    <w:spacing w:after="75"/>
                    <w:jc w:val="both"/>
                  </w:pPr>
                  <w:r>
                    <w:rPr>
                      <w:rFonts w:ascii="宋体" w:hAnsi="宋体" w:cs="宋体" w:eastAsia="宋体"/>
                      <w:sz w:val="21"/>
                      <w:color w:val="000000"/>
                    </w:rPr>
                    <w:t>1.支持手掌智能擦除，可根据手掌擦除面积与屏幕的接触面大小自动调整；白板书写内容支持不少于三种导出格式；支持10种以上平面图形工具；支持8种以上立体图形工具。</w:t>
                  </w:r>
                </w:p>
                <w:p>
                  <w:pPr>
                    <w:pStyle w:val="null3"/>
                    <w:spacing w:after="75"/>
                    <w:jc w:val="both"/>
                  </w:pPr>
                  <w:r>
                    <w:rPr>
                      <w:rFonts w:ascii="宋体" w:hAnsi="宋体" w:cs="宋体" w:eastAsia="宋体"/>
                      <w:sz w:val="21"/>
                      <w:color w:val="000000"/>
                    </w:rPr>
                    <w:t>2.支持元素及书写内容快速回溯到之前任意状态，可根据用户情况自行决定回溯到前序的书写状态。</w:t>
                  </w:r>
                </w:p>
                <w:p>
                  <w:pPr>
                    <w:pStyle w:val="null3"/>
                    <w:spacing w:after="75"/>
                    <w:jc w:val="both"/>
                  </w:pPr>
                  <w:r>
                    <w:rPr>
                      <w:rFonts w:ascii="宋体" w:hAnsi="宋体" w:cs="宋体" w:eastAsia="宋体"/>
                      <w:sz w:val="21"/>
                      <w:color w:val="000000"/>
                    </w:rPr>
                    <w:t>3.白板支持笔触压感效果，无需使用主动笔即可实现该功能。</w:t>
                  </w:r>
                </w:p>
                <w:p>
                  <w:pPr>
                    <w:pStyle w:val="null3"/>
                    <w:spacing w:after="75"/>
                    <w:jc w:val="both"/>
                  </w:pPr>
                  <w:r>
                    <w:rPr>
                      <w:rFonts w:ascii="宋体" w:hAnsi="宋体" w:cs="宋体" w:eastAsia="宋体"/>
                      <w:sz w:val="21"/>
                      <w:color w:val="000000"/>
                    </w:rPr>
                    <w:t>4.支持在书写时自动识别人手和书写笔，可支持打开或关闭该功能。</w:t>
                  </w:r>
                </w:p>
                <w:p>
                  <w:pPr>
                    <w:pStyle w:val="null3"/>
                    <w:spacing w:after="75"/>
                    <w:jc w:val="both"/>
                  </w:pPr>
                  <w:r>
                    <w:rPr>
                      <w:rFonts w:ascii="宋体" w:hAnsi="宋体" w:cs="宋体" w:eastAsia="宋体"/>
                      <w:sz w:val="21"/>
                      <w:color w:val="000000"/>
                    </w:rPr>
                    <w:t>5.使用白板软件时，可根据用户书写操作智能调节屏幕亮度。</w:t>
                  </w:r>
                </w:p>
                <w:p>
                  <w:pPr>
                    <w:pStyle w:val="null3"/>
                    <w:spacing w:after="75"/>
                    <w:jc w:val="both"/>
                  </w:pPr>
                  <w:r>
                    <w:rPr>
                      <w:rFonts w:ascii="宋体" w:hAnsi="宋体" w:cs="宋体" w:eastAsia="宋体"/>
                      <w:sz w:val="21"/>
                      <w:color w:val="000000"/>
                    </w:rPr>
                    <w:t>6.支持智能工具箱，可选择思维导图、计算器、聚光灯等多种小工具。</w:t>
                  </w:r>
                </w:p>
                <w:p>
                  <w:pPr>
                    <w:pStyle w:val="null3"/>
                    <w:spacing w:after="75"/>
                    <w:jc w:val="both"/>
                  </w:pPr>
                  <w:r>
                    <w:rPr>
                      <w:rFonts w:ascii="宋体" w:hAnsi="宋体" w:cs="宋体" w:eastAsia="宋体"/>
                      <w:sz w:val="21"/>
                      <w:color w:val="000000"/>
                    </w:rPr>
                    <w:t>7.软件内内置动态使用说明书，对白板相关功能进行动态功能展示，方便老师一键查看学习白板相关功能。</w:t>
                  </w:r>
                </w:p>
                <w:p>
                  <w:pPr>
                    <w:pStyle w:val="null3"/>
                    <w:spacing w:after="75"/>
                    <w:jc w:val="both"/>
                  </w:pPr>
                  <w:r>
                    <w:rPr>
                      <w:rFonts w:ascii="宋体" w:hAnsi="宋体" w:cs="宋体" w:eastAsia="宋体"/>
                      <w:sz w:val="21"/>
                      <w:color w:val="000000"/>
                    </w:rPr>
                    <w:t>六、内置</w:t>
                  </w:r>
                  <w:r>
                    <w:rPr>
                      <w:rFonts w:ascii="宋体" w:hAnsi="宋体" w:cs="宋体" w:eastAsia="宋体"/>
                      <w:sz w:val="21"/>
                      <w:color w:val="000000"/>
                    </w:rPr>
                    <w:t>OPS电脑需求</w:t>
                  </w:r>
                </w:p>
                <w:p>
                  <w:pPr>
                    <w:pStyle w:val="null3"/>
                    <w:spacing w:after="75"/>
                    <w:jc w:val="both"/>
                  </w:pPr>
                  <w:r>
                    <w:rPr>
                      <w:rFonts w:ascii="宋体" w:hAnsi="宋体" w:cs="宋体" w:eastAsia="宋体"/>
                      <w:sz w:val="21"/>
                      <w:color w:val="000000"/>
                    </w:rPr>
                    <w:t>1.采用英特尔定义的标准OPS 80pin接口定义。</w:t>
                  </w:r>
                </w:p>
                <w:p>
                  <w:pPr>
                    <w:pStyle w:val="null3"/>
                    <w:spacing w:after="75"/>
                    <w:jc w:val="both"/>
                  </w:pPr>
                  <w:r>
                    <w:rPr>
                      <w:rFonts w:ascii="宋体" w:hAnsi="宋体" w:cs="宋体" w:eastAsia="宋体"/>
                      <w:sz w:val="21"/>
                      <w:color w:val="000000"/>
                    </w:rPr>
                    <w:t>2.内置OPS电脑采用抽拉式模块化设计，无任何外接电源线和信号线，方便检测维护;</w:t>
                  </w:r>
                </w:p>
                <w:p>
                  <w:pPr>
                    <w:pStyle w:val="null3"/>
                    <w:spacing w:after="75"/>
                    <w:jc w:val="both"/>
                  </w:pPr>
                  <w:r>
                    <w:rPr>
                      <w:rFonts w:ascii="宋体" w:hAnsi="宋体" w:cs="宋体" w:eastAsia="宋体"/>
                      <w:sz w:val="21"/>
                      <w:color w:val="000000"/>
                    </w:rPr>
                    <w:t>3.不低于Intel 十一代I5及以上CPU； 8GB DDR4及以上内存；256G SSD及以上硬盘，不少于6个USB接口。</w:t>
                  </w:r>
                </w:p>
                <w:p>
                  <w:pPr>
                    <w:pStyle w:val="null3"/>
                    <w:spacing w:after="75"/>
                    <w:jc w:val="both"/>
                  </w:pPr>
                  <w:r>
                    <w:rPr>
                      <w:rFonts w:ascii="宋体" w:hAnsi="宋体" w:cs="宋体" w:eastAsia="宋体"/>
                      <w:sz w:val="21"/>
                      <w:color w:val="000000"/>
                    </w:rPr>
                    <w:t>七：安装方式：壁挂</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8</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数学智能信息处理实验设备套组</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both"/>
                  </w:pPr>
                  <w:r>
                    <w:rPr>
                      <w:rFonts w:ascii="宋体" w:hAnsi="宋体" w:cs="宋体" w:eastAsia="宋体"/>
                      <w:sz w:val="21"/>
                      <w:color w:val="333333"/>
                      <w:shd w:fill="FFFFFF" w:val="clear"/>
                    </w:rPr>
                    <w:t>1.Jetson</w:t>
                  </w:r>
                  <w:r>
                    <w:rPr>
                      <w:rFonts w:ascii="宋体" w:hAnsi="宋体" w:cs="宋体" w:eastAsia="宋体"/>
                      <w:sz w:val="21"/>
                      <w:color w:val="333333"/>
                      <w:shd w:fill="FFFFFF" w:val="clear"/>
                    </w:rPr>
                    <w:t>开发板套件：</w:t>
                  </w:r>
                  <w:r>
                    <w:rPr>
                      <w:rFonts w:ascii="宋体" w:hAnsi="宋体" w:cs="宋体" w:eastAsia="宋体"/>
                      <w:sz w:val="21"/>
                      <w:color w:val="333333"/>
                      <w:shd w:fill="FFFFFF" w:val="clear"/>
                    </w:rPr>
                    <w:t xml:space="preserve">Orin NX开发板AI套件核心模组块ROS </w:t>
                  </w:r>
                  <w:r>
                    <w:rPr>
                      <w:rFonts w:ascii="宋体" w:hAnsi="宋体" w:cs="宋体" w:eastAsia="宋体"/>
                      <w:sz w:val="21"/>
                      <w:color w:val="333333"/>
                      <w:shd w:fill="FFFFFF" w:val="clear"/>
                    </w:rPr>
                    <w:t>，</w:t>
                  </w:r>
                  <w:r>
                    <w:rPr>
                      <w:rFonts w:ascii="宋体" w:hAnsi="宋体" w:cs="宋体" w:eastAsia="宋体"/>
                      <w:sz w:val="21"/>
                      <w:color w:val="333333"/>
                      <w:shd w:fill="FFFFFF" w:val="clear"/>
                    </w:rPr>
                    <w:t>算力不小于</w:t>
                  </w:r>
                  <w:r>
                    <w:rPr>
                      <w:rFonts w:ascii="宋体" w:hAnsi="宋体" w:cs="宋体" w:eastAsia="宋体"/>
                      <w:sz w:val="21"/>
                      <w:color w:val="333333"/>
                      <w:shd w:fill="FFFFFF" w:val="clear"/>
                    </w:rPr>
                    <w:t>70 TOPS、GPU 1024核NVIDI Ampere GPU with 32 tensor Cores、CPU：6核NVIDI Arm Cortex A78AE v8.2 64位 CPU 2MB L2+4MB L3、内存：8GB 128位 LPDDR5 102.4GB/s、摄像头接口2路CSI接口、视频输出DP接口、数据传输Type-C接口、M.2Key接口、无线网卡等；</w:t>
                  </w:r>
                </w:p>
                <w:p>
                  <w:pPr>
                    <w:pStyle w:val="null3"/>
                    <w:ind w:left="435"/>
                    <w:jc w:val="both"/>
                  </w:pPr>
                  <w:r>
                    <w:rPr>
                      <w:rFonts w:ascii="宋体" w:hAnsi="宋体" w:cs="宋体" w:eastAsia="宋体"/>
                      <w:sz w:val="21"/>
                      <w:color w:val="333333"/>
                      <w:shd w:fill="FFFFFF" w:val="clear"/>
                    </w:rPr>
                    <w:t>2.</w:t>
                  </w:r>
                  <w:r>
                    <w:rPr>
                      <w:rFonts w:ascii="宋体" w:hAnsi="宋体" w:cs="宋体" w:eastAsia="宋体"/>
                      <w:sz w:val="21"/>
                      <w:color w:val="333333"/>
                      <w:shd w:fill="FFFFFF" w:val="clear"/>
                    </w:rPr>
                    <w:t>智能球型摄像机：</w:t>
                  </w:r>
                  <w:r>
                    <w:rPr>
                      <w:rFonts w:ascii="宋体" w:hAnsi="宋体" w:cs="宋体" w:eastAsia="宋体"/>
                      <w:sz w:val="21"/>
                      <w:color w:val="333333"/>
                      <w:shd w:fill="FFFFFF" w:val="clear"/>
                    </w:rPr>
                    <w:t>POE网络相机</w:t>
                  </w:r>
                  <w:r>
                    <w:rPr>
                      <w:rFonts w:ascii="宋体" w:hAnsi="宋体" w:cs="宋体" w:eastAsia="宋体"/>
                      <w:sz w:val="21"/>
                      <w:color w:val="333333"/>
                      <w:shd w:fill="FFFFFF" w:val="clear"/>
                    </w:rPr>
                    <w:t>，</w:t>
                  </w:r>
                  <w:r>
                    <w:rPr>
                      <w:rFonts w:ascii="宋体" w:hAnsi="宋体" w:cs="宋体" w:eastAsia="宋体"/>
                      <w:sz w:val="21"/>
                      <w:color w:val="333333"/>
                      <w:shd w:fill="FFFFFF" w:val="clear"/>
                    </w:rPr>
                    <w:t>4寸23倍360度监控摄影头200万POE供电版室外云台变焦球型摄像。</w:t>
                  </w:r>
                </w:p>
                <w:p>
                  <w:pPr>
                    <w:pStyle w:val="null3"/>
                    <w:ind w:left="435"/>
                    <w:jc w:val="both"/>
                  </w:pPr>
                  <w:r>
                    <w:rPr>
                      <w:rFonts w:ascii="宋体" w:hAnsi="宋体" w:cs="宋体" w:eastAsia="宋体"/>
                      <w:sz w:val="21"/>
                      <w:color w:val="333333"/>
                      <w:shd w:fill="FFFFFF" w:val="clear"/>
                    </w:rPr>
                    <w:t>3.电子称：MODBUS通讯</w:t>
                  </w:r>
                  <w:r>
                    <w:rPr>
                      <w:rFonts w:ascii="宋体" w:hAnsi="宋体" w:cs="宋体" w:eastAsia="宋体"/>
                      <w:sz w:val="21"/>
                      <w:color w:val="333333"/>
                      <w:shd w:fill="FFFFFF" w:val="clear"/>
                    </w:rPr>
                    <w:t>电子秤，</w:t>
                  </w:r>
                  <w:r>
                    <w:rPr>
                      <w:rFonts w:ascii="宋体" w:hAnsi="宋体" w:cs="宋体" w:eastAsia="宋体"/>
                      <w:sz w:val="21"/>
                      <w:color w:val="333333"/>
                      <w:shd w:fill="FFFFFF" w:val="clear"/>
                    </w:rPr>
                    <w:t>高精度电子天平带</w:t>
                  </w:r>
                  <w:r>
                    <w:rPr>
                      <w:rFonts w:ascii="宋体" w:hAnsi="宋体" w:cs="宋体" w:eastAsia="宋体"/>
                      <w:sz w:val="21"/>
                      <w:color w:val="333333"/>
                      <w:shd w:fill="FFFFFF" w:val="clear"/>
                    </w:rPr>
                    <w:t>RS485接口（带可转USB线）、可称重最大不小于300g,最小0.01g、串口modbus协议（可带WIFI模块）、可连接电脑传输PLC通讯秤、重量数据可在MODBUS-POLL软件进行测试显示.</w:t>
                  </w:r>
                </w:p>
                <w:p>
                  <w:pPr>
                    <w:pStyle w:val="null3"/>
                    <w:ind w:left="435"/>
                    <w:jc w:val="both"/>
                  </w:pPr>
                  <w:r>
                    <w:rPr>
                      <w:rFonts w:ascii="宋体" w:hAnsi="宋体" w:cs="宋体" w:eastAsia="宋体"/>
                      <w:sz w:val="21"/>
                      <w:color w:val="333333"/>
                      <w:shd w:fill="FFFFFF" w:val="clear"/>
                    </w:rPr>
                    <w:t>4.</w:t>
                  </w:r>
                  <w:r>
                    <w:rPr>
                      <w:rFonts w:ascii="宋体" w:hAnsi="宋体" w:cs="宋体" w:eastAsia="宋体"/>
                      <w:sz w:val="21"/>
                      <w:color w:val="333333"/>
                      <w:shd w:fill="FFFFFF" w:val="clear"/>
                    </w:rPr>
                    <w:t>边缘计算智盒：</w:t>
                  </w:r>
                  <w:r>
                    <w:rPr>
                      <w:rFonts w:ascii="宋体" w:hAnsi="宋体" w:cs="宋体" w:eastAsia="宋体"/>
                      <w:sz w:val="21"/>
                      <w:color w:val="333333"/>
                      <w:shd w:fill="FFFFFF" w:val="clear"/>
                    </w:rPr>
                    <w:t>Atlas 200i DK A2昇腾310边缘计算机盒子AI人工智能b开发板；AI算力：20 TOPS INT8；CPU算力：4 CORE*1.6GHZ；内存规格：LPDDR4X,12GB；编解码能力：JPEG解码能力1080P 512FPS,编码能力1080P 256FPS，最大分辨率16384*16384；以太网：5X独立千兆以太网口；通用串行总线：4*USB2.0A型、1*USB2.0微型(OTG)；系统存储：核心板标配12国标，1XM2键或硬盘；串口/调试口：2XRS232，3XRS485；无线网络/4G；按键/指示灯：1X复位/恢复按键  2XLED灯。</w:t>
                  </w:r>
                </w:p>
                <w:p>
                  <w:pPr>
                    <w:pStyle w:val="null3"/>
                    <w:ind w:left="435"/>
                    <w:jc w:val="both"/>
                  </w:pPr>
                  <w:r>
                    <w:rPr>
                      <w:rFonts w:ascii="宋体" w:hAnsi="宋体" w:cs="宋体" w:eastAsia="宋体"/>
                      <w:sz w:val="21"/>
                      <w:color w:val="333333"/>
                      <w:shd w:fill="FFFFFF" w:val="clear"/>
                    </w:rPr>
                    <w:t>5.</w:t>
                  </w:r>
                  <w:r>
                    <w:rPr>
                      <w:rFonts w:ascii="宋体" w:hAnsi="宋体" w:cs="宋体" w:eastAsia="宋体"/>
                      <w:sz w:val="21"/>
                      <w:color w:val="333333"/>
                      <w:shd w:fill="FFFFFF" w:val="clear"/>
                    </w:rPr>
                    <w:t>LED显示屏：</w:t>
                  </w:r>
                  <w:r>
                    <w:rPr>
                      <w:rFonts w:ascii="宋体" w:hAnsi="宋体" w:cs="宋体" w:eastAsia="宋体"/>
                      <w:sz w:val="21"/>
                      <w:color w:val="333333"/>
                      <w:shd w:fill="FFFFFF" w:val="clear"/>
                    </w:rPr>
                    <w:t>双基色</w:t>
                  </w:r>
                  <w:r>
                    <w:rPr>
                      <w:rFonts w:ascii="宋体" w:hAnsi="宋体" w:cs="宋体" w:eastAsia="宋体"/>
                      <w:sz w:val="21"/>
                      <w:color w:val="333333"/>
                      <w:shd w:fill="FFFFFF" w:val="clear"/>
                    </w:rPr>
                    <w:t>modbusTCP LED显示屏</w:t>
                  </w:r>
                  <w:r>
                    <w:rPr>
                      <w:rFonts w:ascii="宋体" w:hAnsi="宋体" w:cs="宋体" w:eastAsia="宋体"/>
                      <w:sz w:val="21"/>
                      <w:color w:val="333333"/>
                      <w:shd w:fill="FFFFFF" w:val="clear"/>
                    </w:rPr>
                    <w:t>，</w:t>
                  </w:r>
                  <w:r>
                    <w:rPr>
                      <w:rFonts w:ascii="宋体" w:hAnsi="宋体" w:cs="宋体" w:eastAsia="宋体"/>
                      <w:sz w:val="21"/>
                      <w:color w:val="333333"/>
                      <w:shd w:fill="FFFFFF" w:val="clear"/>
                    </w:rPr>
                    <w:t>参考尺寸</w:t>
                  </w:r>
                  <w:r>
                    <w:rPr>
                      <w:rFonts w:ascii="宋体" w:hAnsi="宋体" w:cs="宋体" w:eastAsia="宋体"/>
                      <w:sz w:val="21"/>
                      <w:color w:val="333333"/>
                      <w:shd w:fill="FFFFFF" w:val="clear"/>
                    </w:rPr>
                    <w:t>640*184*52mm 双色网口TCP/UDP,底层协议二次开发室内LED显示屏）, 对接网口TCP/UDP通信、232串口、485接口通信、GPRS通信，可直接与电脑、嵌入式设备、单片机、云平台进行通信显示:全部采用工业级芯片，7*24小时使用。</w:t>
                  </w:r>
                </w:p>
                <w:p>
                  <w:pPr>
                    <w:pStyle w:val="null3"/>
                    <w:ind w:left="435"/>
                    <w:jc w:val="both"/>
                  </w:pPr>
                  <w:r>
                    <w:rPr>
                      <w:rFonts w:ascii="宋体" w:hAnsi="宋体" w:cs="宋体" w:eastAsia="宋体"/>
                      <w:sz w:val="21"/>
                      <w:color w:val="333333"/>
                      <w:shd w:fill="FFFFFF" w:val="clear"/>
                    </w:rPr>
                    <w:t>6.麦克纳姆轮车：ROS教育机器人麦克纳姆轮小车，含N10P雷达，含深度相机;版本: Jetson Nano版ROS套餐/Orin Nano 4G版ROS套餐麦克纳姆轮版。</w:t>
                  </w:r>
                </w:p>
              </w:tc>
            </w:tr>
          </w:tbl>
          <w:p>
            <w:pPr>
              <w:pStyle w:val="null3"/>
            </w:pPr>
            <w:r>
              <w:rPr>
                <w:rFonts w:ascii="宋体" w:hAnsi="宋体" w:cs="宋体" w:eastAsia="宋体"/>
                <w:sz w:val="21"/>
                <w:color w:val="0A82E5"/>
              </w:rPr>
              <w:t>▲参数必须提供佐证材料（包括但不限于产品彩页、检测报告、功能截图、厂家盖章的说明书等），未提供佐证材料或提供的佐证材料低于招标要求时按负偏离处理</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交货时间：合同签订后30日内到货安装调试完毕</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 设备安装调试经甲方验收合格 </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1、验收方式：中标人按采购方要求将全部货物运到指定地点，经采购人现场按采购文件及合同中的采购参数内容验收核对登记后方可进行安装调试。最终验收按合同约定的时间进行。 2、项目验收分初验和终验 （一）初验：货物到达交货地点后，由使用单位根据合同对货物的名称、品牌、规格、型号、产地、数量进行检查。 （二）终验：所有货物安装完毕，正常使用一学期后，由验收小组进行验收，合格后签发《验收合格单》。 （三）验收依据 （1）合同文本及合同补充文件（条款）。 （2）产品的合法来源渠道证明文件。 （3）公开招标文件。 （4）成交供应商的响应文件。 （5）合同货物清单。 （6）生产厂家的企业资质、货物的执行标准。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1.质量保证与售后要求 （1）本项目整体质保期：验收合格后5年；质保期满后，仍需提供专业维修服务，供应商在投标文件中需注明维修服务单项报价。 （2）质保期内免费提供正常使用的易损件和备件；软件系统提供终身免费升级服务。 （3）供应设备经过双方检验认可后，签署验收报告，产品保修期自验收合格之日起计算，由供应商提供产品保修文件。 （4）质保期内所有维修服务均由中标人免费上门取、送、修。安装调试1个月内，如有质量问题，设备整机无条件退换货并提供备件以保证教学正常开展。在保修期内，任何质量问题，中标人负责免费维修。 （5）质保期过后需换件时，应提供原装器件，并按成本价收费。 （6）服务响应时间：中标单位接到维修电话后2小时内给予明确答复，4小时内到达现场维修。维修人员到现场后若问题特殊无法现场修复的，供货方需在24小时内给出合理解决方案。</w:t>
      </w:r>
    </w:p>
    <w:p>
      <w:pPr>
        <w:pStyle w:val="null3"/>
        <w:outlineLvl w:val="3"/>
      </w:pPr>
      <w:r>
        <w:rPr>
          <w:sz w:val="24"/>
          <w:b/>
        </w:rPr>
        <w:t>3.4.8违约责任与解决争议的方法</w:t>
      </w:r>
    </w:p>
    <w:p>
      <w:pPr>
        <w:pStyle w:val="null3"/>
      </w:pPr>
      <w:r>
        <w:rPr/>
        <w:t>采购包1：</w:t>
      </w:r>
    </w:p>
    <w:p>
      <w:pPr>
        <w:pStyle w:val="null3"/>
      </w:pPr>
      <w:r>
        <w:rPr/>
        <w:t>在履行本合同过程中，如甲、乙双方发生争议，协商解决:如双方达不成协议，向具有管辖权的人民法院提起诉讼。</w:t>
      </w:r>
    </w:p>
    <w:p>
      <w:pPr>
        <w:pStyle w:val="null3"/>
        <w:jc w:val="left"/>
        <w:outlineLvl w:val="2"/>
      </w:pPr>
      <w:r>
        <w:rPr>
          <w:sz w:val="28"/>
          <w:b/>
        </w:rPr>
        <w:t>3.5其他要求</w:t>
      </w:r>
    </w:p>
    <w:p>
      <w:pPr>
        <w:pStyle w:val="null3"/>
      </w:pPr>
      <w:r>
        <w:rPr/>
        <w:t>1、部署要求及说明 （1）方案确认。项目中标后，由中标方与采购方共同对建设方案进行确认。 （2）软件缺陷消缺要求 针对本次招标建设的各系统软件代码中存在的bug、缺陷、软件漏洞，无论是否在保质期或运维服务期内，中标企业均应无条件持续提供免费修正与消缺服务。 2、项目实施要求 （1）因本项目包含众多设备的安装，实施复杂，供应商应审慎考虑实验室各教学设施所需基本强弱电需求，进行电路布置，具体布置方式按照根据现场实际情况设计方案和采购人具体要求。 （2）中标人在项目实施过程中须符合国家安全生产等标准，确保安全，不得损坏学校其他设施，不得影响学校正常教学生活秩序；必须保证项目完成后的使用安全。 （3）设备安装调试要求 本项目需要在满足功能需求的基础上能够进行统一运行管理运维，并根据现场实际情况设计方案并进行放置前空间布置调整，自行增补因差异所产生的材料及配套设施，采购人不再额外支付此由此产生的一切费用。供应商负责完成设备的安装、调试和开通等工作，设备安装集成费及安装辅材包含在设备招标总体费用中。 3、培训服务要求 中标人须负责开展培训服务，明确各阶段详实培训计划，包括但不限于对教师、教室设备管理人员等进行免费培训服务，培训次数不限，达到熟练使用的效果。免费提供相关主要设备的操作流程及使用手册、维修手册等。 4、本项目核心产品：方形动力电池PACK装调检测1+X平台 5、本项目不允许合同分包或者转包 6、 为顺利推进政府采购电子化交易半台应用工作，投标人需要在线提交所有通过电子化交易平台实施的政府采购项目的投标文件，同时，线下提交纸质版投标文件，正本壹份、副本贰价、电子版壹份(U盘一套标明投标人名称，随正本密封)。若线上电子投标文件与纸质投标文件不一致的，以线上电子投标文件为准；若正本和副本不符，以正本为准。线下递交文件截止时间:详见本项目招标公告文件递交截止时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 投标文件封面</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 投标文件封面</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 投标文件封面</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 投标文件封面</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 投标文件封面</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 投标文件封面</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 投标文件封面</w:t>
            </w:r>
          </w:p>
        </w:tc>
      </w:tr>
      <w:tr>
        <w:tc>
          <w:tcPr>
            <w:tcW w:type="dxa" w:w="831"/>
          </w:tcPr>
          <w:p>
            <w:pPr>
              <w:pStyle w:val="null3"/>
            </w:pPr>
            <w:r>
              <w:rPr/>
              <w:t>8</w:t>
            </w:r>
          </w:p>
        </w:tc>
        <w:tc>
          <w:tcPr>
            <w:tcW w:type="dxa" w:w="2492"/>
          </w:tcPr>
          <w:p>
            <w:pPr>
              <w:pStyle w:val="null3"/>
            </w:pPr>
            <w:r>
              <w:rPr/>
              <w:t>本项目不接受联合体投标</w:t>
            </w:r>
          </w:p>
        </w:tc>
        <w:tc>
          <w:tcPr>
            <w:tcW w:type="dxa" w:w="3322"/>
          </w:tcPr>
          <w:p>
            <w:pPr>
              <w:pStyle w:val="null3"/>
            </w:pPr>
            <w:r>
              <w:rPr/>
              <w:t>非接受联合体投标声明</w:t>
            </w:r>
          </w:p>
        </w:tc>
        <w:tc>
          <w:tcPr>
            <w:tcW w:type="dxa" w:w="1661"/>
          </w:tcPr>
          <w:p>
            <w:pPr>
              <w:pStyle w:val="null3"/>
            </w:pPr>
            <w:r>
              <w:rPr/>
              <w:t>供应商资格要求 投标文件封面</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 管理办法》(财库〔2020〕46号)； 2.《财政部司法部关于政府采购支持监狱企业发展有关问题的通知》(财库〔2014〕68号)； 3.《国务院办公厅关于建立政府 强制采购节能产品制度的通知》(国办发〔2007〕51号)； 4.《节能产品政府采购实施意见》(财库〔2004〕185号)； 5.《环境标志产 品政府采购实施的意见》(财库〔2006〕90号)； 6.《三部门联合发布关于促进残疾人就业政府采购政策的通知》(财库〔2017〕141号)； 7.《财政部 发展改革委 生态 环境部 市场监管总局关于调整优化 节能产品、环境标志产品政府采购执 行机制的通知》(财库〔2019〕9 号)； 8.《财政部 农业农村部 国家乡村振兴局关于运用政府采购政 策支持乡村产业振兴的通知》(财库〔2021〕19号)； 9.陕西省财 政厅关于印发《陕西省中小企业政府采购信用融资办法》(陕财办采〔2018〕23号)。</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 (合格) ，投标报价超过采购预算或最高限价(不合格 )</w:t>
            </w:r>
          </w:p>
        </w:tc>
        <w:tc>
          <w:tcPr>
            <w:tcW w:type="dxa" w:w="1661"/>
          </w:tcPr>
          <w:p>
            <w:pPr>
              <w:pStyle w:val="null3"/>
            </w:pPr>
            <w:r>
              <w:rPr/>
              <w:t>开标一览表 分项报价表 标的清单 投标文件封面</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交货时间(期)满足招标文件要求 (合格)，交货时间(期)不满足招标文件要求(不合格)</w:t>
            </w:r>
          </w:p>
        </w:tc>
        <w:tc>
          <w:tcPr>
            <w:tcW w:type="dxa" w:w="1661"/>
          </w:tcPr>
          <w:p>
            <w:pPr>
              <w:pStyle w:val="null3"/>
            </w:pPr>
            <w:r>
              <w:rPr/>
              <w:t>商务应答表 投标文件封面</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质保期满足招标文件要求(合格)， 质保期不满足招标文件要求(不合格)</w:t>
            </w:r>
          </w:p>
        </w:tc>
        <w:tc>
          <w:tcPr>
            <w:tcW w:type="dxa" w:w="1661"/>
          </w:tcPr>
          <w:p>
            <w:pPr>
              <w:pStyle w:val="null3"/>
            </w:pPr>
            <w:r>
              <w:rPr/>
              <w:t>商务应答表 投标文件封面</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 要求(合格)，投标文件的签署、盖 章不满足招标文件要求(不合格)</w:t>
            </w:r>
          </w:p>
        </w:tc>
        <w:tc>
          <w:tcPr>
            <w:tcW w:type="dxa" w:w="1661"/>
          </w:tcPr>
          <w:p>
            <w:pPr>
              <w:pStyle w:val="null3"/>
            </w:pPr>
            <w:r>
              <w:rPr/>
              <w:t>投标函 供应商资格要求 投标文件封面</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 格)，投标文件无投标有效期或有效期不满足招标文件要 求(不合格)</w:t>
            </w:r>
          </w:p>
        </w:tc>
        <w:tc>
          <w:tcPr>
            <w:tcW w:type="dxa" w:w="1661"/>
          </w:tcPr>
          <w:p>
            <w:pPr>
              <w:pStyle w:val="null3"/>
            </w:pPr>
            <w:r>
              <w:rPr/>
              <w:t>投标函 投标文件封面</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按规定缴纳投标保证金的(合格)， 未缴纳投标保证金或保证金缴纳少于招标文件要求(不合格)</w:t>
            </w:r>
          </w:p>
        </w:tc>
        <w:tc>
          <w:tcPr>
            <w:tcW w:type="dxa" w:w="1661"/>
          </w:tcPr>
          <w:p>
            <w:pPr>
              <w:pStyle w:val="null3"/>
            </w:pPr>
            <w:r>
              <w:rPr/>
              <w:t>供应商认为有必要说明的其他问题 投标文件封面</w:t>
            </w:r>
          </w:p>
        </w:tc>
      </w:tr>
      <w:tr>
        <w:tc>
          <w:tcPr>
            <w:tcW w:type="dxa" w:w="831"/>
          </w:tcPr>
          <w:p>
            <w:pPr>
              <w:pStyle w:val="null3"/>
            </w:pPr>
            <w:r>
              <w:rPr/>
              <w:t>8</w:t>
            </w:r>
          </w:p>
        </w:tc>
        <w:tc>
          <w:tcPr>
            <w:tcW w:type="dxa" w:w="2492"/>
          </w:tcPr>
          <w:p>
            <w:pPr>
              <w:pStyle w:val="null3"/>
            </w:pPr>
            <w:r>
              <w:rPr/>
              <w:t>标的数量</w:t>
            </w:r>
          </w:p>
        </w:tc>
        <w:tc>
          <w:tcPr>
            <w:tcW w:type="dxa" w:w="3322"/>
          </w:tcPr>
          <w:p>
            <w:pPr>
              <w:pStyle w:val="null3"/>
            </w:pPr>
            <w:r>
              <w:rPr/>
              <w:t>标的数量满足招标文件要求(合 格)，标的数量出现漏项或与招标文件要求不符(不合格)</w:t>
            </w:r>
          </w:p>
        </w:tc>
        <w:tc>
          <w:tcPr>
            <w:tcW w:type="dxa" w:w="1661"/>
          </w:tcPr>
          <w:p>
            <w:pPr>
              <w:pStyle w:val="null3"/>
            </w:pPr>
            <w:r>
              <w:rPr/>
              <w:t>分项报价表 投标文件封面</w:t>
            </w:r>
          </w:p>
        </w:tc>
      </w:tr>
      <w:tr>
        <w:tc>
          <w:tcPr>
            <w:tcW w:type="dxa" w:w="831"/>
          </w:tcPr>
          <w:p>
            <w:pPr>
              <w:pStyle w:val="null3"/>
            </w:pPr>
            <w:r>
              <w:rPr/>
              <w:t>9</w:t>
            </w:r>
          </w:p>
        </w:tc>
        <w:tc>
          <w:tcPr>
            <w:tcW w:type="dxa" w:w="2492"/>
          </w:tcPr>
          <w:p>
            <w:pPr>
              <w:pStyle w:val="null3"/>
            </w:pPr>
            <w:r>
              <w:rPr/>
              <w:t>是否有采购人不能接受的附加条件</w:t>
            </w:r>
          </w:p>
        </w:tc>
        <w:tc>
          <w:tcPr>
            <w:tcW w:type="dxa" w:w="3322"/>
          </w:tcPr>
          <w:p>
            <w:pPr>
              <w:pStyle w:val="null3"/>
            </w:pPr>
            <w:r>
              <w:rPr/>
              <w:t>没有采购人不能接受的附加条件(合 格)，有采购人不能接受的附加条件 (不合格)</w:t>
            </w:r>
          </w:p>
        </w:tc>
        <w:tc>
          <w:tcPr>
            <w:tcW w:type="dxa" w:w="1661"/>
          </w:tcPr>
          <w:p>
            <w:pPr>
              <w:pStyle w:val="null3"/>
            </w:pPr>
            <w:r>
              <w:rPr/>
              <w:t>投标函 商务应答表 投标文件封面</w:t>
            </w:r>
          </w:p>
        </w:tc>
      </w:tr>
      <w:tr>
        <w:tc>
          <w:tcPr>
            <w:tcW w:type="dxa" w:w="831"/>
          </w:tcPr>
          <w:p>
            <w:pPr>
              <w:pStyle w:val="null3"/>
            </w:pPr>
            <w:r>
              <w:rPr/>
              <w:t>10</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 情形(合格)，存在法律、法规和招标文件规定的其他无 效情形(不合格)</w:t>
            </w:r>
          </w:p>
        </w:tc>
        <w:tc>
          <w:tcPr>
            <w:tcW w:type="dxa" w:w="1661"/>
          </w:tcPr>
          <w:p>
            <w:pPr>
              <w:pStyle w:val="null3"/>
            </w:pPr>
            <w:r>
              <w:rPr/>
              <w:t>投标函 商务应答表 供应商资格要求 投标文件封面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根据供应商提供所投产品的技术偏离表及相应的证明材料（包括但不限于产品彩页、检测报告、功能截图、厂家盖章的说明书等），经评审专家审定得分。 基本分（40分）：完全符合、响应招标文件要求，没有负偏离计40分，“▲”参数每负偏离一项扣2分，未带标识参数每负偏离一项扣1分，扣完为止。 备注：▲参数必须提供佐证材料，佐证材料包括但不限于产品彩页、检测报告、功能截图、厂家盖章的说明书等。未提供佐证材料或佐证材料低于招标文件规定的相应技术指标、参数时视为负偏离。</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针对本项目有具体实施方案，内容包含： ①项目设计方案； ②项目总体实施方案； ③项目团队方案； ④项目实施时间安排方案； ⑤系统安装调试方案。 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根据所提供产品合法来源渠道的证明文件（包括但不限于销售协议、代理协议、原厂授权等，供应商若为所投产品制造商须提供制造商声明函）计分，提供一个计0.5分，最高计4分，不提供不得分。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质量保证</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 ①售后服务网点的设定； ②拟投入售后服务人员配置情况； ③日常维护保养； ④项目交付用户后出现故障响应时间及措施。 每项最高计1.5分，每项未提供不得分，最高计6分。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 ①培训时间、培训人数、培训人员、培训方式， ②培训内容应包括所提供产品的原理和技术性能、操作维护方法、安装调试、排除故障等各个方面。 每项最高计2分，每项未提供不得分，最高计4分。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提供供应商2021年1月1日至今类似项目合同（以合同签订日期为准），每提供1个得1分，最高得5分。 备注：响应文件中提供完整合同复印件。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节能环保</w:t>
            </w:r>
          </w:p>
        </w:tc>
        <w:tc>
          <w:tcPr>
            <w:tcW w:type="dxa" w:w="2492"/>
          </w:tcPr>
          <w:p>
            <w:pPr>
              <w:pStyle w:val="null3"/>
            </w:pPr>
            <w:r>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详见附件：供应商认为有必要说明的其他问题</w:t>
      </w:r>
    </w:p>
    <w:p>
      <w:pPr>
        <w:pStyle w:val="null3"/>
        <w:ind w:firstLine="960"/>
      </w:pPr>
      <w:r>
        <w:rPr/>
        <w:t>详见附件：供应商资格要求</w:t>
      </w:r>
    </w:p>
    <w:p>
      <w:pPr>
        <w:pStyle w:val="null3"/>
        <w:ind w:firstLine="960"/>
      </w:pPr>
      <w:r>
        <w:rPr/>
        <w:t>详见附件：节能环保</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详见附件：业绩一览表</w:t>
      </w:r>
    </w:p>
    <w:p>
      <w:pPr>
        <w:pStyle w:val="null3"/>
        <w:ind w:firstLine="960"/>
      </w:pPr>
      <w:r>
        <w:rPr/>
        <w:t>详见附件：质量保证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