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44" w:tblpY="1559"/>
        <w:tblOverlap w:val="never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016"/>
        <w:gridCol w:w="4487"/>
      </w:tblGrid>
      <w:tr w14:paraId="50B4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00BE">
            <w:pPr>
              <w:pStyle w:val="2"/>
              <w:spacing w:line="400" w:lineRule="exact"/>
              <w:jc w:val="center"/>
              <w:rPr>
                <w:rFonts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19F3">
            <w:pPr>
              <w:pStyle w:val="2"/>
              <w:spacing w:line="400" w:lineRule="exact"/>
              <w:jc w:val="center"/>
              <w:rPr>
                <w:rFonts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F0AC">
            <w:pPr>
              <w:pStyle w:val="2"/>
              <w:spacing w:line="400" w:lineRule="exact"/>
              <w:jc w:val="center"/>
              <w:rPr>
                <w:rFonts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szCs w:val="21"/>
              </w:rPr>
              <w:t>数量</w:t>
            </w:r>
          </w:p>
        </w:tc>
      </w:tr>
      <w:tr w14:paraId="1F22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52AC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073A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汇聚交换机</w:t>
            </w:r>
          </w:p>
          <w:p w14:paraId="41A182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（核心产品）</w:t>
            </w: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30AA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1</w:t>
            </w:r>
          </w:p>
        </w:tc>
      </w:tr>
      <w:tr w14:paraId="54C6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333E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094A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光交换机（含光模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</w:rPr>
              <w:t>块）</w:t>
            </w: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E44E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15</w:t>
            </w:r>
          </w:p>
        </w:tc>
      </w:tr>
      <w:tr w14:paraId="072A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F3CB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F362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光面板AP（含施工、模块）</w:t>
            </w: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A92C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300</w:t>
            </w:r>
          </w:p>
        </w:tc>
      </w:tr>
      <w:tr w14:paraId="35C8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5060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4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6F6C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全光网络优化分析管理平台</w:t>
            </w: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58F4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1</w:t>
            </w:r>
          </w:p>
        </w:tc>
      </w:tr>
      <w:tr w14:paraId="0DA0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B9EE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DFA0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调试终端</w:t>
            </w: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F3A8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1</w:t>
            </w:r>
          </w:p>
        </w:tc>
      </w:tr>
      <w:tr w14:paraId="15A1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287A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6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84CF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光电混合缆（含辅材）</w:t>
            </w: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D699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1</w:t>
            </w:r>
          </w:p>
        </w:tc>
      </w:tr>
    </w:tbl>
    <w:p w14:paraId="0EE4BDE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WI3NGJiYWY1M2I2N2YyZjJlMjEzNjIzYzA1MjAifQ=="/>
  </w:docVars>
  <w:rsids>
    <w:rsidRoot w:val="2CED7FCF"/>
    <w:rsid w:val="2CE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2024-07-26T12:37:00Z</dcterms:created>
  <dc:creator>趁早</dc:creator>
  <cp:lastModifiedBy>趁早</cp:lastModifiedBy>
  <dcterms:modified xsi:type="dcterms:W3CDTF">2024-07-26T12:38:06Z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4A912EE7758B4A3F999349E368F8E3ED_11</vt:lpwstr>
  </property>
</Properties>
</file>