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sz w:val="44"/>
          <w:szCs w:val="44"/>
        </w:rPr>
      </w:pPr>
    </w:p>
    <w:p>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pPr>
        <w:snapToGrid w:val="0"/>
        <w:spacing w:line="360" w:lineRule="auto"/>
        <w:rPr>
          <w:rFonts w:ascii="宋体" w:hAnsi="宋体"/>
          <w:color w:val="000000"/>
          <w:sz w:val="24"/>
        </w:rPr>
      </w:pPr>
      <w:r>
        <w:rPr>
          <w:rFonts w:hint="eastAsia" w:ascii="宋体" w:hAnsi="宋体"/>
          <w:color w:val="000000"/>
          <w:sz w:val="24"/>
        </w:rPr>
        <w:t xml:space="preserve">              </w:t>
      </w:r>
    </w:p>
    <w:p>
      <w:pPr>
        <w:snapToGrid w:val="0"/>
        <w:spacing w:line="360" w:lineRule="auto"/>
        <w:jc w:val="center"/>
        <w:rPr>
          <w:rFonts w:ascii="宋体" w:hAnsi="宋体"/>
          <w:color w:val="000000"/>
          <w:sz w:val="24"/>
        </w:rPr>
      </w:pPr>
    </w:p>
    <w:p>
      <w:pPr>
        <w:snapToGrid w:val="0"/>
        <w:spacing w:line="360" w:lineRule="auto"/>
        <w:jc w:val="center"/>
        <w:rPr>
          <w:rFonts w:ascii="宋体" w:hAnsi="宋体"/>
          <w:color w:val="000000"/>
          <w:sz w:val="24"/>
        </w:rPr>
      </w:pPr>
    </w:p>
    <w:p>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pPr>
        <w:pStyle w:val="2"/>
        <w:snapToGrid w:val="0"/>
        <w:spacing w:line="360" w:lineRule="auto"/>
        <w:ind w:left="1470" w:right="1470"/>
        <w:rPr>
          <w:color w:val="000000"/>
        </w:rPr>
      </w:pPr>
    </w:p>
    <w:p>
      <w:pPr>
        <w:snapToGrid w:val="0"/>
        <w:spacing w:line="360" w:lineRule="auto"/>
        <w:jc w:val="center"/>
        <w:rPr>
          <w:rFonts w:ascii="宋体" w:hAnsi="宋体"/>
          <w:b/>
          <w:color w:val="000000"/>
          <w:sz w:val="32"/>
          <w:szCs w:val="32"/>
        </w:rPr>
      </w:pP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pPr>
        <w:snapToGrid w:val="0"/>
        <w:spacing w:line="480" w:lineRule="exact"/>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pPr>
        <w:snapToGrid w:val="0"/>
        <w:spacing w:line="48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pPr>
        <w:snapToGrid w:val="0"/>
        <w:spacing w:line="480" w:lineRule="exact"/>
        <w:rPr>
          <w:rFonts w:ascii="宋体" w:hAnsi="宋体" w:cs="宋体"/>
          <w:color w:val="000000"/>
          <w:sz w:val="24"/>
          <w:lang w:val="zh-CN"/>
        </w:rPr>
      </w:pPr>
      <w:r>
        <w:rPr>
          <w:rFonts w:hint="eastAsia" w:ascii="宋体" w:hAnsi="宋体" w:cs="宋体"/>
          <w:color w:val="000000"/>
          <w:sz w:val="24"/>
          <w:lang w:val="zh-CN"/>
        </w:rPr>
        <w:t>乙方：</w:t>
      </w:r>
    </w:p>
    <w:p>
      <w:pPr>
        <w:snapToGrid w:val="0"/>
        <w:spacing w:line="48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pPr>
        <w:wordWrap w:val="0"/>
        <w:snapToGrid w:val="0"/>
        <w:spacing w:line="48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pPr>
        <w:snapToGrid w:val="0"/>
        <w:spacing w:line="48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pPr>
        <w:snapToGrid w:val="0"/>
        <w:spacing w:line="48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pPr>
        <w:snapToGrid w:val="0"/>
        <w:spacing w:line="48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pPr>
        <w:snapToGrid w:val="0"/>
        <w:spacing w:line="48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pPr>
        <w:snapToGrid w:val="0"/>
        <w:spacing w:line="48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质保期（月）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p>
          <w:p>
            <w:pPr>
              <w:snapToGrid w:val="0"/>
              <w:spacing w:line="48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p>
        </w:tc>
      </w:tr>
    </w:tbl>
    <w:p>
      <w:pPr>
        <w:snapToGrid w:val="0"/>
        <w:spacing w:line="48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pPr>
        <w:snapToGrid w:val="0"/>
        <w:spacing w:line="48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pPr>
        <w:snapToGrid w:val="0"/>
        <w:spacing w:line="48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pPr>
        <w:snapToGrid w:val="0"/>
        <w:spacing w:line="480" w:lineRule="exact"/>
        <w:ind w:left="446"/>
        <w:rPr>
          <w:rFonts w:ascii="宋体" w:hAnsi="宋体"/>
          <w:b/>
          <w:color w:val="000000"/>
          <w:sz w:val="24"/>
        </w:rPr>
      </w:pPr>
      <w:r>
        <w:rPr>
          <w:rFonts w:hint="eastAsia" w:ascii="宋体" w:hAnsi="宋体"/>
          <w:b/>
          <w:color w:val="000000"/>
          <w:sz w:val="24"/>
        </w:rPr>
        <w:t>第三条  款项结算</w:t>
      </w:r>
    </w:p>
    <w:p>
      <w:pPr>
        <w:pStyle w:val="2"/>
        <w:spacing w:line="480" w:lineRule="exact"/>
        <w:ind w:left="-2" w:leftChars="-1" w:right="-199" w:firstLine="283" w:firstLineChars="118"/>
        <w:rPr>
          <w:color w:val="000000"/>
        </w:rPr>
      </w:pPr>
      <w:r>
        <w:rPr>
          <w:rFonts w:hint="eastAsia"/>
          <w:color w:val="000000"/>
        </w:rPr>
        <w:t>（一）结算单位：采购人结算，在付款前，必须开具发票给采购人。</w:t>
      </w:r>
    </w:p>
    <w:p>
      <w:pPr>
        <w:tabs>
          <w:tab w:val="left" w:pos="840"/>
        </w:tabs>
        <w:kinsoku w:val="0"/>
        <w:snapToGrid w:val="0"/>
        <w:spacing w:line="480" w:lineRule="exact"/>
        <w:ind w:left="-2" w:leftChars="-1" w:firstLine="283" w:firstLineChars="118"/>
        <w:rPr>
          <w:rFonts w:asciiTheme="minorEastAsia" w:hAnsiTheme="minorEastAsia"/>
          <w:color w:val="000000"/>
          <w:sz w:val="24"/>
          <w:highlight w:val="none"/>
        </w:rPr>
      </w:pPr>
      <w:r>
        <w:rPr>
          <w:rFonts w:hint="eastAsia" w:asciiTheme="minorEastAsia" w:hAnsiTheme="minorEastAsia"/>
          <w:color w:val="000000"/>
          <w:sz w:val="24"/>
          <w:highlight w:val="none"/>
        </w:rPr>
        <w:t>（二）付款方式：全部设备到货验收合格并缴纳合同总价5%的履约保证金后 ，达到付款条件起 30 日内，支付合同总金额的 100.00%。</w:t>
      </w:r>
      <w:bookmarkStart w:id="0" w:name="_GoBack"/>
      <w:bookmarkEnd w:id="0"/>
    </w:p>
    <w:p>
      <w:pPr>
        <w:tabs>
          <w:tab w:val="left" w:pos="840"/>
        </w:tabs>
        <w:kinsoku w:val="0"/>
        <w:snapToGrid w:val="0"/>
        <w:spacing w:line="480" w:lineRule="exact"/>
        <w:ind w:left="-2" w:leftChars="-1" w:firstLine="283" w:firstLineChars="118"/>
        <w:rPr>
          <w:rFonts w:ascii="宋体" w:hAnsi="宋体"/>
          <w:color w:val="000000"/>
          <w:sz w:val="24"/>
          <w:highlight w:val="none"/>
        </w:rPr>
      </w:pPr>
      <w:r>
        <w:rPr>
          <w:rFonts w:hint="eastAsia" w:ascii="宋体" w:hAnsi="宋体"/>
          <w:color w:val="000000"/>
          <w:sz w:val="24"/>
          <w:highlight w:val="none"/>
        </w:rPr>
        <w:t>（三）付款方式：</w:t>
      </w:r>
    </w:p>
    <w:p>
      <w:pPr>
        <w:tabs>
          <w:tab w:val="left" w:pos="840"/>
        </w:tabs>
        <w:kinsoku w:val="0"/>
        <w:snapToGrid w:val="0"/>
        <w:spacing w:line="480" w:lineRule="exact"/>
        <w:ind w:left="-2" w:leftChars="-1" w:firstLine="283" w:firstLineChars="118"/>
        <w:rPr>
          <w:rFonts w:ascii="宋体" w:hAnsi="宋体"/>
          <w:color w:val="000000"/>
          <w:sz w:val="24"/>
        </w:rPr>
      </w:pPr>
      <w:r>
        <w:rPr>
          <w:rFonts w:hint="eastAsia" w:ascii="宋体" w:hAnsi="宋体"/>
          <w:color w:val="000000"/>
          <w:sz w:val="24"/>
        </w:rPr>
        <w:t>甲方和乙方的付款必须仅按合同中所提供的户名及账户进行银行结算。</w:t>
      </w:r>
    </w:p>
    <w:p>
      <w:pPr>
        <w:tabs>
          <w:tab w:val="left" w:pos="840"/>
        </w:tabs>
        <w:kinsoku w:val="0"/>
        <w:snapToGrid w:val="0"/>
        <w:spacing w:line="48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pPr>
        <w:tabs>
          <w:tab w:val="left" w:pos="840"/>
        </w:tabs>
        <w:kinsoku w:val="0"/>
        <w:snapToGrid w:val="0"/>
        <w:spacing w:line="48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第四条  双方的权利和义务</w:t>
      </w:r>
    </w:p>
    <w:p>
      <w:pPr>
        <w:snapToGrid w:val="0"/>
        <w:spacing w:line="480" w:lineRule="exact"/>
        <w:ind w:firstLine="480" w:firstLineChars="200"/>
        <w:rPr>
          <w:rFonts w:ascii="宋体" w:hAnsi="宋体"/>
          <w:color w:val="000000"/>
          <w:sz w:val="24"/>
        </w:rPr>
      </w:pPr>
      <w:r>
        <w:rPr>
          <w:rFonts w:hint="eastAsia" w:ascii="宋体" w:hAnsi="宋体"/>
          <w:color w:val="000000"/>
          <w:sz w:val="24"/>
        </w:rPr>
        <w:t>（一）甲方责任</w:t>
      </w:r>
    </w:p>
    <w:p>
      <w:pPr>
        <w:snapToGrid w:val="0"/>
        <w:spacing w:line="48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pPr>
        <w:snapToGrid w:val="0"/>
        <w:spacing w:line="480" w:lineRule="exact"/>
        <w:ind w:firstLine="480" w:firstLineChars="200"/>
        <w:rPr>
          <w:rFonts w:ascii="宋体" w:hAnsi="宋体"/>
          <w:color w:val="000000"/>
          <w:sz w:val="24"/>
        </w:rPr>
      </w:pPr>
      <w:r>
        <w:rPr>
          <w:rFonts w:hint="eastAsia" w:ascii="宋体" w:hAnsi="宋体"/>
          <w:color w:val="000000"/>
          <w:sz w:val="24"/>
        </w:rPr>
        <w:t>（二）乙方责任</w:t>
      </w:r>
    </w:p>
    <w:p>
      <w:pPr>
        <w:snapToGrid w:val="0"/>
        <w:spacing w:line="48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第五条  交货条件</w:t>
      </w:r>
    </w:p>
    <w:p>
      <w:pPr>
        <w:snapToGrid w:val="0"/>
        <w:spacing w:line="48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pPr>
        <w:snapToGrid w:val="0"/>
        <w:spacing w:line="48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pPr>
        <w:snapToGrid w:val="0"/>
        <w:spacing w:line="480" w:lineRule="exact"/>
        <w:ind w:firstLine="480" w:firstLineChars="200"/>
        <w:rPr>
          <w:rFonts w:ascii="宋体" w:hAnsi="宋体"/>
          <w:color w:val="000000"/>
          <w:sz w:val="24"/>
          <w:u w:val="single"/>
        </w:rPr>
      </w:pPr>
      <w:r>
        <w:rPr>
          <w:rFonts w:hint="eastAsia" w:ascii="宋体" w:hAnsi="宋体"/>
          <w:color w:val="000000"/>
          <w:sz w:val="24"/>
        </w:rPr>
        <w:t>（二）交货期：合同签订之日起</w:t>
      </w:r>
      <w:r>
        <w:rPr>
          <w:rFonts w:hint="eastAsia" w:ascii="宋体" w:hAnsi="宋体"/>
          <w:color w:val="000000"/>
          <w:sz w:val="24"/>
          <w:u w:val="single"/>
        </w:rPr>
        <w:t xml:space="preserve">        </w:t>
      </w:r>
      <w:r>
        <w:rPr>
          <w:rFonts w:hint="eastAsia" w:ascii="宋体" w:hAnsi="宋体"/>
          <w:color w:val="000000"/>
          <w:sz w:val="24"/>
        </w:rPr>
        <w:t>个日历日内。如涉及需要调试，甲乙双方计划安装调试完成时间为：</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第六条  运输</w:t>
      </w:r>
    </w:p>
    <w:p>
      <w:pPr>
        <w:snapToGrid w:val="0"/>
        <w:spacing w:line="48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pPr>
        <w:snapToGrid w:val="0"/>
        <w:spacing w:line="48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第七条  乙方质量保证</w:t>
      </w:r>
    </w:p>
    <w:p>
      <w:pPr>
        <w:snapToGrid w:val="0"/>
        <w:spacing w:line="48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pPr>
        <w:snapToGrid w:val="0"/>
        <w:spacing w:line="48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pPr>
        <w:snapToGrid w:val="0"/>
        <w:spacing w:line="48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pPr>
        <w:snapToGrid w:val="0"/>
        <w:spacing w:line="48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pPr>
        <w:snapToGrid w:val="0"/>
        <w:spacing w:line="48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pPr>
        <w:snapToGrid w:val="0"/>
        <w:spacing w:line="48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pPr>
        <w:snapToGrid w:val="0"/>
        <w:spacing w:line="48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pPr>
        <w:snapToGrid w:val="0"/>
        <w:spacing w:line="480" w:lineRule="exact"/>
        <w:ind w:firstLine="480" w:firstLineChars="200"/>
        <w:rPr>
          <w:rFonts w:ascii="宋体" w:hAnsi="宋体"/>
          <w:color w:val="000000"/>
          <w:sz w:val="24"/>
        </w:rPr>
      </w:pPr>
      <w:r>
        <w:rPr>
          <w:rFonts w:hint="eastAsia" w:ascii="宋体" w:hAnsi="宋体"/>
          <w:color w:val="000000"/>
          <w:sz w:val="24"/>
        </w:rPr>
        <w:t>1、设备合格证明；</w:t>
      </w:r>
    </w:p>
    <w:p>
      <w:pPr>
        <w:snapToGrid w:val="0"/>
        <w:spacing w:line="480" w:lineRule="exact"/>
        <w:ind w:firstLine="480" w:firstLineChars="200"/>
        <w:rPr>
          <w:rFonts w:ascii="宋体" w:hAnsi="宋体"/>
          <w:color w:val="000000"/>
          <w:sz w:val="24"/>
        </w:rPr>
      </w:pPr>
      <w:r>
        <w:rPr>
          <w:rFonts w:hint="eastAsia" w:ascii="宋体" w:hAnsi="宋体"/>
          <w:color w:val="000000"/>
          <w:sz w:val="24"/>
        </w:rPr>
        <w:t>2、设备使用说明书；（中英文）</w:t>
      </w:r>
    </w:p>
    <w:p>
      <w:pPr>
        <w:snapToGrid w:val="0"/>
        <w:spacing w:line="480" w:lineRule="exact"/>
        <w:ind w:firstLine="480" w:firstLineChars="200"/>
        <w:rPr>
          <w:rFonts w:ascii="宋体" w:hAnsi="宋体"/>
          <w:color w:val="000000"/>
          <w:sz w:val="24"/>
        </w:rPr>
      </w:pPr>
      <w:r>
        <w:rPr>
          <w:rFonts w:hint="eastAsia" w:ascii="宋体" w:hAnsi="宋体"/>
          <w:color w:val="000000"/>
          <w:sz w:val="24"/>
        </w:rPr>
        <w:t>3、进口设备报关单；（如有）</w:t>
      </w:r>
    </w:p>
    <w:p>
      <w:pPr>
        <w:snapToGrid w:val="0"/>
        <w:spacing w:line="480" w:lineRule="exact"/>
        <w:ind w:firstLine="480" w:firstLineChars="200"/>
        <w:rPr>
          <w:rFonts w:ascii="宋体" w:hAnsi="宋体"/>
          <w:color w:val="000000"/>
          <w:sz w:val="24"/>
        </w:rPr>
      </w:pPr>
      <w:r>
        <w:rPr>
          <w:rFonts w:hint="eastAsia" w:ascii="宋体" w:hAnsi="宋体"/>
          <w:color w:val="000000"/>
          <w:sz w:val="24"/>
        </w:rPr>
        <w:t>4、装箱单；</w:t>
      </w:r>
    </w:p>
    <w:p>
      <w:pPr>
        <w:snapToGrid w:val="0"/>
        <w:spacing w:line="480" w:lineRule="exact"/>
        <w:ind w:firstLine="480" w:firstLineChars="200"/>
        <w:rPr>
          <w:rFonts w:ascii="宋体" w:hAnsi="宋体"/>
          <w:color w:val="000000"/>
          <w:sz w:val="24"/>
        </w:rPr>
      </w:pPr>
      <w:r>
        <w:rPr>
          <w:rFonts w:hint="eastAsia" w:ascii="宋体" w:hAnsi="宋体"/>
          <w:color w:val="000000"/>
          <w:sz w:val="24"/>
        </w:rPr>
        <w:t>5、其它资料。</w:t>
      </w:r>
    </w:p>
    <w:p>
      <w:pPr>
        <w:snapToGrid w:val="0"/>
        <w:spacing w:line="480" w:lineRule="exact"/>
        <w:ind w:firstLine="480" w:firstLineChars="200"/>
        <w:rPr>
          <w:rFonts w:ascii="宋体" w:hAnsi="宋体"/>
          <w:color w:val="000000"/>
          <w:sz w:val="24"/>
        </w:rPr>
      </w:pPr>
      <w:r>
        <w:rPr>
          <w:rFonts w:hint="eastAsia" w:ascii="宋体" w:hAnsi="宋体"/>
          <w:color w:val="000000"/>
          <w:sz w:val="24"/>
        </w:rPr>
        <w:t>（二）服务承诺：</w:t>
      </w:r>
    </w:p>
    <w:p>
      <w:pPr>
        <w:snapToGrid w:val="0"/>
        <w:spacing w:line="480" w:lineRule="exact"/>
        <w:ind w:firstLine="480" w:firstLineChars="200"/>
        <w:rPr>
          <w:rFonts w:ascii="宋体" w:hAnsi="宋体"/>
          <w:color w:val="000000"/>
          <w:sz w:val="24"/>
        </w:rPr>
      </w:pPr>
      <w:r>
        <w:rPr>
          <w:rFonts w:hint="eastAsia" w:ascii="宋体" w:hAnsi="宋体"/>
          <w:color w:val="000000"/>
          <w:sz w:val="24"/>
        </w:rPr>
        <w:t xml:space="preserve">1、安装调试：   </w:t>
      </w:r>
    </w:p>
    <w:p>
      <w:pPr>
        <w:snapToGrid w:val="0"/>
        <w:spacing w:line="48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pPr>
        <w:snapToGrid w:val="0"/>
        <w:spacing w:line="480" w:lineRule="exact"/>
        <w:ind w:firstLine="480" w:firstLineChars="200"/>
        <w:rPr>
          <w:rFonts w:ascii="宋体" w:hAnsi="宋体"/>
          <w:color w:val="000000"/>
          <w:sz w:val="24"/>
        </w:rPr>
      </w:pPr>
      <w:r>
        <w:rPr>
          <w:rFonts w:hint="eastAsia" w:ascii="宋体" w:hAnsi="宋体"/>
          <w:color w:val="000000"/>
          <w:sz w:val="24"/>
        </w:rPr>
        <w:t>2、培训学习：</w:t>
      </w:r>
    </w:p>
    <w:p>
      <w:pPr>
        <w:snapToGrid w:val="0"/>
        <w:spacing w:line="48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pPr>
        <w:snapToGrid w:val="0"/>
        <w:spacing w:line="480" w:lineRule="exact"/>
        <w:ind w:firstLine="480" w:firstLineChars="200"/>
        <w:rPr>
          <w:rFonts w:ascii="宋体" w:hAnsi="宋体"/>
          <w:color w:val="000000"/>
          <w:sz w:val="24"/>
        </w:rPr>
      </w:pPr>
      <w:r>
        <w:rPr>
          <w:rFonts w:hint="eastAsia" w:ascii="宋体" w:hAnsi="宋体"/>
          <w:color w:val="000000"/>
          <w:sz w:val="24"/>
        </w:rPr>
        <w:t>（2）提供使用说明书及操作手册。</w:t>
      </w:r>
    </w:p>
    <w:p>
      <w:pPr>
        <w:snapToGrid w:val="0"/>
        <w:spacing w:line="480" w:lineRule="exact"/>
        <w:ind w:firstLine="480" w:firstLineChars="200"/>
        <w:rPr>
          <w:rFonts w:ascii="宋体" w:hAnsi="宋体"/>
          <w:color w:val="000000"/>
          <w:sz w:val="24"/>
        </w:rPr>
      </w:pPr>
      <w:r>
        <w:rPr>
          <w:rFonts w:hint="eastAsia" w:ascii="宋体" w:hAnsi="宋体"/>
          <w:color w:val="000000"/>
          <w:sz w:val="24"/>
        </w:rPr>
        <w:t>3、保修服务：</w:t>
      </w:r>
    </w:p>
    <w:p>
      <w:pPr>
        <w:snapToGrid w:val="0"/>
        <w:spacing w:line="48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pPr>
        <w:snapToGrid w:val="0"/>
        <w:spacing w:line="480" w:lineRule="exact"/>
        <w:ind w:firstLine="480" w:firstLineChars="200"/>
        <w:rPr>
          <w:rFonts w:ascii="宋体" w:hAnsi="宋体"/>
          <w:color w:val="000000"/>
          <w:sz w:val="24"/>
        </w:rPr>
      </w:pPr>
      <w:r>
        <w:rPr>
          <w:rFonts w:hint="eastAsia" w:ascii="宋体" w:hAnsi="宋体"/>
          <w:color w:val="000000"/>
          <w:sz w:val="24"/>
        </w:rPr>
        <w:t>4、响应时间：</w:t>
      </w:r>
    </w:p>
    <w:p>
      <w:pPr>
        <w:snapToGrid w:val="0"/>
        <w:spacing w:line="480" w:lineRule="exact"/>
        <w:ind w:left="426" w:leftChars="203"/>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pPr>
        <w:snapToGrid w:val="0"/>
        <w:spacing w:line="48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pPr>
        <w:snapToGrid w:val="0"/>
        <w:spacing w:line="48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pPr>
        <w:snapToGrid w:val="0"/>
        <w:spacing w:line="480" w:lineRule="exact"/>
        <w:rPr>
          <w:rFonts w:ascii="宋体" w:hAnsi="宋体"/>
          <w:b/>
          <w:color w:val="000000"/>
          <w:sz w:val="24"/>
        </w:rPr>
      </w:pPr>
      <w:r>
        <w:rPr>
          <w:rFonts w:hint="eastAsia" w:ascii="宋体" w:hAnsi="宋体"/>
          <w:b/>
          <w:color w:val="000000"/>
          <w:sz w:val="24"/>
        </w:rPr>
        <w:t>注：</w:t>
      </w:r>
    </w:p>
    <w:p>
      <w:pPr>
        <w:snapToGrid w:val="0"/>
        <w:spacing w:line="480" w:lineRule="exact"/>
        <w:rPr>
          <w:rFonts w:ascii="宋体" w:hAnsi="宋体"/>
          <w:color w:val="000000"/>
          <w:sz w:val="24"/>
        </w:rPr>
      </w:pPr>
      <w:r>
        <w:rPr>
          <w:rFonts w:hint="eastAsia" w:ascii="宋体" w:hAnsi="宋体"/>
          <w:color w:val="000000"/>
          <w:sz w:val="24"/>
        </w:rPr>
        <w:t xml:space="preserve">    以下情况不在保修范围以内：</w:t>
      </w:r>
    </w:p>
    <w:p>
      <w:pPr>
        <w:snapToGrid w:val="0"/>
        <w:spacing w:line="48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pPr>
        <w:snapToGrid w:val="0"/>
        <w:spacing w:line="480" w:lineRule="exact"/>
        <w:ind w:firstLine="480" w:firstLineChars="200"/>
        <w:rPr>
          <w:rFonts w:ascii="宋体" w:hAnsi="宋体"/>
          <w:color w:val="000000"/>
          <w:sz w:val="24"/>
        </w:rPr>
      </w:pPr>
      <w:r>
        <w:rPr>
          <w:rFonts w:hint="eastAsia" w:ascii="宋体" w:hAnsi="宋体"/>
          <w:color w:val="000000"/>
          <w:sz w:val="24"/>
        </w:rPr>
        <w:t>2.耗材不在保修范围内；</w:t>
      </w:r>
    </w:p>
    <w:p>
      <w:pPr>
        <w:snapToGrid w:val="0"/>
        <w:spacing w:line="48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pPr>
        <w:snapToGrid w:val="0"/>
        <w:spacing w:line="480" w:lineRule="exact"/>
        <w:ind w:firstLine="472" w:firstLineChars="196"/>
        <w:rPr>
          <w:rFonts w:ascii="宋体" w:hAnsi="宋体"/>
          <w:b/>
          <w:color w:val="000000"/>
          <w:sz w:val="24"/>
        </w:rPr>
      </w:pPr>
      <w:r>
        <w:rPr>
          <w:rFonts w:hint="eastAsia" w:ascii="宋体" w:hAnsi="宋体"/>
          <w:b/>
          <w:color w:val="000000"/>
          <w:sz w:val="24"/>
        </w:rPr>
        <w:t>第九条  其他维修服务约定</w:t>
      </w:r>
    </w:p>
    <w:p>
      <w:pPr>
        <w:snapToGrid w:val="0"/>
        <w:spacing w:line="48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pPr>
        <w:snapToGrid w:val="0"/>
        <w:spacing w:line="48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48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48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第十条  违约责任</w:t>
      </w:r>
    </w:p>
    <w:p>
      <w:pPr>
        <w:snapToGrid w:val="0"/>
        <w:spacing w:line="480" w:lineRule="exact"/>
        <w:ind w:firstLine="480"/>
        <w:rPr>
          <w:rFonts w:ascii="宋体" w:hAnsi="宋体"/>
          <w:color w:val="000000"/>
          <w:sz w:val="24"/>
        </w:rPr>
      </w:pPr>
      <w:r>
        <w:rPr>
          <w:rFonts w:hint="eastAsia" w:ascii="宋体" w:hAnsi="宋体"/>
          <w:color w:val="000000"/>
          <w:sz w:val="24"/>
        </w:rPr>
        <w:t>（一）按《民法典》中的相关条款执行。</w:t>
      </w:r>
    </w:p>
    <w:p>
      <w:pPr>
        <w:snapToGrid w:val="0"/>
        <w:spacing w:line="480" w:lineRule="exact"/>
        <w:ind w:firstLine="480"/>
        <w:rPr>
          <w:rFonts w:ascii="宋体" w:hAnsi="宋体"/>
          <w:color w:val="000000"/>
          <w:sz w:val="24"/>
        </w:rPr>
      </w:pPr>
      <w:r>
        <w:rPr>
          <w:rFonts w:hint="eastAsia" w:ascii="宋体" w:hAnsi="宋体"/>
          <w:color w:val="000000"/>
          <w:sz w:val="24"/>
        </w:rPr>
        <w:t>（二）甲方责任</w:t>
      </w:r>
    </w:p>
    <w:p>
      <w:pPr>
        <w:snapToGrid w:val="0"/>
        <w:spacing w:line="48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pPr>
        <w:snapToGrid w:val="0"/>
        <w:spacing w:line="48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pPr>
        <w:snapToGrid w:val="0"/>
        <w:spacing w:line="48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480" w:lineRule="exact"/>
        <w:ind w:firstLine="480" w:firstLineChars="200"/>
        <w:rPr>
          <w:rFonts w:ascii="宋体" w:hAnsi="宋体"/>
          <w:color w:val="000000"/>
          <w:sz w:val="24"/>
        </w:rPr>
      </w:pPr>
      <w:r>
        <w:rPr>
          <w:rFonts w:hint="eastAsia" w:ascii="宋体" w:hAnsi="宋体"/>
          <w:color w:val="000000"/>
          <w:sz w:val="24"/>
        </w:rPr>
        <w:t>（三）乙方责任</w:t>
      </w:r>
    </w:p>
    <w:p>
      <w:pPr>
        <w:snapToGrid w:val="0"/>
        <w:spacing w:line="48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pPr>
        <w:snapToGrid w:val="0"/>
        <w:spacing w:line="48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48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第十一条  不可抗力</w:t>
      </w:r>
    </w:p>
    <w:p>
      <w:pPr>
        <w:snapToGrid w:val="0"/>
        <w:spacing w:line="48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pPr>
        <w:snapToGrid w:val="0"/>
        <w:spacing w:line="48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pPr>
        <w:snapToGrid w:val="0"/>
        <w:spacing w:line="48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pPr>
        <w:snapToGrid w:val="0"/>
        <w:spacing w:line="48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第十二条  验收</w:t>
      </w:r>
    </w:p>
    <w:p>
      <w:pPr>
        <w:snapToGrid w:val="0"/>
        <w:spacing w:line="480" w:lineRule="exact"/>
        <w:ind w:firstLine="480"/>
        <w:rPr>
          <w:rFonts w:ascii="宋体" w:hAnsi="宋体"/>
          <w:color w:val="000000"/>
          <w:sz w:val="24"/>
        </w:rPr>
      </w:pPr>
      <w:r>
        <w:rPr>
          <w:rFonts w:hint="eastAsia" w:ascii="宋体" w:hAnsi="宋体"/>
          <w:color w:val="000000"/>
          <w:sz w:val="24"/>
        </w:rPr>
        <w:t>（一）初步验收</w:t>
      </w:r>
    </w:p>
    <w:p>
      <w:pPr>
        <w:snapToGrid w:val="0"/>
        <w:spacing w:line="48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pPr>
        <w:snapToGrid w:val="0"/>
        <w:spacing w:line="48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pPr>
        <w:snapToGrid w:val="0"/>
        <w:spacing w:line="48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pPr>
        <w:snapToGrid w:val="0"/>
        <w:spacing w:line="48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48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pPr>
        <w:snapToGrid w:val="0"/>
        <w:spacing w:line="480" w:lineRule="exact"/>
        <w:ind w:firstLine="484" w:firstLineChars="202"/>
        <w:rPr>
          <w:rFonts w:ascii="宋体" w:hAnsi="宋体"/>
          <w:bCs/>
          <w:color w:val="000000"/>
          <w:sz w:val="24"/>
        </w:rPr>
      </w:pPr>
      <w:r>
        <w:rPr>
          <w:rFonts w:hint="eastAsia" w:ascii="宋体" w:hAnsi="宋体"/>
          <w:bCs/>
          <w:color w:val="000000"/>
          <w:sz w:val="24"/>
        </w:rPr>
        <w:t>（二）最终验收</w:t>
      </w:r>
    </w:p>
    <w:p>
      <w:pPr>
        <w:snapToGrid w:val="0"/>
        <w:spacing w:line="48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pPr>
        <w:snapToGrid w:val="0"/>
        <w:spacing w:line="48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pPr>
        <w:snapToGrid w:val="0"/>
        <w:spacing w:line="48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48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pPr>
        <w:snapToGrid w:val="0"/>
        <w:spacing w:line="48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pPr>
        <w:snapToGrid w:val="0"/>
        <w:spacing w:line="480" w:lineRule="exact"/>
        <w:ind w:firstLine="480" w:firstLineChars="200"/>
        <w:rPr>
          <w:rFonts w:ascii="宋体" w:hAnsi="宋体"/>
          <w:color w:val="000000"/>
          <w:sz w:val="24"/>
        </w:rPr>
      </w:pPr>
      <w:r>
        <w:rPr>
          <w:rFonts w:hint="eastAsia" w:ascii="宋体" w:hAnsi="宋体"/>
          <w:color w:val="000000"/>
          <w:sz w:val="24"/>
        </w:rPr>
        <w:t>（四）验收依据：</w:t>
      </w:r>
    </w:p>
    <w:p>
      <w:pPr>
        <w:snapToGrid w:val="0"/>
        <w:spacing w:line="480" w:lineRule="exact"/>
        <w:ind w:firstLine="480" w:firstLineChars="200"/>
        <w:rPr>
          <w:rFonts w:ascii="宋体" w:hAnsi="宋体"/>
          <w:color w:val="000000"/>
          <w:sz w:val="24"/>
        </w:rPr>
      </w:pPr>
      <w:r>
        <w:rPr>
          <w:rFonts w:hint="eastAsia" w:ascii="宋体" w:hAnsi="宋体"/>
          <w:color w:val="000000"/>
          <w:sz w:val="24"/>
        </w:rPr>
        <w:t>1、招标文件、投标文件、澄清表（函）；</w:t>
      </w:r>
    </w:p>
    <w:p>
      <w:pPr>
        <w:snapToGrid w:val="0"/>
        <w:spacing w:line="480" w:lineRule="exact"/>
        <w:ind w:firstLine="480" w:firstLineChars="200"/>
        <w:rPr>
          <w:rFonts w:ascii="宋体" w:hAnsi="宋体"/>
          <w:color w:val="000000"/>
          <w:sz w:val="24"/>
        </w:rPr>
      </w:pPr>
      <w:r>
        <w:rPr>
          <w:rFonts w:hint="eastAsia" w:ascii="宋体" w:hAnsi="宋体"/>
          <w:color w:val="000000"/>
          <w:sz w:val="24"/>
        </w:rPr>
        <w:t>2、本合同及附件文本；</w:t>
      </w:r>
    </w:p>
    <w:p>
      <w:pPr>
        <w:snapToGrid w:val="0"/>
        <w:spacing w:line="480" w:lineRule="exact"/>
        <w:ind w:firstLine="480" w:firstLineChars="200"/>
        <w:rPr>
          <w:rFonts w:ascii="宋体" w:hAnsi="宋体"/>
          <w:color w:val="000000"/>
          <w:sz w:val="24"/>
        </w:rPr>
      </w:pPr>
      <w:r>
        <w:rPr>
          <w:rFonts w:hint="eastAsia" w:ascii="宋体" w:hAnsi="宋体"/>
          <w:color w:val="000000"/>
          <w:sz w:val="24"/>
        </w:rPr>
        <w:t>3、国家相应的标准、规范。</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pPr>
        <w:snapToGrid w:val="0"/>
        <w:spacing w:line="48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第十四条  其他事项</w:t>
      </w:r>
    </w:p>
    <w:p>
      <w:pPr>
        <w:numPr>
          <w:ilvl w:val="0"/>
          <w:numId w:val="1"/>
        </w:numPr>
        <w:tabs>
          <w:tab w:val="left" w:pos="540"/>
        </w:tabs>
        <w:snapToGrid w:val="0"/>
        <w:spacing w:line="48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pPr>
        <w:tabs>
          <w:tab w:val="left" w:pos="540"/>
        </w:tabs>
        <w:snapToGrid w:val="0"/>
        <w:spacing w:line="48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pPr>
        <w:tabs>
          <w:tab w:val="left" w:pos="540"/>
        </w:tabs>
        <w:snapToGrid w:val="0"/>
        <w:spacing w:line="480" w:lineRule="exact"/>
        <w:jc w:val="left"/>
        <w:rPr>
          <w:rFonts w:ascii="宋体" w:hAnsi="宋体"/>
          <w:color w:val="000000"/>
          <w:sz w:val="24"/>
        </w:rPr>
      </w:pPr>
      <w:r>
        <w:rPr>
          <w:rFonts w:hint="eastAsia" w:ascii="宋体" w:hAnsi="宋体"/>
          <w:color w:val="000000"/>
          <w:sz w:val="24"/>
        </w:rPr>
        <w:t>分。</w:t>
      </w:r>
    </w:p>
    <w:p>
      <w:pPr>
        <w:tabs>
          <w:tab w:val="left" w:pos="540"/>
          <w:tab w:val="left" w:pos="720"/>
        </w:tabs>
        <w:snapToGrid w:val="0"/>
        <w:spacing w:line="48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pPr>
        <w:snapToGrid w:val="0"/>
        <w:spacing w:line="48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pPr>
        <w:tabs>
          <w:tab w:val="left" w:pos="540"/>
          <w:tab w:val="left" w:pos="720"/>
        </w:tabs>
        <w:snapToGrid w:val="0"/>
        <w:spacing w:line="48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pPr>
        <w:tabs>
          <w:tab w:val="left" w:pos="540"/>
          <w:tab w:val="left" w:pos="720"/>
        </w:tabs>
        <w:snapToGrid w:val="0"/>
        <w:spacing w:line="48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pPr>
        <w:snapToGrid w:val="0"/>
        <w:spacing w:line="48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r>
        <w:rPr>
          <w:rFonts w:hint="eastAsia" w:ascii="宋体" w:hAnsi="宋体"/>
          <w:color w:val="000000"/>
          <w:sz w:val="24"/>
        </w:rPr>
        <w:t>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pPr>
        <w:snapToGrid w:val="0"/>
        <w:spacing w:line="48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pPr>
        <w:widowControl/>
        <w:spacing w:line="480" w:lineRule="exact"/>
        <w:jc w:val="left"/>
        <w:rPr>
          <w:rFonts w:ascii="宋体" w:hAnsi="宋体"/>
          <w:color w:val="000000"/>
          <w:sz w:val="24"/>
        </w:rPr>
      </w:pPr>
      <w:r>
        <w:rPr>
          <w:rFonts w:ascii="宋体" w:hAnsi="宋体"/>
          <w:color w:val="000000"/>
          <w:sz w:val="24"/>
        </w:rPr>
        <w:br w:type="page"/>
      </w:r>
    </w:p>
    <w:p>
      <w:pPr>
        <w:snapToGrid w:val="0"/>
        <w:spacing w:line="480" w:lineRule="exact"/>
        <w:jc w:val="left"/>
        <w:rPr>
          <w:rFonts w:ascii="宋体" w:hAnsi="宋体"/>
          <w:color w:val="000000"/>
          <w:sz w:val="24"/>
        </w:rPr>
      </w:pPr>
    </w:p>
    <w:p>
      <w:pPr>
        <w:snapToGrid w:val="0"/>
        <w:spacing w:line="480" w:lineRule="exact"/>
        <w:jc w:val="left"/>
        <w:rPr>
          <w:rFonts w:ascii="宋体" w:hAnsi="宋体"/>
          <w:color w:val="000000"/>
          <w:sz w:val="24"/>
        </w:rPr>
      </w:pPr>
      <w:r>
        <w:rPr>
          <w:rFonts w:hint="eastAsia" w:ascii="宋体" w:hAnsi="宋体"/>
          <w:color w:val="000000"/>
          <w:sz w:val="24"/>
        </w:rPr>
        <w:t xml:space="preserve">甲  方：陕西省人民医院                    乙  方：                             </w:t>
      </w:r>
    </w:p>
    <w:p>
      <w:pPr>
        <w:snapToGrid w:val="0"/>
        <w:spacing w:line="480" w:lineRule="exact"/>
        <w:rPr>
          <w:rFonts w:ascii="宋体" w:hAnsi="宋体"/>
          <w:color w:val="000000"/>
          <w:sz w:val="24"/>
        </w:rPr>
      </w:pPr>
      <w:r>
        <w:rPr>
          <w:rFonts w:hint="eastAsia" w:ascii="宋体" w:hAnsi="宋体"/>
          <w:color w:val="000000"/>
          <w:sz w:val="24"/>
        </w:rPr>
        <w:t xml:space="preserve">地  址：西安市友谊西路256号              地  址：  </w:t>
      </w:r>
    </w:p>
    <w:p>
      <w:pPr>
        <w:snapToGrid w:val="0"/>
        <w:spacing w:line="480" w:lineRule="exact"/>
        <w:rPr>
          <w:rFonts w:ascii="宋体" w:hAnsi="宋体"/>
          <w:color w:val="000000"/>
          <w:sz w:val="24"/>
        </w:rPr>
      </w:pPr>
      <w:r>
        <w:rPr>
          <w:rFonts w:hint="eastAsia" w:ascii="宋体" w:hAnsi="宋体"/>
          <w:color w:val="000000"/>
          <w:sz w:val="24"/>
        </w:rPr>
        <w:t>法定代表人（委托代理人）：                 法定代表人（委托代理人）：</w:t>
      </w:r>
    </w:p>
    <w:p>
      <w:pPr>
        <w:snapToGrid w:val="0"/>
        <w:spacing w:line="480" w:lineRule="exact"/>
        <w:rPr>
          <w:rFonts w:ascii="宋体" w:hAnsi="宋体"/>
          <w:color w:val="000000"/>
          <w:sz w:val="24"/>
        </w:rPr>
      </w:pPr>
      <w:r>
        <w:rPr>
          <w:rFonts w:hint="eastAsia" w:ascii="宋体" w:hAnsi="宋体"/>
          <w:color w:val="000000"/>
          <w:sz w:val="24"/>
        </w:rPr>
        <w:t>盖章：                                    盖章：</w:t>
      </w:r>
    </w:p>
    <w:p>
      <w:pPr>
        <w:snapToGrid w:val="0"/>
        <w:spacing w:line="48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pPr>
        <w:snapToGrid w:val="0"/>
        <w:spacing w:line="48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pPr>
        <w:snapToGrid w:val="0"/>
        <w:spacing w:line="480" w:lineRule="exact"/>
        <w:rPr>
          <w:rFonts w:ascii="宋体" w:hAnsi="宋体"/>
          <w:color w:val="000000"/>
          <w:sz w:val="24"/>
        </w:rPr>
      </w:pPr>
      <w:r>
        <w:rPr>
          <w:rFonts w:hint="eastAsia" w:ascii="宋体" w:hAnsi="宋体"/>
          <w:color w:val="000000"/>
          <w:sz w:val="24"/>
        </w:rPr>
        <w:t xml:space="preserve">签订日期：                                签订日期：                                        </w:t>
      </w:r>
    </w:p>
    <w:p>
      <w:pPr>
        <w:snapToGrid w:val="0"/>
        <w:spacing w:line="490" w:lineRule="exact"/>
        <w:rPr>
          <w:rFonts w:ascii="宋体" w:hAnsi="宋体"/>
          <w:color w:val="000000"/>
          <w:sz w:val="24"/>
        </w:rPr>
      </w:pPr>
      <w:r>
        <w:rPr>
          <w:rFonts w:hint="eastAsia" w:ascii="宋体" w:hAnsi="宋体"/>
          <w:color w:val="000000"/>
          <w:sz w:val="24"/>
        </w:rPr>
        <w:t xml:space="preserve">            </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pPr>
        <w:snapToGrid w:val="0"/>
        <w:spacing w:line="360" w:lineRule="auto"/>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附页：</w:t>
      </w:r>
    </w:p>
    <w:p>
      <w:pPr>
        <w:spacing w:line="360" w:lineRule="auto"/>
        <w:ind w:firstLine="643" w:firstLineChars="200"/>
        <w:jc w:val="center"/>
        <w:rPr>
          <w:rFonts w:ascii="宋体" w:hAnsi="宋体"/>
          <w:b/>
          <w:sz w:val="24"/>
        </w:rPr>
      </w:pPr>
      <w:r>
        <w:rPr>
          <w:rFonts w:hint="eastAsia" w:ascii="宋体" w:hAnsi="宋体"/>
          <w:b/>
          <w:color w:val="000000"/>
          <w:sz w:val="32"/>
          <w:szCs w:val="32"/>
        </w:rPr>
        <w:t>设备配置清单</w:t>
      </w:r>
    </w:p>
    <w:p>
      <w:pPr>
        <w:spacing w:line="360" w:lineRule="auto"/>
        <w:ind w:firstLine="482" w:firstLineChars="200"/>
        <w:jc w:val="center"/>
        <w:rPr>
          <w:rFonts w:ascii="宋体" w:hAnsi="宋体"/>
          <w:b/>
          <w:sz w:val="24"/>
        </w:rPr>
      </w:pPr>
    </w:p>
    <w:p>
      <w:pPr>
        <w:spacing w:line="360" w:lineRule="auto"/>
        <w:jc w:val="left"/>
        <w:rPr>
          <w:rFonts w:ascii="宋体" w:hAnsi="宋体" w:eastAsia="宋体" w:cs="宋体"/>
          <w:b/>
          <w:bCs/>
          <w:sz w:val="24"/>
        </w:rPr>
      </w:pPr>
    </w:p>
    <w:p>
      <w:pPr>
        <w:pStyle w:val="6"/>
        <w:spacing w:line="360" w:lineRule="auto"/>
        <w:rPr>
          <w:rFonts w:hint="default" w:ascii="宋体" w:hAnsi="宋体" w:eastAsia="宋体" w:cs="宋体"/>
          <w:color w:val="000000" w:themeColor="text1"/>
          <w:sz w:val="32"/>
          <w:szCs w:val="32"/>
          <w:lang w:eastAsia="zh-CN"/>
          <w14:textFill>
            <w14:solidFill>
              <w14:schemeClr w14:val="tx1"/>
            </w14:solidFill>
          </w14:textFill>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93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93</w:t>
                    </w:r>
                    <w:r>
                      <w:fldChar w:fldCharType="end"/>
                    </w:r>
                    <w:r>
                      <w:t xml:space="preserve"> 页</w:t>
                    </w:r>
                  </w:p>
                </w:txbxContent>
              </v:textbox>
            </v:shape>
          </w:pict>
        </mc:Fallback>
      </mc:AlternateContent>
    </w:r>
    <w:r>
      <w:rPr>
        <w:rFonts w:hint="eastAsia"/>
      </w:rPr>
      <w:t>陕西开源招标有限公司</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9a339ee-1abb-4239-9ff5-6aa7e57ba372"/>
  </w:docVars>
  <w:rsids>
    <w:rsidRoot w:val="51A43EE9"/>
    <w:rsid w:val="51A43EE9"/>
    <w:rsid w:val="779C3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footer"/>
    <w:basedOn w:val="1"/>
    <w:next w:val="2"/>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4257</Words>
  <Characters>4305</Characters>
  <Lines>0</Lines>
  <Paragraphs>0</Paragraphs>
  <TotalTime>0</TotalTime>
  <ScaleCrop>false</ScaleCrop>
  <LinksUpToDate>false</LinksUpToDate>
  <CharactersWithSpaces>5490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2024-07-12T07:45:00Z</dcterms:created>
  <dc:creator>ANNY</dc:creator>
  <cp:lastModifiedBy>ANNY</cp:lastModifiedBy>
  <dcterms:modified xsi:type="dcterms:W3CDTF">2024-07-15T10:54:41Z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C682529D7BE44C92A465D09F2E6C9BF0_11</vt:lpwstr>
  </property>
</Properties>
</file>