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5D2A" w14:textId="3332D96C" w:rsidR="00A63305" w:rsidRDefault="00D430CF">
      <w:pPr>
        <w:pStyle w:val="a8"/>
        <w:ind w:firstLineChars="0" w:firstLine="0"/>
        <w:jc w:val="center"/>
        <w:rPr>
          <w:rFonts w:asciiTheme="majorEastAsia" w:eastAsiaTheme="majorEastAsia" w:hAnsiTheme="majorEastAsia" w:cstheme="majorEastAsia"/>
          <w:b/>
          <w:sz w:val="32"/>
          <w:szCs w:val="32"/>
        </w:rPr>
      </w:pPr>
      <w:r w:rsidRPr="00D430CF"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西安幼儿园提升改造项目</w:t>
      </w: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限价</w:t>
      </w:r>
      <w:r w:rsidR="003E677B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编制说明</w:t>
      </w:r>
    </w:p>
    <w:p w14:paraId="1F26CE68" w14:textId="77777777" w:rsidR="00A63305" w:rsidRDefault="003E677B">
      <w:pPr>
        <w:pStyle w:val="a8"/>
        <w:numPr>
          <w:ilvl w:val="0"/>
          <w:numId w:val="1"/>
        </w:numPr>
        <w:ind w:firstLine="562"/>
        <w:rPr>
          <w:rFonts w:asciiTheme="majorEastAsia" w:eastAsiaTheme="majorEastAsia" w:hAnsiTheme="majorEastAsia" w:cstheme="majorEastAsia"/>
          <w:b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>工程概况</w:t>
      </w:r>
    </w:p>
    <w:p w14:paraId="2EC91D76" w14:textId="0A36C6C6" w:rsidR="00A63305" w:rsidRDefault="003E677B">
      <w:pPr>
        <w:spacing w:line="360" w:lineRule="auto"/>
        <w:ind w:firstLineChars="200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本项目名称为</w:t>
      </w:r>
      <w:r w:rsidR="00D430CF" w:rsidRPr="00D430CF">
        <w:rPr>
          <w:rFonts w:asciiTheme="majorEastAsia" w:eastAsiaTheme="majorEastAsia" w:hAnsiTheme="majorEastAsia" w:cstheme="majorEastAsia" w:hint="eastAsia"/>
          <w:sz w:val="28"/>
          <w:szCs w:val="28"/>
        </w:rPr>
        <w:t>西安幼儿园提升改造项目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。</w:t>
      </w:r>
    </w:p>
    <w:p w14:paraId="5375E451" w14:textId="77777777" w:rsidR="00A63305" w:rsidRDefault="003E677B">
      <w:pPr>
        <w:pStyle w:val="a8"/>
        <w:numPr>
          <w:ilvl w:val="0"/>
          <w:numId w:val="1"/>
        </w:numPr>
        <w:ind w:firstLine="562"/>
        <w:rPr>
          <w:rFonts w:asciiTheme="majorEastAsia" w:eastAsiaTheme="majorEastAsia" w:hAnsiTheme="majorEastAsia" w:cstheme="majorEastAsia"/>
          <w:b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>编制依据</w:t>
      </w:r>
    </w:p>
    <w:p w14:paraId="6CC4E318" w14:textId="343E14CE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《</w:t>
      </w:r>
      <w:r w:rsidR="00D430CF" w:rsidRPr="00D430CF">
        <w:rPr>
          <w:rFonts w:asciiTheme="majorEastAsia" w:eastAsiaTheme="majorEastAsia" w:hAnsiTheme="majorEastAsia" w:cstheme="majorEastAsia" w:hint="eastAsia"/>
          <w:sz w:val="28"/>
          <w:szCs w:val="28"/>
        </w:rPr>
        <w:t>西安幼儿园提升改造项目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设计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图》；</w:t>
      </w:r>
    </w:p>
    <w:p w14:paraId="58491098" w14:textId="77777777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依据《陕西省建设工程工程量清单计价规则》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(2009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年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)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，《陕西省建筑、装饰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市政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工程消耗量定额》（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2004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），《陕西省建设工程消耗量定额补充定额》（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），与定额相配套使用的《陕西省建筑装饰市政园林绿化工程价目表》（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2009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），《陕西省建设工程工程量清单计价费率》（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2009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）及其他相关的计价依据和办法；</w:t>
      </w:r>
    </w:p>
    <w:p w14:paraId="060E813F" w14:textId="77777777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与建设工程项目有关的标准、规范、图集、技术资料；</w:t>
      </w:r>
    </w:p>
    <w:p w14:paraId="7581022F" w14:textId="7470241F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材料价参考《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陕西省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造价管理信息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(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材料信息价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)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》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202</w:t>
      </w:r>
      <w:r w:rsidR="00D430CF">
        <w:rPr>
          <w:rFonts w:asciiTheme="majorEastAsia" w:eastAsiaTheme="majorEastAsia" w:hAnsiTheme="majorEastAsia" w:cstheme="majorEastAsia"/>
          <w:sz w:val="28"/>
          <w:szCs w:val="28"/>
        </w:rPr>
        <w:t>4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年</w:t>
      </w:r>
      <w:r w:rsidR="00D430CF">
        <w:rPr>
          <w:rFonts w:asciiTheme="majorEastAsia" w:eastAsiaTheme="majorEastAsia" w:hAnsiTheme="majorEastAsia" w:cstheme="majorEastAsia"/>
          <w:sz w:val="28"/>
          <w:szCs w:val="28"/>
        </w:rPr>
        <w:t>4</w:t>
      </w:r>
      <w:r w:rsidR="00D430CF">
        <w:rPr>
          <w:rFonts w:asciiTheme="majorEastAsia" w:eastAsiaTheme="majorEastAsia" w:hAnsiTheme="majorEastAsia" w:cstheme="majorEastAsia" w:hint="eastAsia"/>
          <w:sz w:val="28"/>
          <w:szCs w:val="28"/>
        </w:rPr>
        <w:t>月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及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市场价；</w:t>
      </w:r>
    </w:p>
    <w:p w14:paraId="713DBD08" w14:textId="77777777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人工费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按陕建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发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2021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】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1097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号文件执行；</w:t>
      </w:r>
    </w:p>
    <w:p w14:paraId="6889D4C3" w14:textId="77777777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税金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根据陕建发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2019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】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45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号文件；</w:t>
      </w:r>
    </w:p>
    <w:p w14:paraId="0AB43C99" w14:textId="77777777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建筑工人实名制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根据陕建发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〔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2019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〕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1246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号文件，关于把实名制管理费用列入安全文明施工措施费（不可竞争费）中记取的通知执行；</w:t>
      </w:r>
    </w:p>
    <w:p w14:paraId="3F856172" w14:textId="77777777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规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费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根据陕建发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〔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2020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〕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1097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号文件关于建筑施工安全生产责任保险调整的通知执行；</w:t>
      </w:r>
    </w:p>
    <w:p w14:paraId="7AF81E2A" w14:textId="6F870F3E" w:rsidR="00A63305" w:rsidRDefault="003E677B">
      <w:pPr>
        <w:pStyle w:val="a8"/>
        <w:numPr>
          <w:ilvl w:val="0"/>
          <w:numId w:val="2"/>
        </w:numPr>
        <w:ind w:left="142"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养老保险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根据陕建发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〔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2021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〕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1021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号文件关于全省统一停止收缴建筑业劳保费用的通知执行。</w:t>
      </w:r>
    </w:p>
    <w:p w14:paraId="2B609E68" w14:textId="77777777" w:rsidR="00D430CF" w:rsidRDefault="00D430CF" w:rsidP="00D430CF">
      <w:pPr>
        <w:pStyle w:val="a8"/>
        <w:ind w:left="702" w:firstLineChars="0" w:firstLine="0"/>
        <w:rPr>
          <w:rFonts w:asciiTheme="majorEastAsia" w:eastAsiaTheme="majorEastAsia" w:hAnsiTheme="majorEastAsia" w:cstheme="majorEastAsia" w:hint="eastAsia"/>
          <w:sz w:val="28"/>
          <w:szCs w:val="28"/>
        </w:rPr>
      </w:pPr>
    </w:p>
    <w:p w14:paraId="1BAA239A" w14:textId="77777777" w:rsidR="00A63305" w:rsidRDefault="003E677B">
      <w:pPr>
        <w:pStyle w:val="a8"/>
        <w:numPr>
          <w:ilvl w:val="0"/>
          <w:numId w:val="1"/>
        </w:numPr>
        <w:ind w:firstLine="562"/>
        <w:rPr>
          <w:rFonts w:asciiTheme="majorEastAsia" w:eastAsiaTheme="majorEastAsia" w:hAnsiTheme="majorEastAsia" w:cstheme="majorEastAsia"/>
          <w:b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sz w:val="28"/>
          <w:szCs w:val="28"/>
        </w:rPr>
        <w:lastRenderedPageBreak/>
        <w:t>其他说明</w:t>
      </w:r>
    </w:p>
    <w:p w14:paraId="3926BA7E" w14:textId="6414E569" w:rsidR="00A63305" w:rsidRDefault="00D430CF">
      <w:pPr>
        <w:pStyle w:val="a8"/>
        <w:numPr>
          <w:ilvl w:val="0"/>
          <w:numId w:val="3"/>
        </w:numPr>
        <w:ind w:firstLineChars="0"/>
        <w:rPr>
          <w:rFonts w:ascii="宋体" w:eastAsia="宋体" w:hAnsi="宋体" w:cs="宋体"/>
          <w:sz w:val="28"/>
          <w:szCs w:val="28"/>
        </w:rPr>
      </w:pPr>
      <w:r w:rsidRPr="00D430CF">
        <w:rPr>
          <w:rFonts w:ascii="宋体" w:eastAsia="宋体" w:hAnsi="宋体" w:cs="宋体" w:hint="eastAsia"/>
          <w:sz w:val="28"/>
          <w:szCs w:val="28"/>
        </w:rPr>
        <w:t>设计费</w:t>
      </w:r>
      <w:r w:rsidR="003E677B">
        <w:rPr>
          <w:rFonts w:ascii="宋体" w:eastAsia="宋体" w:hAnsi="宋体" w:cs="宋体" w:hint="eastAsia"/>
          <w:sz w:val="28"/>
          <w:szCs w:val="28"/>
        </w:rPr>
        <w:t>按</w:t>
      </w:r>
      <w:r>
        <w:rPr>
          <w:rFonts w:ascii="宋体" w:eastAsia="宋体" w:hAnsi="宋体" w:cs="宋体"/>
          <w:sz w:val="28"/>
          <w:szCs w:val="28"/>
        </w:rPr>
        <w:t>6</w:t>
      </w:r>
      <w:r w:rsidR="003E677B">
        <w:rPr>
          <w:rFonts w:ascii="宋体" w:eastAsia="宋体" w:hAnsi="宋体" w:cs="宋体" w:hint="eastAsia"/>
          <w:sz w:val="28"/>
          <w:szCs w:val="28"/>
        </w:rPr>
        <w:t>万元计入</w:t>
      </w:r>
      <w:r>
        <w:rPr>
          <w:rFonts w:ascii="宋体" w:eastAsia="宋体" w:hAnsi="宋体" w:cs="宋体" w:hint="eastAsia"/>
          <w:sz w:val="28"/>
          <w:szCs w:val="28"/>
        </w:rPr>
        <w:t>其他项目费；</w:t>
      </w:r>
    </w:p>
    <w:p w14:paraId="0D9B9946" w14:textId="25CC7517" w:rsidR="00D430CF" w:rsidRDefault="00D430CF" w:rsidP="00D430CF">
      <w:pPr>
        <w:pStyle w:val="a8"/>
        <w:numPr>
          <w:ilvl w:val="0"/>
          <w:numId w:val="3"/>
        </w:numPr>
        <w:ind w:firstLineChars="0"/>
        <w:rPr>
          <w:rFonts w:ascii="宋体" w:eastAsia="宋体" w:hAnsi="宋体" w:cs="宋体"/>
          <w:sz w:val="28"/>
          <w:szCs w:val="28"/>
        </w:rPr>
      </w:pPr>
      <w:r w:rsidRPr="00D430CF">
        <w:rPr>
          <w:rFonts w:ascii="宋体" w:eastAsia="宋体" w:hAnsi="宋体" w:cs="宋体" w:hint="eastAsia"/>
          <w:sz w:val="28"/>
          <w:szCs w:val="28"/>
        </w:rPr>
        <w:t>监理费</w:t>
      </w:r>
      <w:r>
        <w:rPr>
          <w:rFonts w:ascii="宋体" w:eastAsia="宋体" w:hAnsi="宋体" w:cs="宋体" w:hint="eastAsia"/>
          <w:sz w:val="28"/>
          <w:szCs w:val="28"/>
        </w:rPr>
        <w:t>按</w:t>
      </w:r>
      <w:r>
        <w:rPr>
          <w:rFonts w:ascii="宋体" w:eastAsia="宋体" w:hAnsi="宋体" w:cs="宋体"/>
          <w:sz w:val="28"/>
          <w:szCs w:val="28"/>
        </w:rPr>
        <w:t>2.2</w:t>
      </w:r>
      <w:r>
        <w:rPr>
          <w:rFonts w:ascii="宋体" w:eastAsia="宋体" w:hAnsi="宋体" w:cs="宋体" w:hint="eastAsia"/>
          <w:sz w:val="28"/>
          <w:szCs w:val="28"/>
        </w:rPr>
        <w:t>万元计入其他项目费；</w:t>
      </w:r>
    </w:p>
    <w:p w14:paraId="2553BCFE" w14:textId="5374116C" w:rsidR="00D430CF" w:rsidRDefault="00D430CF" w:rsidP="00D430CF">
      <w:pPr>
        <w:pStyle w:val="a8"/>
        <w:numPr>
          <w:ilvl w:val="0"/>
          <w:numId w:val="3"/>
        </w:numPr>
        <w:ind w:firstLineChars="0"/>
        <w:rPr>
          <w:rFonts w:ascii="宋体" w:eastAsia="宋体" w:hAnsi="宋体" w:cs="宋体"/>
          <w:sz w:val="28"/>
          <w:szCs w:val="28"/>
        </w:rPr>
      </w:pPr>
      <w:r w:rsidRPr="00D430CF">
        <w:rPr>
          <w:rFonts w:ascii="宋体" w:eastAsia="宋体" w:hAnsi="宋体" w:cs="宋体" w:hint="eastAsia"/>
          <w:sz w:val="28"/>
          <w:szCs w:val="28"/>
        </w:rPr>
        <w:t>招标代理服务费</w:t>
      </w:r>
      <w:r>
        <w:rPr>
          <w:rFonts w:ascii="宋体" w:eastAsia="宋体" w:hAnsi="宋体" w:cs="宋体" w:hint="eastAsia"/>
          <w:sz w:val="28"/>
          <w:szCs w:val="28"/>
        </w:rPr>
        <w:t>按</w:t>
      </w: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万元计入其他项目费；</w:t>
      </w:r>
    </w:p>
    <w:p w14:paraId="18861658" w14:textId="160087F2" w:rsidR="00D430CF" w:rsidRDefault="00D430CF" w:rsidP="00D430CF">
      <w:pPr>
        <w:pStyle w:val="a8"/>
        <w:numPr>
          <w:ilvl w:val="0"/>
          <w:numId w:val="3"/>
        </w:numPr>
        <w:ind w:firstLineChars="0"/>
        <w:rPr>
          <w:rFonts w:ascii="宋体" w:eastAsia="宋体" w:hAnsi="宋体" w:cs="宋体"/>
          <w:sz w:val="28"/>
          <w:szCs w:val="28"/>
        </w:rPr>
      </w:pPr>
      <w:r w:rsidRPr="00D430CF">
        <w:rPr>
          <w:rFonts w:ascii="宋体" w:eastAsia="宋体" w:hAnsi="宋体" w:cs="宋体" w:hint="eastAsia"/>
          <w:sz w:val="28"/>
          <w:szCs w:val="28"/>
        </w:rPr>
        <w:t>可行性研究报告费用</w:t>
      </w:r>
      <w:r>
        <w:rPr>
          <w:rFonts w:ascii="宋体" w:eastAsia="宋体" w:hAnsi="宋体" w:cs="宋体" w:hint="eastAsia"/>
          <w:sz w:val="28"/>
          <w:szCs w:val="28"/>
        </w:rPr>
        <w:t>按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万元计入其他项目费；</w:t>
      </w:r>
    </w:p>
    <w:p w14:paraId="2A951C45" w14:textId="6D4FF7D1" w:rsidR="00D430CF" w:rsidRDefault="00D430CF" w:rsidP="00D430CF">
      <w:pPr>
        <w:pStyle w:val="a8"/>
        <w:numPr>
          <w:ilvl w:val="0"/>
          <w:numId w:val="3"/>
        </w:numPr>
        <w:ind w:firstLineChars="0"/>
        <w:rPr>
          <w:rFonts w:ascii="宋体" w:eastAsia="宋体" w:hAnsi="宋体" w:cs="宋体"/>
          <w:sz w:val="28"/>
          <w:szCs w:val="28"/>
        </w:rPr>
      </w:pPr>
      <w:r w:rsidRPr="00D430CF">
        <w:rPr>
          <w:rFonts w:ascii="宋体" w:eastAsia="宋体" w:hAnsi="宋体" w:cs="宋体" w:hint="eastAsia"/>
          <w:sz w:val="28"/>
          <w:szCs w:val="28"/>
        </w:rPr>
        <w:t>加固检测鉴定费用</w:t>
      </w:r>
      <w:r>
        <w:rPr>
          <w:rFonts w:ascii="宋体" w:eastAsia="宋体" w:hAnsi="宋体" w:cs="宋体" w:hint="eastAsia"/>
          <w:sz w:val="28"/>
          <w:szCs w:val="28"/>
        </w:rPr>
        <w:t>按</w:t>
      </w:r>
      <w:r>
        <w:rPr>
          <w:rFonts w:ascii="宋体" w:eastAsia="宋体" w:hAnsi="宋体" w:cs="宋体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万元计入其他项目费；</w:t>
      </w:r>
    </w:p>
    <w:p w14:paraId="792C1100" w14:textId="07DDAEF4" w:rsidR="00D430CF" w:rsidRPr="00D430CF" w:rsidRDefault="00D430CF" w:rsidP="00D430CF">
      <w:pPr>
        <w:pStyle w:val="a8"/>
        <w:numPr>
          <w:ilvl w:val="0"/>
          <w:numId w:val="3"/>
        </w:numPr>
        <w:ind w:firstLineChars="0"/>
        <w:rPr>
          <w:rFonts w:ascii="宋体" w:eastAsia="宋体" w:hAnsi="宋体" w:cs="宋体" w:hint="eastAsia"/>
          <w:sz w:val="28"/>
          <w:szCs w:val="28"/>
        </w:rPr>
      </w:pPr>
      <w:r w:rsidRPr="00D430CF">
        <w:rPr>
          <w:rFonts w:ascii="宋体" w:eastAsia="宋体" w:hAnsi="宋体" w:cs="宋体" w:hint="eastAsia"/>
          <w:sz w:val="28"/>
          <w:szCs w:val="28"/>
        </w:rPr>
        <w:t>地基勘测费用</w:t>
      </w:r>
      <w:r>
        <w:rPr>
          <w:rFonts w:ascii="宋体" w:eastAsia="宋体" w:hAnsi="宋体" w:cs="宋体" w:hint="eastAsia"/>
          <w:sz w:val="28"/>
          <w:szCs w:val="28"/>
        </w:rPr>
        <w:t>按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万元计入其他项目费；</w:t>
      </w:r>
    </w:p>
    <w:p w14:paraId="00BD6603" w14:textId="1875E672" w:rsidR="00A63305" w:rsidRDefault="003E677B">
      <w:pPr>
        <w:pStyle w:val="a8"/>
        <w:numPr>
          <w:ilvl w:val="0"/>
          <w:numId w:val="3"/>
        </w:numPr>
        <w:ind w:firstLineChars="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暂</w:t>
      </w:r>
      <w:r>
        <w:rPr>
          <w:rFonts w:ascii="宋体" w:eastAsia="宋体" w:hAnsi="宋体" w:cs="宋体" w:hint="eastAsia"/>
          <w:sz w:val="28"/>
          <w:szCs w:val="28"/>
        </w:rPr>
        <w:t>列金按</w:t>
      </w:r>
      <w:r w:rsidR="00D430CF">
        <w:rPr>
          <w:rFonts w:ascii="宋体" w:eastAsia="宋体" w:hAnsi="宋体" w:cs="宋体"/>
          <w:sz w:val="28"/>
          <w:szCs w:val="28"/>
        </w:rPr>
        <w:t>1.8</w:t>
      </w:r>
      <w:r w:rsidR="00D430CF">
        <w:rPr>
          <w:rFonts w:ascii="宋体" w:eastAsia="宋体" w:hAnsi="宋体" w:cs="宋体" w:hint="eastAsia"/>
          <w:sz w:val="28"/>
          <w:szCs w:val="28"/>
        </w:rPr>
        <w:t>万</w:t>
      </w:r>
      <w:r>
        <w:rPr>
          <w:rFonts w:ascii="宋体" w:eastAsia="宋体" w:hAnsi="宋体" w:cs="宋体" w:hint="eastAsia"/>
          <w:sz w:val="28"/>
          <w:szCs w:val="28"/>
        </w:rPr>
        <w:t>元计入。</w:t>
      </w:r>
    </w:p>
    <w:p w14:paraId="4F85C345" w14:textId="6D1BAF98" w:rsidR="00A63305" w:rsidRDefault="00A63305" w:rsidP="00D430CF">
      <w:pPr>
        <w:pStyle w:val="a8"/>
        <w:ind w:left="425" w:firstLineChars="0" w:firstLine="0"/>
        <w:rPr>
          <w:rFonts w:asciiTheme="majorEastAsia" w:eastAsiaTheme="majorEastAsia" w:hAnsiTheme="majorEastAsia" w:cstheme="majorEastAsia" w:hint="eastAsia"/>
          <w:sz w:val="28"/>
          <w:szCs w:val="28"/>
        </w:rPr>
      </w:pPr>
    </w:p>
    <w:sectPr w:rsidR="00A63305" w:rsidSect="00D430CF">
      <w:pgSz w:w="11906" w:h="16838"/>
      <w:pgMar w:top="1440" w:right="1133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1BE08" w14:textId="77777777" w:rsidR="003E677B" w:rsidRDefault="003E677B" w:rsidP="00422B91">
      <w:r>
        <w:separator/>
      </w:r>
    </w:p>
  </w:endnote>
  <w:endnote w:type="continuationSeparator" w:id="0">
    <w:p w14:paraId="7343639C" w14:textId="77777777" w:rsidR="003E677B" w:rsidRDefault="003E677B" w:rsidP="0042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082E1" w14:textId="77777777" w:rsidR="003E677B" w:rsidRDefault="003E677B" w:rsidP="00422B91">
      <w:r>
        <w:separator/>
      </w:r>
    </w:p>
  </w:footnote>
  <w:footnote w:type="continuationSeparator" w:id="0">
    <w:p w14:paraId="7C66E085" w14:textId="77777777" w:rsidR="003E677B" w:rsidRDefault="003E677B" w:rsidP="00422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2BF04C"/>
    <w:multiLevelType w:val="singleLevel"/>
    <w:tmpl w:val="8D2BF0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8FB8874"/>
    <w:multiLevelType w:val="singleLevel"/>
    <w:tmpl w:val="28FB887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3AAA44B6"/>
    <w:multiLevelType w:val="multilevel"/>
    <w:tmpl w:val="3AAA44B6"/>
    <w:lvl w:ilvl="0">
      <w:start w:val="1"/>
      <w:numFmt w:val="decimal"/>
      <w:suff w:val="space"/>
      <w:lvlText w:val="%1."/>
      <w:lvlJc w:val="left"/>
      <w:pPr>
        <w:ind w:left="340" w:hanging="2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80" w:hanging="420"/>
      </w:pPr>
    </w:lvl>
    <w:lvl w:ilvl="2">
      <w:start w:val="1"/>
      <w:numFmt w:val="lowerRoman"/>
      <w:lvlText w:val="%3."/>
      <w:lvlJc w:val="right"/>
      <w:pPr>
        <w:ind w:left="1400" w:hanging="420"/>
      </w:pPr>
    </w:lvl>
    <w:lvl w:ilvl="3">
      <w:start w:val="1"/>
      <w:numFmt w:val="decimal"/>
      <w:lvlText w:val="%4."/>
      <w:lvlJc w:val="left"/>
      <w:pPr>
        <w:ind w:left="1820" w:hanging="420"/>
      </w:pPr>
    </w:lvl>
    <w:lvl w:ilvl="4">
      <w:start w:val="1"/>
      <w:numFmt w:val="lowerLetter"/>
      <w:lvlText w:val="%5)"/>
      <w:lvlJc w:val="left"/>
      <w:pPr>
        <w:ind w:left="2240" w:hanging="420"/>
      </w:pPr>
    </w:lvl>
    <w:lvl w:ilvl="5">
      <w:start w:val="1"/>
      <w:numFmt w:val="lowerRoman"/>
      <w:lvlText w:val="%6."/>
      <w:lvlJc w:val="right"/>
      <w:pPr>
        <w:ind w:left="2660" w:hanging="420"/>
      </w:pPr>
    </w:lvl>
    <w:lvl w:ilvl="6">
      <w:start w:val="1"/>
      <w:numFmt w:val="decimal"/>
      <w:lvlText w:val="%7."/>
      <w:lvlJc w:val="left"/>
      <w:pPr>
        <w:ind w:left="3080" w:hanging="420"/>
      </w:pPr>
    </w:lvl>
    <w:lvl w:ilvl="7">
      <w:start w:val="1"/>
      <w:numFmt w:val="lowerLetter"/>
      <w:lvlText w:val="%8)"/>
      <w:lvlJc w:val="left"/>
      <w:pPr>
        <w:ind w:left="3500" w:hanging="420"/>
      </w:pPr>
    </w:lvl>
    <w:lvl w:ilvl="8">
      <w:start w:val="1"/>
      <w:numFmt w:val="lowerRoman"/>
      <w:lvlText w:val="%9."/>
      <w:lvlJc w:val="right"/>
      <w:pPr>
        <w:ind w:left="3920" w:hanging="420"/>
      </w:pPr>
    </w:lvl>
  </w:abstractNum>
  <w:abstractNum w:abstractNumId="3" w15:restartNumberingAfterBreak="0">
    <w:nsid w:val="4452F122"/>
    <w:multiLevelType w:val="singleLevel"/>
    <w:tmpl w:val="4452F12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WI4OGNkYzcwOGJiZTc1NjcwMTYyYmJiYjU1NzdiMzAifQ=="/>
  </w:docVars>
  <w:rsids>
    <w:rsidRoot w:val="00FC609C"/>
    <w:rsid w:val="00030442"/>
    <w:rsid w:val="00201681"/>
    <w:rsid w:val="002F4406"/>
    <w:rsid w:val="003067FC"/>
    <w:rsid w:val="003427C9"/>
    <w:rsid w:val="003E4E7D"/>
    <w:rsid w:val="003E677B"/>
    <w:rsid w:val="00422B91"/>
    <w:rsid w:val="004329B4"/>
    <w:rsid w:val="004F2DC6"/>
    <w:rsid w:val="007A20A6"/>
    <w:rsid w:val="008366E5"/>
    <w:rsid w:val="008930A1"/>
    <w:rsid w:val="008C7CA5"/>
    <w:rsid w:val="008F311C"/>
    <w:rsid w:val="00926889"/>
    <w:rsid w:val="00A63305"/>
    <w:rsid w:val="00D430CF"/>
    <w:rsid w:val="00FC609C"/>
    <w:rsid w:val="00FD4D25"/>
    <w:rsid w:val="067575CE"/>
    <w:rsid w:val="0A5D5F01"/>
    <w:rsid w:val="0B1306DF"/>
    <w:rsid w:val="0EB34FC1"/>
    <w:rsid w:val="131971FE"/>
    <w:rsid w:val="196B16BF"/>
    <w:rsid w:val="19800639"/>
    <w:rsid w:val="1F8C3CEB"/>
    <w:rsid w:val="270C34CE"/>
    <w:rsid w:val="298A5B9A"/>
    <w:rsid w:val="2E6D31F6"/>
    <w:rsid w:val="462A354C"/>
    <w:rsid w:val="468C67A6"/>
    <w:rsid w:val="4BD37068"/>
    <w:rsid w:val="5047448F"/>
    <w:rsid w:val="56D933A0"/>
    <w:rsid w:val="58BE33ED"/>
    <w:rsid w:val="592B55BB"/>
    <w:rsid w:val="5DB57407"/>
    <w:rsid w:val="6AAE2A79"/>
    <w:rsid w:val="6CAF5C34"/>
    <w:rsid w:val="76935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F5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8A404-F06C-4D7F-A1DE-275AE800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2024-06-14T04:19:00Z</dcterms:created>
  <dcterms:modified xsi:type="dcterms:W3CDTF">2024-06-14T04:19:00Z</dcterms:modified>
</cp:coreProperties>
</file>