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pPr>
        <w:snapToGrid w:val="0"/>
        <w:spacing w:line="360" w:lineRule="auto"/>
        <w:rPr>
          <w:rFonts w:ascii="宋体" w:hAnsi="宋体"/>
          <w:color w:val="000000"/>
          <w:sz w:val="24"/>
        </w:rPr>
      </w:pPr>
      <w:r>
        <w:rPr>
          <w:rFonts w:hint="eastAsia" w:ascii="宋体" w:hAnsi="宋体"/>
          <w:color w:val="000000"/>
          <w:sz w:val="24"/>
        </w:rPr>
        <w:t xml:space="preserve">              </w:t>
      </w:r>
    </w:p>
    <w:p>
      <w:pPr>
        <w:snapToGrid w:val="0"/>
        <w:spacing w:line="360" w:lineRule="auto"/>
        <w:jc w:val="center"/>
        <w:rPr>
          <w:rFonts w:ascii="宋体" w:hAnsi="宋体"/>
          <w:color w:val="000000"/>
          <w:sz w:val="24"/>
        </w:rPr>
      </w:pPr>
    </w:p>
    <w:p>
      <w:pPr>
        <w:snapToGrid w:val="0"/>
        <w:spacing w:line="360" w:lineRule="auto"/>
        <w:jc w:val="center"/>
        <w:rPr>
          <w:rFonts w:ascii="宋体" w:hAnsi="宋体"/>
          <w:color w:val="000000"/>
          <w:sz w:val="24"/>
        </w:rPr>
      </w:pPr>
    </w:p>
    <w:p>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pPr>
        <w:pStyle w:val="2"/>
        <w:snapToGrid w:val="0"/>
        <w:spacing w:line="360" w:lineRule="auto"/>
        <w:rPr>
          <w:color w:val="000000"/>
        </w:rPr>
      </w:pPr>
    </w:p>
    <w:p>
      <w:pPr>
        <w:snapToGrid w:val="0"/>
        <w:spacing w:line="360" w:lineRule="auto"/>
        <w:jc w:val="center"/>
        <w:rPr>
          <w:rFonts w:ascii="宋体" w:hAnsi="宋体"/>
          <w:b/>
          <w:color w:val="000000"/>
          <w:sz w:val="32"/>
          <w:szCs w:val="32"/>
        </w:rPr>
      </w:pP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pPr>
        <w:snapToGrid w:val="0"/>
        <w:spacing w:line="500" w:lineRule="exact"/>
        <w:jc w:val="center"/>
        <w:rPr>
          <w:rFonts w:ascii="宋体" w:hAnsi="宋体"/>
          <w:b/>
          <w:color w:val="000000"/>
          <w:sz w:val="48"/>
          <w:szCs w:val="48"/>
        </w:rPr>
      </w:pPr>
      <w:bookmarkStart w:id="0" w:name="_GoBack"/>
      <w:bookmarkEnd w:id="0"/>
      <w:r>
        <w:rPr>
          <w:rFonts w:ascii="宋体" w:hAnsi="宋体"/>
          <w:b/>
          <w:color w:val="000000"/>
          <w:sz w:val="48"/>
          <w:szCs w:val="48"/>
        </w:rPr>
        <w:br w:type="page"/>
      </w:r>
      <w:r>
        <w:rPr>
          <w:rFonts w:hint="eastAsia" w:ascii="宋体" w:hAnsi="宋体"/>
          <w:b/>
          <w:color w:val="000000"/>
          <w:sz w:val="48"/>
          <w:szCs w:val="48"/>
        </w:rPr>
        <w:t>供 货 合 同</w:t>
      </w:r>
    </w:p>
    <w:p>
      <w:pPr>
        <w:snapToGrid w:val="0"/>
        <w:spacing w:line="50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pPr>
        <w:snapToGrid w:val="0"/>
        <w:spacing w:line="50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pPr>
        <w:snapToGrid w:val="0"/>
        <w:spacing w:line="50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pPr>
        <w:snapToGrid w:val="0"/>
        <w:spacing w:line="50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pPr>
        <w:snapToGrid w:val="0"/>
        <w:spacing w:line="50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pPr>
        <w:snapToGrid w:val="0"/>
        <w:spacing w:line="50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pPr>
        <w:snapToGrid w:val="0"/>
        <w:spacing w:line="50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pPr>
        <w:snapToGrid w:val="0"/>
        <w:spacing w:line="50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pPr>
        <w:snapToGrid w:val="0"/>
        <w:spacing w:line="50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pPr>
        <w:snapToGrid w:val="0"/>
        <w:spacing w:line="50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pPr>
        <w:snapToGrid w:val="0"/>
        <w:spacing w:line="50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8"/>
        <w:tblW w:w="9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195"/>
        <w:gridCol w:w="907"/>
        <w:gridCol w:w="1200"/>
        <w:gridCol w:w="175"/>
        <w:gridCol w:w="633"/>
        <w:gridCol w:w="523"/>
        <w:gridCol w:w="244"/>
        <w:gridCol w:w="1077"/>
        <w:gridCol w:w="1133"/>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r>
              <w:rPr>
                <w:rFonts w:hint="eastAsia" w:ascii="宋体" w:hAnsi="宋体"/>
                <w:color w:val="000000"/>
                <w:sz w:val="24"/>
              </w:rPr>
              <w:t>设备名称</w:t>
            </w:r>
          </w:p>
        </w:tc>
        <w:tc>
          <w:tcPr>
            <w:tcW w:w="907"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r>
              <w:rPr>
                <w:rFonts w:hint="eastAsia" w:ascii="宋体" w:hAnsi="宋体"/>
                <w:color w:val="000000"/>
                <w:sz w:val="24"/>
              </w:rPr>
              <w:t>品牌</w:t>
            </w:r>
          </w:p>
        </w:tc>
        <w:tc>
          <w:tcPr>
            <w:tcW w:w="1200"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r>
              <w:rPr>
                <w:rFonts w:hint="eastAsia" w:ascii="宋体" w:hAnsi="宋体"/>
                <w:color w:val="000000"/>
                <w:sz w:val="24"/>
              </w:rPr>
              <w:t>规格型号</w:t>
            </w:r>
          </w:p>
        </w:tc>
        <w:tc>
          <w:tcPr>
            <w:tcW w:w="80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00" w:lineRule="exact"/>
              <w:rPr>
                <w:rFonts w:ascii="宋体" w:hAnsi="宋体"/>
                <w:color w:val="000000"/>
                <w:sz w:val="24"/>
              </w:rPr>
            </w:pPr>
            <w:r>
              <w:rPr>
                <w:rFonts w:hint="eastAsia" w:ascii="宋体" w:hAnsi="宋体"/>
                <w:color w:val="000000"/>
                <w:sz w:val="24"/>
              </w:rPr>
              <w:t>数量</w:t>
            </w:r>
          </w:p>
        </w:tc>
        <w:tc>
          <w:tcPr>
            <w:tcW w:w="7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r>
              <w:rPr>
                <w:rFonts w:hint="eastAsia" w:ascii="宋体" w:hAnsi="宋体"/>
                <w:color w:val="000000"/>
                <w:sz w:val="24"/>
              </w:rPr>
              <w:t>单位</w:t>
            </w:r>
          </w:p>
        </w:tc>
        <w:tc>
          <w:tcPr>
            <w:tcW w:w="1077"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r>
              <w:rPr>
                <w:rFonts w:hint="eastAsia" w:ascii="宋体" w:hAnsi="宋体"/>
                <w:color w:val="000000"/>
                <w:sz w:val="24"/>
              </w:rPr>
              <w:t>单价</w:t>
            </w:r>
          </w:p>
        </w:tc>
        <w:tc>
          <w:tcPr>
            <w:tcW w:w="1133"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r>
              <w:rPr>
                <w:rFonts w:hint="eastAsia" w:ascii="宋体" w:hAnsi="宋体"/>
                <w:color w:val="000000"/>
                <w:sz w:val="24"/>
              </w:rPr>
              <w:t>合计</w:t>
            </w:r>
          </w:p>
        </w:tc>
        <w:tc>
          <w:tcPr>
            <w:tcW w:w="1336"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r>
              <w:rPr>
                <w:rFonts w:hint="eastAsia" w:ascii="宋体" w:hAnsi="宋体"/>
                <w:color w:val="000000"/>
                <w:sz w:val="24"/>
              </w:rPr>
              <w:t>质保期（月）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94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00" w:lineRule="exact"/>
              <w:rPr>
                <w:rFonts w:ascii="宋体" w:hAnsi="宋体"/>
                <w:color w:val="000000"/>
                <w:sz w:val="24"/>
              </w:rPr>
            </w:pPr>
          </w:p>
          <w:p>
            <w:pPr>
              <w:snapToGrid w:val="0"/>
              <w:spacing w:line="500" w:lineRule="exact"/>
              <w:rPr>
                <w:rFonts w:ascii="宋体" w:hAnsi="宋体"/>
                <w:color w:val="000000"/>
                <w:sz w:val="24"/>
              </w:rPr>
            </w:pPr>
          </w:p>
        </w:tc>
        <w:tc>
          <w:tcPr>
            <w:tcW w:w="907"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p>
        </w:tc>
        <w:tc>
          <w:tcPr>
            <w:tcW w:w="1200"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rPr>
                <w:rFonts w:ascii="宋体" w:hAnsi="宋体"/>
                <w:color w:val="000000"/>
                <w:sz w:val="24"/>
              </w:rPr>
            </w:pPr>
          </w:p>
        </w:tc>
        <w:tc>
          <w:tcPr>
            <w:tcW w:w="80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p>
        </w:tc>
        <w:tc>
          <w:tcPr>
            <w:tcW w:w="7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p>
        </w:tc>
        <w:tc>
          <w:tcPr>
            <w:tcW w:w="1077"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p>
        </w:tc>
        <w:tc>
          <w:tcPr>
            <w:tcW w:w="1133"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p>
        </w:tc>
        <w:tc>
          <w:tcPr>
            <w:tcW w:w="1336"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9175" w:type="dxa"/>
            <w:gridSpan w:val="11"/>
            <w:tcBorders>
              <w:top w:val="single" w:color="auto" w:sz="4" w:space="0"/>
              <w:left w:val="single" w:color="auto" w:sz="4" w:space="0"/>
              <w:bottom w:val="single" w:color="auto" w:sz="4" w:space="0"/>
              <w:right w:val="single" w:color="auto" w:sz="4" w:space="0"/>
            </w:tcBorders>
            <w:vAlign w:val="center"/>
          </w:tcPr>
          <w:p>
            <w:pPr>
              <w:snapToGrid w:val="0"/>
              <w:spacing w:line="5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rPr>
                <w:rFonts w:ascii="宋体" w:hAnsi="宋体"/>
                <w:color w:val="000000"/>
                <w:sz w:val="24"/>
              </w:rPr>
            </w:pPr>
            <w:r>
              <w:rPr>
                <w:rFonts w:hint="eastAsia" w:ascii="宋体" w:hAnsi="宋体"/>
                <w:color w:val="000000"/>
                <w:sz w:val="24"/>
              </w:rPr>
              <w:t>产地</w:t>
            </w:r>
          </w:p>
        </w:tc>
        <w:tc>
          <w:tcPr>
            <w:tcW w:w="3477" w:type="dxa"/>
            <w:gridSpan w:val="4"/>
            <w:tcBorders>
              <w:top w:val="single" w:color="auto" w:sz="4" w:space="0"/>
              <w:left w:val="single" w:color="auto" w:sz="4" w:space="0"/>
              <w:bottom w:val="single" w:color="auto" w:sz="4" w:space="0"/>
              <w:right w:val="single" w:color="auto" w:sz="4" w:space="0"/>
            </w:tcBorders>
            <w:vAlign w:val="center"/>
          </w:tcPr>
          <w:p>
            <w:pPr>
              <w:snapToGrid w:val="0"/>
              <w:spacing w:line="500" w:lineRule="exact"/>
              <w:rPr>
                <w:rFonts w:ascii="宋体" w:hAnsi="宋体"/>
                <w:color w:val="000000"/>
                <w:sz w:val="24"/>
              </w:rPr>
            </w:pPr>
          </w:p>
        </w:tc>
        <w:tc>
          <w:tcPr>
            <w:tcW w:w="115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宋体" w:hAnsi="宋体"/>
                <w:color w:val="000000"/>
                <w:sz w:val="24"/>
              </w:rPr>
            </w:pPr>
            <w:r>
              <w:rPr>
                <w:rFonts w:hint="eastAsia" w:ascii="宋体" w:hAnsi="宋体"/>
                <w:color w:val="000000"/>
                <w:sz w:val="24"/>
              </w:rPr>
              <w:t>生产</w:t>
            </w:r>
          </w:p>
          <w:p>
            <w:pPr>
              <w:snapToGrid w:val="0"/>
              <w:spacing w:line="500" w:lineRule="exact"/>
              <w:jc w:val="center"/>
              <w:rPr>
                <w:rFonts w:ascii="宋体" w:hAnsi="宋体"/>
                <w:color w:val="000000"/>
                <w:sz w:val="24"/>
              </w:rPr>
            </w:pPr>
            <w:r>
              <w:rPr>
                <w:rFonts w:hint="eastAsia" w:ascii="宋体" w:hAnsi="宋体"/>
                <w:color w:val="000000"/>
                <w:sz w:val="24"/>
              </w:rPr>
              <w:t>厂商</w:t>
            </w:r>
          </w:p>
        </w:tc>
        <w:tc>
          <w:tcPr>
            <w:tcW w:w="3790" w:type="dxa"/>
            <w:gridSpan w:val="4"/>
            <w:tcBorders>
              <w:top w:val="single" w:color="auto" w:sz="4" w:space="0"/>
              <w:left w:val="single" w:color="auto" w:sz="4" w:space="0"/>
              <w:bottom w:val="single" w:color="auto" w:sz="4" w:space="0"/>
              <w:right w:val="single" w:color="auto" w:sz="4" w:space="0"/>
            </w:tcBorders>
            <w:vAlign w:val="center"/>
          </w:tcPr>
          <w:p>
            <w:pPr>
              <w:snapToGrid w:val="0"/>
              <w:spacing w:line="500" w:lineRule="exact"/>
              <w:rPr>
                <w:rFonts w:ascii="宋体" w:hAnsi="宋体"/>
                <w:color w:val="000000"/>
                <w:sz w:val="24"/>
              </w:rPr>
            </w:pPr>
          </w:p>
        </w:tc>
      </w:tr>
    </w:tbl>
    <w:p>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（二）合同总价包括：设备供应费、运输费（含保险费）、安装调试费、检测验收费应缴纳的全部税款及其他费用。</w:t>
      </w:r>
    </w:p>
    <w:p>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pPr>
        <w:pStyle w:val="2"/>
        <w:spacing w:line="500" w:lineRule="exact"/>
        <w:ind w:firstLine="420" w:firstLineChars="200"/>
        <w:rPr>
          <w:rFonts w:ascii="宋体" w:hAnsi="宋体"/>
          <w:color w:val="000000"/>
        </w:rPr>
      </w:pPr>
      <w:r>
        <w:rPr>
          <w:rFonts w:hint="eastAsia" w:ascii="宋体" w:hAnsi="宋体"/>
          <w:color w:val="000000"/>
        </w:rPr>
        <w:t>（一）结算单位：采购人结算，在付款前，必须开具等额发票给采购人。</w:t>
      </w:r>
    </w:p>
    <w:p>
      <w:pPr>
        <w:pStyle w:val="2"/>
        <w:spacing w:line="500" w:lineRule="exact"/>
        <w:ind w:firstLine="420" w:firstLineChars="200"/>
        <w:rPr>
          <w:rFonts w:ascii="宋体" w:hAnsi="宋体"/>
          <w:color w:val="000000"/>
        </w:rPr>
      </w:pPr>
      <w:r>
        <w:rPr>
          <w:rFonts w:hint="eastAsia" w:ascii="宋体" w:hAnsi="宋体"/>
          <w:color w:val="000000"/>
          <w:highlight w:val="lightGray"/>
        </w:rPr>
        <w:t>（二）付款方式：全部设备安装验收合格后，达到付款条件起30日内，支付合同总金额的100%。</w:t>
      </w:r>
    </w:p>
    <w:p>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（二）交货期：合同签订之日起</w:t>
      </w:r>
      <w:r>
        <w:rPr>
          <w:rFonts w:hint="eastAsia" w:ascii="宋体" w:hAnsi="宋体"/>
          <w:color w:val="000000"/>
          <w:sz w:val="24"/>
          <w:u w:val="single"/>
        </w:rPr>
        <w:t xml:space="preserve">        </w:t>
      </w:r>
      <w:r>
        <w:rPr>
          <w:rFonts w:hint="eastAsia" w:ascii="宋体" w:hAnsi="宋体"/>
          <w:color w:val="000000"/>
          <w:sz w:val="24"/>
        </w:rPr>
        <w:t>个日历日内。如涉及需要调试，甲乙双方计划安装调试完成时间为：</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pPr>
        <w:snapToGrid w:val="0"/>
        <w:spacing w:line="500" w:lineRule="exact"/>
        <w:ind w:left="921" w:leftChars="267" w:hanging="360" w:hangingChars="150"/>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p>
    <w:p>
      <w:pPr>
        <w:snapToGrid w:val="0"/>
        <w:spacing w:line="50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pPr>
        <w:snapToGrid w:val="0"/>
        <w:spacing w:line="500" w:lineRule="exact"/>
        <w:rPr>
          <w:rFonts w:ascii="宋体" w:hAnsi="宋体"/>
          <w:b/>
          <w:color w:val="000000"/>
          <w:sz w:val="24"/>
        </w:rPr>
      </w:pPr>
      <w:r>
        <w:rPr>
          <w:rFonts w:hint="eastAsia" w:ascii="宋体" w:hAnsi="宋体"/>
          <w:b/>
          <w:color w:val="000000"/>
          <w:sz w:val="24"/>
        </w:rPr>
        <w:t>注：</w:t>
      </w:r>
    </w:p>
    <w:p>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pPr>
        <w:snapToGrid w:val="0"/>
        <w:spacing w:line="500" w:lineRule="exact"/>
        <w:ind w:firstLine="480"/>
        <w:rPr>
          <w:rFonts w:ascii="宋体" w:hAnsi="宋体"/>
          <w:color w:val="000000"/>
          <w:sz w:val="24"/>
        </w:rPr>
      </w:pPr>
      <w:r>
        <w:rPr>
          <w:rFonts w:hint="eastAsia" w:ascii="宋体" w:hAnsi="宋体"/>
          <w:color w:val="000000"/>
          <w:sz w:val="24"/>
        </w:rPr>
        <w:t>（二）甲方责任</w:t>
      </w:r>
    </w:p>
    <w:p>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pPr>
        <w:snapToGrid w:val="0"/>
        <w:spacing w:line="500" w:lineRule="exact"/>
        <w:ind w:firstLine="480"/>
        <w:rPr>
          <w:rFonts w:ascii="宋体" w:hAnsi="宋体"/>
          <w:color w:val="000000"/>
          <w:sz w:val="24"/>
        </w:rPr>
      </w:pPr>
      <w:r>
        <w:rPr>
          <w:rFonts w:hint="eastAsia" w:ascii="宋体" w:hAnsi="宋体"/>
          <w:color w:val="000000"/>
          <w:sz w:val="24"/>
        </w:rPr>
        <w:t>（一）初步验收</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pPr>
        <w:numPr>
          <w:ilvl w:val="0"/>
          <w:numId w:val="1"/>
        </w:numPr>
        <w:tabs>
          <w:tab w:val="left" w:pos="540"/>
        </w:tabs>
        <w:snapToGrid w:val="0"/>
        <w:spacing w:line="50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pPr>
        <w:tabs>
          <w:tab w:val="left" w:pos="540"/>
        </w:tabs>
        <w:snapToGrid w:val="0"/>
        <w:spacing w:line="50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pPr>
        <w:tabs>
          <w:tab w:val="left" w:pos="540"/>
        </w:tabs>
        <w:snapToGrid w:val="0"/>
        <w:spacing w:line="500" w:lineRule="exact"/>
        <w:jc w:val="left"/>
        <w:rPr>
          <w:rFonts w:ascii="宋体" w:hAnsi="宋体"/>
          <w:color w:val="000000"/>
          <w:sz w:val="24"/>
        </w:rPr>
      </w:pPr>
      <w:r>
        <w:rPr>
          <w:rFonts w:hint="eastAsia" w:ascii="宋体" w:hAnsi="宋体"/>
          <w:color w:val="000000"/>
          <w:sz w:val="24"/>
        </w:rPr>
        <w:t>分。</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p>
    <w:p>
      <w:pPr>
        <w:snapToGrid w:val="0"/>
        <w:spacing w:line="500" w:lineRule="exact"/>
        <w:jc w:val="lef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 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pPr>
        <w:widowControl/>
        <w:spacing w:line="240" w:lineRule="auto"/>
        <w:jc w:val="left"/>
        <w:rPr>
          <w:rFonts w:ascii="宋体" w:hAnsi="宋体"/>
          <w:color w:val="000000"/>
          <w:sz w:val="24"/>
        </w:rPr>
      </w:pPr>
    </w:p>
    <w:p>
      <w:pPr>
        <w:widowControl/>
        <w:spacing w:line="240" w:lineRule="auto"/>
        <w:jc w:val="left"/>
        <w:rPr>
          <w:rFonts w:ascii="宋体" w:hAnsi="宋体"/>
          <w:color w:val="000000"/>
          <w:sz w:val="24"/>
        </w:rPr>
      </w:pPr>
      <w:r>
        <w:rPr>
          <w:rFonts w:hint="eastAsia" w:ascii="宋体" w:hAnsi="宋体"/>
          <w:color w:val="000000"/>
          <w:sz w:val="24"/>
        </w:rPr>
        <w:t xml:space="preserve">甲  方：陕西省人民医院                    乙  方：                             </w:t>
      </w:r>
    </w:p>
    <w:p>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pPr>
        <w:snapToGrid w:val="0"/>
        <w:spacing w:line="500" w:lineRule="exact"/>
        <w:rPr>
          <w:rFonts w:ascii="宋体" w:hAnsi="宋体"/>
          <w:color w:val="000000"/>
          <w:sz w:val="24"/>
        </w:rPr>
      </w:pPr>
      <w:r>
        <w:rPr>
          <w:rFonts w:hint="eastAsia" w:ascii="宋体" w:hAnsi="宋体"/>
          <w:color w:val="000000"/>
          <w:sz w:val="24"/>
        </w:rPr>
        <w:t>盖章：                                    盖章：</w:t>
      </w:r>
    </w:p>
    <w:p>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pPr>
        <w:snapToGrid w:val="0"/>
        <w:spacing w:line="500" w:lineRule="exact"/>
        <w:rPr>
          <w:rFonts w:ascii="宋体" w:hAnsi="宋体"/>
          <w:color w:val="000000"/>
          <w:sz w:val="24"/>
        </w:rPr>
        <w:sectPr>
          <w:headerReference r:id="rId3" w:type="default"/>
          <w:pgSz w:w="11906" w:h="16838"/>
          <w:pgMar w:top="1440" w:right="1440" w:bottom="1440" w:left="1440" w:header="851" w:footer="992" w:gutter="0"/>
          <w:cols w:space="0" w:num="1"/>
          <w:docGrid w:type="lines" w:linePitch="312" w:charSpace="0"/>
        </w:sectPr>
      </w:pPr>
      <w:r>
        <w:rPr>
          <w:rFonts w:hint="eastAsia" w:ascii="宋体" w:hAnsi="宋体"/>
          <w:color w:val="000000"/>
          <w:sz w:val="24"/>
        </w:rPr>
        <w:t xml:space="preserve">签订日期：                                签订日期：    </w:t>
      </w:r>
    </w:p>
    <w:p>
      <w:pPr>
        <w:snapToGrid w:val="0"/>
        <w:spacing w:line="360" w:lineRule="auto"/>
        <w:rPr>
          <w:rFonts w:ascii="宋体" w:hAnsi="宋体"/>
          <w:b/>
          <w:color w:val="000000"/>
          <w:sz w:val="32"/>
          <w:szCs w:val="32"/>
        </w:rPr>
      </w:pPr>
      <w:r>
        <w:rPr>
          <w:rFonts w:hint="eastAsia" w:ascii="宋体" w:hAnsi="宋体"/>
          <w:b/>
          <w:color w:val="000000"/>
          <w:sz w:val="32"/>
          <w:szCs w:val="32"/>
        </w:rPr>
        <w:t>附页：</w:t>
      </w: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pPr>
        <w:snapToGrid w:val="0"/>
        <w:spacing w:line="360" w:lineRule="auto"/>
        <w:ind w:firstLine="2597" w:firstLineChars="1078"/>
        <w:rPr>
          <w:rFonts w:ascii="宋体" w:hAnsi="宋体"/>
          <w:b/>
          <w:color w:val="000000"/>
          <w:sz w:val="24"/>
        </w:rPr>
      </w:pPr>
    </w:p>
    <w:p>
      <w:pPr>
        <w:snapToGrid w:val="0"/>
        <w:spacing w:line="360" w:lineRule="auto"/>
        <w:rPr>
          <w:rFonts w:ascii="宋体" w:hAnsi="宋体"/>
          <w:color w:val="000000"/>
          <w:sz w:val="24"/>
        </w:rPr>
      </w:pPr>
    </w:p>
    <w:p>
      <w:pPr>
        <w:ind w:firstLine="420" w:firstLineChars="200"/>
        <w:rPr>
          <w:rFonts w:ascii="仿宋" w:hAnsi="仿宋"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2"/>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hY2U2OWM3ZDdiYjk2OWQ4ZmViODcxMmM3ZmFlNGIifQ=="/>
  </w:docVars>
  <w:rsids>
    <w:rsidRoot w:val="007C43D2"/>
    <w:rsid w:val="0016706E"/>
    <w:rsid w:val="007C43D2"/>
    <w:rsid w:val="00B02A1B"/>
    <w:rsid w:val="00BD2AA7"/>
    <w:rsid w:val="00D70641"/>
    <w:rsid w:val="08403560"/>
    <w:rsid w:val="112B37F7"/>
    <w:rsid w:val="13670C93"/>
    <w:rsid w:val="2952149C"/>
    <w:rsid w:val="2BE07A10"/>
    <w:rsid w:val="31530ECC"/>
    <w:rsid w:val="37324AAE"/>
    <w:rsid w:val="41EA552E"/>
    <w:rsid w:val="58FD2AA1"/>
    <w:rsid w:val="63282E2F"/>
    <w:rsid w:val="6D0F3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
    <w:qFormat/>
    <w:uiPriority w:val="0"/>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1"/>
    <w:semiHidden/>
    <w:unhideWhenUsed/>
    <w:qFormat/>
    <w:uiPriority w:val="99"/>
    <w:pPr>
      <w:spacing w:after="120"/>
    </w:p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5">
    <w:name w:val="Plain Text"/>
    <w:basedOn w:val="1"/>
    <w:qFormat/>
    <w:uiPriority w:val="99"/>
    <w:rPr>
      <w:rFonts w:ascii="宋体" w:hAnsi="Courier New" w:cs="Courier New"/>
      <w:szCs w:val="21"/>
    </w:rPr>
  </w:style>
  <w:style w:type="paragraph" w:styleId="6">
    <w:name w:val="footer"/>
    <w:basedOn w:val="1"/>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10">
    <w:name w:val="Body text|1"/>
    <w:basedOn w:val="1"/>
    <w:qFormat/>
    <w:uiPriority w:val="0"/>
    <w:pPr>
      <w:spacing w:line="437" w:lineRule="auto"/>
      <w:ind w:firstLine="400"/>
    </w:pPr>
    <w:rPr>
      <w:rFonts w:ascii="宋体" w:hAnsi="宋体" w:cs="宋体"/>
      <w:sz w:val="30"/>
      <w:szCs w:val="30"/>
      <w:lang w:val="zh-TW" w:eastAsia="zh-TW" w:bidi="zh-TW"/>
    </w:rPr>
  </w:style>
  <w:style w:type="character" w:customStyle="1" w:styleId="11">
    <w:name w:val="正文文本 Char"/>
    <w:basedOn w:val="9"/>
    <w:link w:val="2"/>
    <w:semiHidden/>
    <w:qFormat/>
    <w:uiPriority w:val="99"/>
    <w:rPr>
      <w:rFonts w:ascii="Times New Roman" w:hAnsi="Times New Roman" w:eastAsia="宋体" w:cs="Times New Roman"/>
      <w:szCs w:val="24"/>
    </w:rPr>
  </w:style>
  <w:style w:type="character" w:customStyle="1" w:styleId="12">
    <w:name w:val="NormalCharacter"/>
    <w:link w:val="13"/>
    <w:qFormat/>
    <w:uiPriority w:val="0"/>
    <w:rPr>
      <w:rFonts w:ascii="宋体" w:hAnsi="宋体"/>
      <w:kern w:val="0"/>
      <w:sz w:val="20"/>
      <w:szCs w:val="20"/>
    </w:rPr>
  </w:style>
  <w:style w:type="paragraph" w:customStyle="1" w:styleId="13">
    <w:name w:val="UserStyle_64"/>
    <w:basedOn w:val="1"/>
    <w:link w:val="12"/>
    <w:qFormat/>
    <w:uiPriority w:val="0"/>
    <w:pPr>
      <w:widowControl/>
      <w:spacing w:line="240" w:lineRule="auto"/>
      <w:textAlignment w:val="baseline"/>
    </w:pPr>
    <w:rPr>
      <w:rFonts w:ascii="宋体" w:hAnsi="宋体"/>
      <w:kern w:val="0"/>
      <w:sz w:val="20"/>
      <w:szCs w:val="20"/>
    </w:rPr>
  </w:style>
  <w:style w:type="character" w:customStyle="1" w:styleId="14">
    <w:name w:val="标题 1 字符"/>
    <w:link w:val="3"/>
    <w:qFormat/>
    <w:uiPriority w:val="0"/>
    <w:rPr>
      <w:b/>
      <w:bCs/>
      <w:kern w:val="44"/>
      <w:sz w:val="30"/>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1496</Words>
  <Characters>1515</Characters>
  <Lines>53</Lines>
  <Paragraphs>15</Paragraphs>
  <TotalTime>0</TotalTime>
  <ScaleCrop>false</ScaleCrop>
  <LinksUpToDate>false</LinksUpToDate>
  <CharactersWithSpaces>1802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2023-07-25T06:53:00Z</dcterms:created>
  <dc:creator>饶红武</dc:creator>
  <cp:lastModifiedBy>淘气儿</cp:lastModifiedBy>
  <dcterms:modified xsi:type="dcterms:W3CDTF">2024-05-24T06:47:25Z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E95B43E7D7FA4D8B82570A5B16500DAC_12</vt:lpwstr>
  </property>
</Properties>
</file>